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课程设计意图：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大暑，是夏季的最后一个节气。大暑至，夏来秋往，同学们迎来悠长的暑假，生活滚烫，日子也在闪光。</w:t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综合实践活动课程</w:t>
      </w:r>
      <w:r>
        <w:rPr>
          <w:rFonts w:hint="eastAsia" w:ascii="宋体" w:hAnsi="宋体" w:eastAsia="宋体" w:cs="宋体"/>
          <w:sz w:val="21"/>
          <w:szCs w:val="21"/>
        </w:rPr>
        <w:t>鼓励学生在各项活动中亲历亲为，在亲近自然、了解社会、认识自我等真实的活动中，经历研究探索的实践过程，获得切身体验和经验，养成勤奋、积极的生活态度。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所以，在设计课程时，我们以“品署·时光无垠”“探趣·笑语纳凉”两大板块活动引导学生了解大暑的知识，寻觅暑中乐趣，形成对节气的认识。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，任务设计也关注了劳动课程的实践性、综合性和创造性，在丰富的劳动活动中引导学生掌握消暑饮品的制作方式，和家人伙伴分享劳动成果，体悟劳动带来的快乐。暑至农忙，尝试进行采桑、养蚕、垂钓等农趣，在</w:t>
      </w:r>
      <w:bookmarkStart w:id="0" w:name="_GoBack"/>
      <w:bookmarkEnd w:id="0"/>
      <w:r>
        <w:rPr>
          <w:rFonts w:hint="eastAsia"/>
          <w:lang w:val="en-US" w:eastAsia="zh-CN"/>
        </w:rPr>
        <w:t>生活场景和乡村场景中培养劳动习惯。</w:t>
      </w:r>
    </w:p>
    <w:p>
      <w:pPr>
        <w:ind w:firstLine="420" w:firstLineChars="200"/>
      </w:pPr>
      <w:r>
        <w:rPr>
          <w:rFonts w:hint="eastAsia"/>
          <w:lang w:val="en-US" w:eastAsia="zh-CN"/>
        </w:rPr>
        <w:t>炎暑有尽，假期悠长，同学们饱含热情，在夏日尽情绽放，莫负大好时光。</w:t>
      </w:r>
    </w:p>
    <w:p>
      <w:r>
        <w:drawing>
          <wp:inline distT="0" distB="0" distL="114300" distR="114300">
            <wp:extent cx="5265420" cy="3232785"/>
            <wp:effectExtent l="0" t="0" r="1143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ZWUwM2NlODE2NDE4NzM5YjhkNDY1ODZkZWM2MzYifQ=="/>
  </w:docVars>
  <w:rsids>
    <w:rsidRoot w:val="62F42D6B"/>
    <w:rsid w:val="134A5952"/>
    <w:rsid w:val="62F4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2024-04-21T02:48:00Z</dcterms:created>
  <dc:creator>金针菇。</dc:creator>
  <cp:lastModifiedBy>金针菇。</cp:lastModifiedBy>
  <dcterms:modified xsi:type="dcterms:W3CDTF">2024-04-21T03:14:01Z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A2006E362D2A48CBBF96AF07DE8A3D25_11</vt:lpwstr>
  </property>
</Properties>
</file>