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eastAsia="仿宋_GB2312"/>
          <w:sz w:val="32"/>
        </w:rPr>
      </w:pPr>
    </w:p>
    <w:p>
      <w:pPr>
        <w:rPr>
          <w:rFonts w:hint="eastAsia" w:ascii="仿宋_GB2312" w:hAnsi="宋体" w:eastAsia="仿宋_GB2312"/>
          <w:sz w:val="32"/>
        </w:rPr>
      </w:pPr>
    </w:p>
    <w:p>
      <w:pPr>
        <w:rPr>
          <w:rFonts w:hint="eastAsia" w:ascii="仿宋_GB2312" w:hAnsi="宋体" w:eastAsia="仿宋_GB2312"/>
          <w:sz w:val="32"/>
        </w:rPr>
      </w:pPr>
    </w:p>
    <w:p>
      <w:pPr>
        <w:rPr>
          <w:rFonts w:hint="eastAsia" w:ascii="仿宋_GB2312" w:hAnsi="宋体" w:eastAsia="仿宋_GB2312"/>
          <w:sz w:val="32"/>
        </w:rPr>
      </w:pPr>
    </w:p>
    <w:p>
      <w:pPr>
        <w:rPr>
          <w:rFonts w:hint="eastAsia" w:ascii="仿宋_GB2312" w:hAnsi="宋体" w:eastAsia="仿宋_GB2312"/>
          <w:sz w:val="32"/>
        </w:rPr>
      </w:pPr>
    </w:p>
    <w:p>
      <w:pPr>
        <w:rPr>
          <w:rFonts w:hint="eastAsia" w:ascii="仿宋_GB2312" w:hAnsi="宋体" w:eastAsia="仿宋_GB2312"/>
          <w:sz w:val="32"/>
        </w:rPr>
      </w:pPr>
    </w:p>
    <w:p>
      <w:pPr>
        <w:jc w:val="center"/>
        <w:rPr>
          <w:rFonts w:hint="eastAsia" w:ascii="黑体" w:hAnsi="黑体" w:eastAsia="黑体"/>
          <w:b/>
          <w:bCs/>
          <w:sz w:val="48"/>
          <w:szCs w:val="48"/>
        </w:rPr>
      </w:pPr>
      <w:r>
        <w:rPr>
          <w:rFonts w:hint="eastAsia" w:ascii="黑体" w:hAnsi="黑体" w:eastAsia="黑体"/>
          <w:b/>
          <w:bCs/>
          <w:sz w:val="48"/>
          <w:szCs w:val="48"/>
        </w:rPr>
        <w:t>课题研究集体活动记录表</w:t>
      </w:r>
    </w:p>
    <w:p>
      <w:pPr>
        <w:rPr>
          <w:rFonts w:hint="eastAsia" w:ascii="黑体" w:hAnsi="黑体" w:eastAsia="黑体"/>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spacing w:line="720" w:lineRule="auto"/>
        <w:rPr>
          <w:rFonts w:hint="eastAsia" w:ascii="仿宋_GB2312" w:eastAsia="仿宋_GB2312"/>
          <w:kern w:val="0"/>
          <w:sz w:val="32"/>
          <w:szCs w:val="32"/>
          <w:u w:val="single"/>
        </w:rPr>
      </w:pPr>
      <w:r>
        <w:rPr>
          <w:rFonts w:hint="eastAsia" w:ascii="仿宋_GB2312" w:eastAsia="仿宋_GB2312"/>
          <w:sz w:val="24"/>
          <w:lang w:val="en-US" w:eastAsia="zh-CN"/>
        </w:rPr>
        <w:t xml:space="preserve">               </w:t>
      </w:r>
      <w:r>
        <w:rPr>
          <w:rFonts w:hint="eastAsia" w:ascii="仿宋_GB2312" w:hAnsi="Times New Roman" w:eastAsia="仿宋_GB2312" w:cs="Times New Roman"/>
          <w:spacing w:val="1"/>
          <w:w w:val="97"/>
          <w:kern w:val="0"/>
          <w:sz w:val="32"/>
          <w:szCs w:val="32"/>
          <w:fitText w:val="1401" w:id="0"/>
          <w:lang w:val="en-US" w:eastAsia="zh-CN"/>
        </w:rPr>
        <w:t xml:space="preserve"> 课题级</w:t>
      </w:r>
      <w:r>
        <w:rPr>
          <w:rFonts w:hint="eastAsia" w:ascii="仿宋_GB2312" w:hAnsi="Times New Roman" w:eastAsia="仿宋_GB2312" w:cs="Times New Roman"/>
          <w:spacing w:val="0"/>
          <w:w w:val="97"/>
          <w:kern w:val="0"/>
          <w:sz w:val="32"/>
          <w:szCs w:val="32"/>
          <w:fitText w:val="1401" w:id="0"/>
          <w:lang w:val="en-US" w:eastAsia="zh-CN"/>
        </w:rPr>
        <w:t>别</w:t>
      </w:r>
      <w:r>
        <w:rPr>
          <w:rFonts w:hint="eastAsia" w:ascii="仿宋_GB2312" w:eastAsia="仿宋_GB2312"/>
          <w:kern w:val="0"/>
          <w:sz w:val="32"/>
          <w:szCs w:val="32"/>
          <w:u w:val="single"/>
        </w:rPr>
        <w:t>　　</w:t>
      </w:r>
      <w:r>
        <w:rPr>
          <w:rFonts w:hint="eastAsia" w:ascii="仿宋_GB2312" w:eastAsia="仿宋_GB2312"/>
          <w:kern w:val="0"/>
          <w:sz w:val="32"/>
          <w:szCs w:val="32"/>
          <w:u w:val="single"/>
          <w:lang w:eastAsia="zh-CN"/>
        </w:rPr>
        <w:t>市十四五备案课题</w:t>
      </w:r>
      <w:r>
        <w:rPr>
          <w:rFonts w:hint="eastAsia" w:ascii="仿宋_GB2312" w:eastAsia="仿宋_GB2312"/>
          <w:kern w:val="0"/>
          <w:sz w:val="32"/>
          <w:szCs w:val="32"/>
          <w:u w:val="single"/>
          <w:lang w:val="en-US" w:eastAsia="zh-CN"/>
        </w:rPr>
        <w:t xml:space="preserve"> </w:t>
      </w:r>
      <w:r>
        <w:rPr>
          <w:rFonts w:hint="eastAsia" w:ascii="仿宋_GB2312" w:eastAsia="仿宋_GB2312"/>
          <w:kern w:val="0"/>
          <w:sz w:val="32"/>
          <w:szCs w:val="32"/>
          <w:u w:val="single"/>
        </w:rPr>
        <w:t xml:space="preserve">　 </w:t>
      </w:r>
    </w:p>
    <w:p>
      <w:pPr>
        <w:spacing w:line="720" w:lineRule="auto"/>
        <w:rPr>
          <w:rFonts w:hint="eastAsia" w:ascii="仿宋_GB2312" w:eastAsia="仿宋_GB2312"/>
          <w:kern w:val="0"/>
          <w:sz w:val="32"/>
          <w:szCs w:val="32"/>
          <w:u w:val="single"/>
        </w:rPr>
      </w:pPr>
      <w:r>
        <w:rPr>
          <w:rFonts w:hint="eastAsia" w:ascii="仿宋_GB2312" w:hAnsi="Times New Roman" w:eastAsia="仿宋_GB2312" w:cs="Times New Roman"/>
          <w:spacing w:val="20"/>
          <w:w w:val="100"/>
          <w:kern w:val="0"/>
          <w:sz w:val="32"/>
          <w:szCs w:val="32"/>
          <w:fitText w:val="1401" w:id="1"/>
        </w:rPr>
        <w:t>课题名</w:t>
      </w:r>
      <w:r>
        <w:rPr>
          <w:rFonts w:hint="eastAsia" w:ascii="仿宋_GB2312" w:hAnsi="Times New Roman" w:eastAsia="仿宋_GB2312" w:cs="Times New Roman"/>
          <w:spacing w:val="0"/>
          <w:w w:val="100"/>
          <w:kern w:val="0"/>
          <w:sz w:val="32"/>
          <w:szCs w:val="32"/>
          <w:fitText w:val="1401" w:id="1"/>
        </w:rPr>
        <w:t>称</w:t>
      </w:r>
      <w:r>
        <w:rPr>
          <w:rFonts w:hint="eastAsia" w:ascii="仿宋_GB2312" w:eastAsia="仿宋_GB2312"/>
          <w:kern w:val="0"/>
          <w:sz w:val="32"/>
          <w:szCs w:val="32"/>
          <w:u w:val="single"/>
        </w:rPr>
        <w:t>　</w:t>
      </w:r>
      <w:r>
        <w:rPr>
          <w:rFonts w:hint="eastAsia" w:ascii="仿宋_GB2312" w:eastAsia="仿宋_GB2312"/>
          <w:kern w:val="0"/>
          <w:sz w:val="28"/>
          <w:szCs w:val="28"/>
          <w:u w:val="single"/>
        </w:rPr>
        <w:t>指向个性化发展的小学数学课堂互动行为管理研究</w:t>
      </w:r>
    </w:p>
    <w:p>
      <w:pPr>
        <w:spacing w:line="720" w:lineRule="auto"/>
        <w:ind w:firstLine="1960" w:firstLineChars="700"/>
        <w:rPr>
          <w:rFonts w:hint="eastAsia" w:ascii="仿宋_GB2312" w:eastAsia="仿宋_GB2312"/>
          <w:kern w:val="0"/>
          <w:sz w:val="32"/>
          <w:szCs w:val="32"/>
          <w:u w:val="single"/>
        </w:rPr>
      </w:pPr>
      <w:r>
        <w:rPr>
          <w:rFonts w:hint="eastAsia" w:ascii="仿宋_GB2312" w:eastAsia="仿宋_GB2312"/>
          <w:spacing w:val="1"/>
          <w:w w:val="87"/>
          <w:kern w:val="0"/>
          <w:sz w:val="32"/>
          <w:szCs w:val="32"/>
          <w:fitText w:val="1401" w:id="2"/>
        </w:rPr>
        <w:t>课题负责</w:t>
      </w:r>
      <w:r>
        <w:rPr>
          <w:rFonts w:hint="eastAsia" w:ascii="仿宋_GB2312" w:eastAsia="仿宋_GB2312"/>
          <w:spacing w:val="3"/>
          <w:w w:val="87"/>
          <w:kern w:val="0"/>
          <w:sz w:val="32"/>
          <w:szCs w:val="32"/>
          <w:fitText w:val="1401" w:id="2"/>
        </w:rPr>
        <w:t>人</w:t>
      </w:r>
      <w:r>
        <w:rPr>
          <w:rFonts w:hint="eastAsia" w:ascii="仿宋_GB2312" w:eastAsia="仿宋_GB2312"/>
          <w:kern w:val="0"/>
          <w:sz w:val="32"/>
          <w:szCs w:val="32"/>
          <w:u w:val="single"/>
        </w:rPr>
        <w:t xml:space="preserve">     </w:t>
      </w:r>
      <w:r>
        <w:rPr>
          <w:rFonts w:hint="eastAsia" w:ascii="仿宋_GB2312" w:eastAsia="仿宋_GB2312"/>
          <w:kern w:val="0"/>
          <w:sz w:val="32"/>
          <w:szCs w:val="32"/>
          <w:u w:val="single"/>
          <w:lang w:eastAsia="zh-CN"/>
        </w:rPr>
        <w:t>万夏耘，陈阳</w:t>
      </w:r>
      <w:r>
        <w:rPr>
          <w:rFonts w:hint="eastAsia" w:ascii="仿宋_GB2312" w:eastAsia="仿宋_GB2312"/>
          <w:kern w:val="0"/>
          <w:sz w:val="32"/>
          <w:szCs w:val="32"/>
          <w:u w:val="single"/>
        </w:rPr>
        <w:t xml:space="preserve">      </w:t>
      </w:r>
    </w:p>
    <w:p>
      <w:pPr>
        <w:spacing w:line="540" w:lineRule="auto"/>
        <w:ind w:firstLine="2240" w:firstLineChars="700"/>
        <w:rPr>
          <w:rFonts w:hint="eastAsia" w:ascii="仿宋_GB2312" w:eastAsia="仿宋_GB2312"/>
          <w:sz w:val="32"/>
          <w:szCs w:val="32"/>
        </w:rPr>
      </w:pPr>
    </w:p>
    <w:p>
      <w:pPr>
        <w:spacing w:line="540" w:lineRule="auto"/>
        <w:ind w:firstLine="1760" w:firstLineChars="550"/>
        <w:rPr>
          <w:rFonts w:hint="eastAsia" w:ascii="仿宋_GB2312" w:eastAsia="仿宋_GB2312"/>
          <w:sz w:val="32"/>
          <w:szCs w:val="32"/>
        </w:rPr>
      </w:pPr>
    </w:p>
    <w:p>
      <w:pPr>
        <w:spacing w:line="360" w:lineRule="auto"/>
        <w:rPr>
          <w:rFonts w:hint="eastAsia" w:ascii="仿宋_GB2312" w:eastAsia="仿宋_GB2312"/>
          <w:sz w:val="28"/>
        </w:rPr>
      </w:pPr>
    </w:p>
    <w:p>
      <w:pPr>
        <w:spacing w:line="360" w:lineRule="auto"/>
        <w:rPr>
          <w:rFonts w:hint="eastAsia" w:ascii="仿宋_GB2312" w:eastAsia="仿宋_GB2312"/>
          <w:sz w:val="28"/>
        </w:rPr>
      </w:pPr>
    </w:p>
    <w:p>
      <w:pPr>
        <w:spacing w:line="360" w:lineRule="auto"/>
        <w:rPr>
          <w:rFonts w:hint="eastAsia" w:ascii="仿宋_GB2312" w:eastAsia="仿宋_GB2312"/>
          <w:sz w:val="28"/>
        </w:rPr>
      </w:pPr>
    </w:p>
    <w:p>
      <w:pPr>
        <w:spacing w:line="360" w:lineRule="auto"/>
        <w:rPr>
          <w:rFonts w:hint="eastAsia" w:ascii="仿宋_GB2312" w:eastAsia="仿宋_GB2312"/>
          <w:sz w:val="28"/>
        </w:rPr>
      </w:pPr>
    </w:p>
    <w:p>
      <w:pPr>
        <w:spacing w:line="360" w:lineRule="auto"/>
        <w:rPr>
          <w:rFonts w:hint="eastAsia" w:ascii="仿宋_GB2312" w:eastAsia="仿宋_GB2312"/>
          <w:sz w:val="28"/>
        </w:rPr>
      </w:pPr>
    </w:p>
    <w:p>
      <w:pPr>
        <w:spacing w:line="360" w:lineRule="auto"/>
        <w:rPr>
          <w:rFonts w:hint="eastAsia" w:ascii="仿宋_GB2312" w:eastAsia="仿宋_GB2312"/>
          <w:sz w:val="28"/>
        </w:rPr>
      </w:pPr>
    </w:p>
    <w:p>
      <w:pPr>
        <w:spacing w:line="360" w:lineRule="auto"/>
        <w:rPr>
          <w:rFonts w:hint="eastAsia" w:ascii="仿宋_GB2312" w:eastAsia="仿宋_GB2312"/>
          <w:sz w:val="28"/>
        </w:rPr>
      </w:pPr>
    </w:p>
    <w:p>
      <w:pPr>
        <w:spacing w:line="360" w:lineRule="auto"/>
        <w:rPr>
          <w:rFonts w:hint="eastAsia" w:ascii="仿宋_GB2312" w:eastAsia="仿宋_GB2312"/>
          <w:sz w:val="28"/>
        </w:rPr>
      </w:pPr>
    </w:p>
    <w:p>
      <w:pPr>
        <w:spacing w:line="360" w:lineRule="auto"/>
        <w:jc w:val="center"/>
        <w:rPr>
          <w:rFonts w:hint="eastAsia" w:ascii="仿宋_GB2312" w:eastAsia="仿宋_GB2312"/>
          <w:sz w:val="44"/>
        </w:rPr>
      </w:pPr>
      <w:r>
        <w:rPr>
          <w:rFonts w:hint="eastAsia" w:ascii="仿宋_GB2312" w:eastAsia="仿宋_GB2312"/>
          <w:sz w:val="44"/>
        </w:rPr>
        <w:t>说  明</w:t>
      </w:r>
    </w:p>
    <w:p>
      <w:pPr>
        <w:spacing w:line="360" w:lineRule="auto"/>
        <w:rPr>
          <w:rFonts w:hint="eastAsia" w:ascii="仿宋_GB2312" w:eastAsia="仿宋_GB2312"/>
          <w:sz w:val="28"/>
        </w:rPr>
      </w:pPr>
    </w:p>
    <w:p>
      <w:pPr>
        <w:spacing w:line="360" w:lineRule="auto"/>
        <w:ind w:firstLine="588" w:firstLineChars="210"/>
        <w:rPr>
          <w:rFonts w:hint="eastAsia" w:ascii="仿宋_GB2312" w:eastAsia="仿宋_GB2312"/>
          <w:sz w:val="28"/>
          <w:szCs w:val="28"/>
        </w:rPr>
      </w:pPr>
      <w:r>
        <w:rPr>
          <w:rFonts w:hint="eastAsia" w:ascii="仿宋_GB2312" w:eastAsia="仿宋_GB2312"/>
          <w:sz w:val="28"/>
          <w:szCs w:val="28"/>
        </w:rPr>
        <w:t>本表为加强课题研究管理，保证课题研究的健康、正常进展而设置，主要记载课题研究的交流研讨情况。在课题阶段性小结或结题时，应上缴给有关管理机构，作为评比、验收和鉴定的重要依据。</w:t>
      </w:r>
    </w:p>
    <w:p>
      <w:pPr>
        <w:pStyle w:val="2"/>
        <w:spacing w:line="360" w:lineRule="auto"/>
        <w:ind w:firstLine="588" w:firstLineChars="210"/>
        <w:rPr>
          <w:rFonts w:hint="eastAsia" w:ascii="仿宋_GB2312" w:eastAsia="仿宋_GB2312"/>
          <w:szCs w:val="28"/>
        </w:rPr>
      </w:pPr>
      <w:r>
        <w:rPr>
          <w:rFonts w:hint="eastAsia" w:ascii="仿宋_GB2312" w:eastAsia="仿宋_GB2312"/>
          <w:szCs w:val="28"/>
        </w:rPr>
        <w:t>本表一般记录课题组一学年或学期的集体活动情况，由课题负责人及时登记。课题组成员的研究活动，由各课题组自行设计相应的登记表，定时检查后归类汇总填入本表相应栏目。</w:t>
      </w:r>
    </w:p>
    <w:p>
      <w:pPr>
        <w:spacing w:line="360" w:lineRule="auto"/>
        <w:ind w:firstLine="588" w:firstLineChars="210"/>
        <w:rPr>
          <w:rFonts w:hint="eastAsia" w:ascii="仿宋_GB2312" w:eastAsia="仿宋_GB2312"/>
          <w:sz w:val="28"/>
          <w:szCs w:val="28"/>
        </w:rPr>
      </w:pPr>
      <w:r>
        <w:rPr>
          <w:rFonts w:hint="eastAsia" w:ascii="仿宋_GB2312" w:eastAsia="仿宋_GB2312"/>
          <w:sz w:val="28"/>
          <w:szCs w:val="28"/>
        </w:rPr>
        <w:t>“活动形式”主要指研讨会、研究课、学术报告、集体备课、调查研究、参观访问等。在“目录”页中只要登记活动的类别，在正页中必须具体展开。如“调查研究”，须在“活动的目的、范围、方法”栏内，填清调查的目的、范围、对象、人数等；在“主要内容”栏中，填写调查结果及调查报告的摘要。</w:t>
      </w:r>
    </w:p>
    <w:p>
      <w:pPr>
        <w:spacing w:line="360" w:lineRule="auto"/>
        <w:ind w:firstLine="588" w:firstLineChars="210"/>
        <w:rPr>
          <w:rFonts w:hint="eastAsia" w:ascii="仿宋_GB2312" w:eastAsia="仿宋_GB2312"/>
          <w:sz w:val="28"/>
          <w:szCs w:val="28"/>
        </w:rPr>
      </w:pPr>
      <w:r>
        <w:rPr>
          <w:rFonts w:hint="eastAsia" w:ascii="仿宋_GB2312" w:eastAsia="仿宋_GB2312"/>
          <w:sz w:val="28"/>
          <w:szCs w:val="28"/>
        </w:rPr>
        <w:t>正页部分（课题研究活动情况登记表）请根据实际需要自行复印，并装订成册。</w:t>
      </w:r>
    </w:p>
    <w:p>
      <w:pPr>
        <w:spacing w:line="600" w:lineRule="exact"/>
        <w:rPr>
          <w:rFonts w:hint="eastAsia" w:ascii="仿宋_GB2312" w:eastAsia="仿宋_GB2312"/>
          <w:sz w:val="28"/>
        </w:rPr>
      </w:pPr>
    </w:p>
    <w:p>
      <w:pPr>
        <w:spacing w:line="600" w:lineRule="exact"/>
        <w:rPr>
          <w:rFonts w:hint="eastAsia" w:ascii="仿宋_GB2312" w:eastAsia="仿宋_GB2312"/>
          <w:sz w:val="28"/>
        </w:rPr>
      </w:pPr>
    </w:p>
    <w:p>
      <w:pPr>
        <w:spacing w:line="600" w:lineRule="exact"/>
        <w:rPr>
          <w:rFonts w:hint="eastAsia" w:ascii="仿宋_GB2312" w:eastAsia="仿宋_GB2312"/>
          <w:sz w:val="28"/>
        </w:rPr>
      </w:pPr>
    </w:p>
    <w:p>
      <w:pPr>
        <w:spacing w:line="600" w:lineRule="exact"/>
        <w:rPr>
          <w:rFonts w:hint="eastAsia" w:ascii="仿宋_GB2312" w:eastAsia="仿宋_GB2312"/>
          <w:sz w:val="28"/>
        </w:rPr>
      </w:pPr>
    </w:p>
    <w:p>
      <w:pPr>
        <w:spacing w:line="600" w:lineRule="exact"/>
        <w:rPr>
          <w:rFonts w:hint="eastAsia" w:ascii="仿宋_GB2312" w:eastAsia="仿宋_GB2312"/>
          <w:sz w:val="28"/>
        </w:rPr>
      </w:pPr>
    </w:p>
    <w:p>
      <w:pPr>
        <w:spacing w:line="600" w:lineRule="exact"/>
        <w:rPr>
          <w:rFonts w:hint="eastAsia" w:ascii="仿宋_GB2312" w:eastAsia="仿宋_GB2312"/>
          <w:sz w:val="28"/>
        </w:rPr>
      </w:pPr>
    </w:p>
    <w:p>
      <w:pPr>
        <w:rPr>
          <w:rFonts w:hint="eastAsia" w:ascii="宋体" w:hAnsi="宋体"/>
          <w:b/>
          <w:sz w:val="36"/>
          <w:u w:val="single"/>
        </w:rPr>
      </w:pPr>
    </w:p>
    <w:p>
      <w:pPr>
        <w:rPr>
          <w:rFonts w:hint="eastAsia" w:ascii="宋体" w:hAnsi="宋体"/>
          <w:b/>
          <w:sz w:val="32"/>
        </w:rPr>
      </w:pPr>
      <w:r>
        <w:rPr>
          <w:rFonts w:hint="eastAsia" w:ascii="宋体" w:hAnsi="宋体"/>
          <w:b/>
          <w:sz w:val="22"/>
          <w:szCs w:val="18"/>
          <w:u w:val="single"/>
          <w:lang w:eastAsia="zh-CN"/>
        </w:rPr>
        <w:t>指向个性化发展的小学数学课堂互动行为管理研究</w:t>
      </w:r>
      <w:r>
        <w:rPr>
          <w:rFonts w:hint="eastAsia" w:ascii="宋体" w:hAnsi="宋体"/>
          <w:b/>
          <w:sz w:val="32"/>
        </w:rPr>
        <w:t>课题研究活动情况登记表</w:t>
      </w:r>
    </w:p>
    <w:p>
      <w:pPr>
        <w:jc w:val="center"/>
        <w:rPr>
          <w:rFonts w:hint="eastAsia" w:ascii="仿宋_GB2312" w:eastAsia="仿宋_GB2312"/>
          <w:sz w:val="18"/>
        </w:rPr>
      </w:pPr>
    </w:p>
    <w:tbl>
      <w:tblPr>
        <w:tblStyle w:val="8"/>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601"/>
        <w:gridCol w:w="697"/>
        <w:gridCol w:w="908"/>
        <w:gridCol w:w="1048"/>
        <w:gridCol w:w="2407"/>
        <w:gridCol w:w="1466"/>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49" w:type="dxa"/>
            <w:gridSpan w:val="2"/>
            <w:noWrap w:val="0"/>
            <w:vAlign w:val="center"/>
          </w:tcPr>
          <w:p>
            <w:pPr>
              <w:jc w:val="center"/>
              <w:rPr>
                <w:rFonts w:hint="eastAsia" w:ascii="宋体" w:hAnsi="宋体"/>
              </w:rPr>
            </w:pPr>
            <w:r>
              <w:rPr>
                <w:rFonts w:hint="eastAsia" w:ascii="宋体" w:hAnsi="宋体"/>
              </w:rPr>
              <w:t>时间</w:t>
            </w:r>
          </w:p>
        </w:tc>
        <w:tc>
          <w:tcPr>
            <w:tcW w:w="1605" w:type="dxa"/>
            <w:gridSpan w:val="2"/>
            <w:noWrap w:val="0"/>
            <w:vAlign w:val="center"/>
          </w:tcPr>
          <w:p>
            <w:pPr>
              <w:jc w:val="center"/>
              <w:rPr>
                <w:rFonts w:hint="default" w:ascii="宋体" w:hAnsi="宋体" w:eastAsia="宋体"/>
                <w:lang w:val="en-US" w:eastAsia="zh-CN"/>
              </w:rPr>
            </w:pPr>
            <w:r>
              <w:rPr>
                <w:rFonts w:hint="eastAsia" w:ascii="宋体" w:hAnsi="宋体"/>
                <w:lang w:val="en-US" w:eastAsia="zh-CN"/>
              </w:rPr>
              <w:t>2025.3.12</w:t>
            </w:r>
          </w:p>
        </w:tc>
        <w:tc>
          <w:tcPr>
            <w:tcW w:w="1048" w:type="dxa"/>
            <w:noWrap w:val="0"/>
            <w:vAlign w:val="center"/>
          </w:tcPr>
          <w:p>
            <w:pPr>
              <w:jc w:val="center"/>
              <w:rPr>
                <w:rFonts w:hint="eastAsia" w:ascii="宋体" w:hAnsi="宋体"/>
              </w:rPr>
            </w:pPr>
            <w:r>
              <w:rPr>
                <w:rFonts w:hint="eastAsia" w:ascii="宋体" w:hAnsi="宋体"/>
              </w:rPr>
              <w:t>地点</w:t>
            </w:r>
          </w:p>
        </w:tc>
        <w:tc>
          <w:tcPr>
            <w:tcW w:w="2407" w:type="dxa"/>
            <w:noWrap w:val="0"/>
            <w:vAlign w:val="center"/>
          </w:tcPr>
          <w:p>
            <w:pPr>
              <w:jc w:val="center"/>
              <w:rPr>
                <w:rFonts w:hint="eastAsia" w:ascii="宋体" w:hAnsi="宋体" w:eastAsia="宋体"/>
                <w:lang w:eastAsia="zh-CN"/>
              </w:rPr>
            </w:pPr>
            <w:r>
              <w:rPr>
                <w:rFonts w:hint="eastAsia" w:ascii="宋体" w:hAnsi="宋体"/>
                <w:lang w:eastAsia="zh-CN"/>
              </w:rPr>
              <w:t>博爱校区五楼练兵室</w:t>
            </w:r>
          </w:p>
        </w:tc>
        <w:tc>
          <w:tcPr>
            <w:tcW w:w="1466" w:type="dxa"/>
            <w:noWrap w:val="0"/>
            <w:vAlign w:val="center"/>
          </w:tcPr>
          <w:p>
            <w:pPr>
              <w:jc w:val="center"/>
              <w:rPr>
                <w:rFonts w:hint="eastAsia" w:ascii="宋体" w:hAnsi="宋体"/>
              </w:rPr>
            </w:pPr>
            <w:r>
              <w:rPr>
                <w:rFonts w:hint="eastAsia" w:ascii="宋体" w:hAnsi="宋体"/>
              </w:rPr>
              <w:t>参加对象</w:t>
            </w:r>
          </w:p>
        </w:tc>
        <w:tc>
          <w:tcPr>
            <w:tcW w:w="2198" w:type="dxa"/>
            <w:noWrap w:val="0"/>
            <w:vAlign w:val="center"/>
          </w:tcPr>
          <w:p>
            <w:pPr>
              <w:jc w:val="center"/>
              <w:rPr>
                <w:rFonts w:hint="eastAsia" w:ascii="宋体" w:hAnsi="宋体" w:eastAsia="宋体"/>
                <w:lang w:eastAsia="zh-CN"/>
              </w:rPr>
            </w:pPr>
            <w:r>
              <w:rPr>
                <w:rFonts w:hint="eastAsia" w:ascii="宋体" w:hAnsi="宋体"/>
                <w:lang w:eastAsia="zh-CN"/>
              </w:rPr>
              <w:t>全体课题成员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149" w:type="dxa"/>
            <w:gridSpan w:val="2"/>
            <w:noWrap w:val="0"/>
            <w:vAlign w:val="center"/>
          </w:tcPr>
          <w:p>
            <w:pPr>
              <w:jc w:val="center"/>
              <w:rPr>
                <w:rFonts w:hint="eastAsia" w:ascii="宋体" w:hAnsi="宋体"/>
              </w:rPr>
            </w:pPr>
            <w:r>
              <w:rPr>
                <w:rFonts w:hint="eastAsia" w:ascii="宋体" w:hAnsi="宋体"/>
              </w:rPr>
              <w:t>主持人</w:t>
            </w:r>
          </w:p>
        </w:tc>
        <w:tc>
          <w:tcPr>
            <w:tcW w:w="1605" w:type="dxa"/>
            <w:gridSpan w:val="2"/>
            <w:noWrap w:val="0"/>
            <w:vAlign w:val="center"/>
          </w:tcPr>
          <w:p>
            <w:pPr>
              <w:jc w:val="center"/>
              <w:rPr>
                <w:rFonts w:hint="eastAsia" w:ascii="宋体" w:hAnsi="宋体" w:eastAsia="宋体"/>
                <w:lang w:eastAsia="zh-CN"/>
              </w:rPr>
            </w:pPr>
            <w:r>
              <w:rPr>
                <w:rFonts w:hint="eastAsia" w:ascii="宋体" w:hAnsi="宋体"/>
                <w:lang w:eastAsia="zh-CN"/>
              </w:rPr>
              <w:t>陈阳</w:t>
            </w:r>
          </w:p>
        </w:tc>
        <w:tc>
          <w:tcPr>
            <w:tcW w:w="1048" w:type="dxa"/>
            <w:noWrap w:val="0"/>
            <w:vAlign w:val="center"/>
          </w:tcPr>
          <w:p>
            <w:pPr>
              <w:jc w:val="center"/>
              <w:rPr>
                <w:rFonts w:hint="eastAsia" w:ascii="宋体" w:hAnsi="宋体"/>
              </w:rPr>
            </w:pPr>
            <w:r>
              <w:rPr>
                <w:rFonts w:hint="eastAsia" w:ascii="宋体" w:hAnsi="宋体"/>
              </w:rPr>
              <w:t>活动</w:t>
            </w:r>
          </w:p>
          <w:p>
            <w:pPr>
              <w:jc w:val="center"/>
              <w:rPr>
                <w:rFonts w:hint="eastAsia" w:ascii="宋体" w:hAnsi="宋体"/>
              </w:rPr>
            </w:pPr>
            <w:r>
              <w:rPr>
                <w:rFonts w:hint="eastAsia" w:ascii="宋体" w:hAnsi="宋体"/>
              </w:rPr>
              <w:t>形式</w:t>
            </w:r>
          </w:p>
        </w:tc>
        <w:tc>
          <w:tcPr>
            <w:tcW w:w="6071" w:type="dxa"/>
            <w:gridSpan w:val="3"/>
            <w:noWrap w:val="0"/>
            <w:vAlign w:val="center"/>
          </w:tcPr>
          <w:p>
            <w:pPr>
              <w:jc w:val="center"/>
              <w:rPr>
                <w:rFonts w:hint="eastAsia" w:ascii="宋体" w:hAnsi="宋体" w:eastAsia="宋体"/>
                <w:lang w:eastAsia="zh-CN"/>
              </w:rPr>
            </w:pPr>
            <w:r>
              <w:rPr>
                <w:rFonts w:hint="eastAsia" w:ascii="宋体" w:hAnsi="宋体"/>
                <w:lang w:eastAsia="zh-CN"/>
              </w:rPr>
              <w:t>课堂教学与课题研讨活动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6" w:type="dxa"/>
            <w:gridSpan w:val="3"/>
            <w:noWrap w:val="0"/>
            <w:vAlign w:val="center"/>
          </w:tcPr>
          <w:p>
            <w:pPr>
              <w:jc w:val="center"/>
              <w:rPr>
                <w:rFonts w:hint="eastAsia" w:ascii="宋体" w:hAnsi="宋体"/>
              </w:rPr>
            </w:pPr>
            <w:r>
              <w:rPr>
                <w:rFonts w:hint="eastAsia" w:ascii="宋体" w:hAnsi="宋体"/>
              </w:rPr>
              <w:t>研究的目的</w:t>
            </w:r>
          </w:p>
          <w:p>
            <w:pPr>
              <w:jc w:val="center"/>
              <w:rPr>
                <w:rFonts w:hint="eastAsia" w:ascii="宋体" w:hAnsi="宋体"/>
              </w:rPr>
            </w:pPr>
            <w:r>
              <w:rPr>
                <w:rFonts w:hint="eastAsia" w:ascii="宋体" w:hAnsi="宋体"/>
              </w:rPr>
              <w:t>（范围、方法）</w:t>
            </w:r>
          </w:p>
        </w:tc>
        <w:tc>
          <w:tcPr>
            <w:tcW w:w="8027" w:type="dxa"/>
            <w:gridSpan w:val="5"/>
            <w:noWrap w:val="0"/>
            <w:vAlign w:val="center"/>
          </w:tcPr>
          <w:p>
            <w:pPr>
              <w:widowControl/>
              <w:jc w:val="center"/>
              <w:rPr>
                <w:rFonts w:hint="eastAsia" w:ascii="宋体" w:hAnsi="宋体"/>
              </w:rPr>
            </w:pPr>
          </w:p>
          <w:p>
            <w:pPr>
              <w:jc w:val="center"/>
              <w:rPr>
                <w:rFonts w:hint="eastAsia" w:ascii="宋体" w:hAnsi="宋体" w:eastAsia="宋体"/>
                <w:lang w:eastAsia="zh-CN"/>
              </w:rPr>
            </w:pPr>
            <w:r>
              <w:rPr>
                <w:rFonts w:hint="eastAsia" w:ascii="宋体" w:hAnsi="宋体"/>
                <w:lang w:eastAsia="zh-CN"/>
              </w:rPr>
              <w:t>观察学生个案在课堂互动中的表现，形成对个案课堂互动特征的基本认识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7" w:hRule="atLeast"/>
          <w:jc w:val="center"/>
        </w:trPr>
        <w:tc>
          <w:tcPr>
            <w:tcW w:w="548" w:type="dxa"/>
            <w:noWrap w:val="0"/>
            <w:textDirection w:val="tbRlV"/>
            <w:vAlign w:val="center"/>
          </w:tcPr>
          <w:p>
            <w:pPr>
              <w:ind w:left="113" w:right="113"/>
              <w:jc w:val="center"/>
              <w:rPr>
                <w:rFonts w:hint="eastAsia" w:ascii="宋体" w:hAnsi="宋体"/>
                <w:spacing w:val="40"/>
              </w:rPr>
            </w:pPr>
            <w:r>
              <w:rPr>
                <w:rFonts w:hint="eastAsia" w:ascii="宋体" w:hAnsi="宋体"/>
                <w:spacing w:val="40"/>
              </w:rPr>
              <w:t>主要内容（不够填写另附纸）</w:t>
            </w:r>
          </w:p>
        </w:tc>
        <w:tc>
          <w:tcPr>
            <w:tcW w:w="9325" w:type="dxa"/>
            <w:gridSpan w:val="7"/>
            <w:noWrap w:val="0"/>
            <w:vAlign w:val="center"/>
          </w:tcPr>
          <w:p>
            <w:pPr>
              <w:spacing w:line="360" w:lineRule="auto"/>
              <w:jc w:val="both"/>
              <w:rPr>
                <w:rFonts w:hint="eastAsia" w:ascii="宋体" w:hAnsi="宋体"/>
                <w:sz w:val="21"/>
                <w:szCs w:val="24"/>
                <w:lang w:eastAsia="zh-CN"/>
              </w:rPr>
            </w:pPr>
            <w:r>
              <w:rPr>
                <w:rFonts w:hint="eastAsia" w:ascii="宋体" w:hAnsi="宋体"/>
                <w:sz w:val="21"/>
                <w:szCs w:val="24"/>
                <w:lang w:val="en-US" w:eastAsia="zh-CN"/>
              </w:rPr>
              <w:t>1.</w:t>
            </w:r>
            <w:r>
              <w:rPr>
                <w:rFonts w:hint="eastAsia" w:ascii="宋体" w:hAnsi="宋体"/>
                <w:sz w:val="21"/>
                <w:szCs w:val="24"/>
                <w:lang w:eastAsia="zh-CN"/>
              </w:rPr>
              <w:t>六年级《确定位置》</w:t>
            </w:r>
          </w:p>
          <w:p>
            <w:pPr>
              <w:spacing w:line="360" w:lineRule="auto"/>
              <w:ind w:firstLine="210" w:firstLineChars="100"/>
              <w:jc w:val="both"/>
              <w:rPr>
                <w:rFonts w:hint="eastAsia" w:ascii="宋体" w:hAnsi="宋体"/>
                <w:sz w:val="21"/>
                <w:szCs w:val="24"/>
                <w:lang w:eastAsia="zh-CN"/>
              </w:rPr>
            </w:pPr>
            <w:r>
              <w:rPr>
                <w:rFonts w:hint="eastAsia" w:ascii="宋体" w:hAnsi="宋体"/>
                <w:sz w:val="21"/>
                <w:szCs w:val="24"/>
                <w:lang w:eastAsia="zh-CN"/>
              </w:rPr>
              <w:t>通过小组协作完成对小船方位的初步认识的学习任务，观察学生分工模式及沟通表现。</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4"/>
                <w:lang w:eastAsia="zh-CN"/>
              </w:rPr>
              <w:t>【教学片段】</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学习用距离表示物体位置。</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谈话：是不是知道灯塔1在北偏东300方向就能把它具体的位置确定下来了呢？</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在图上画出北偏东300这条射线。</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谈话：这条射线上的点都在北偏东300方向，哪个点是灯塔1的位置呢？还需要知道什么？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学生分小组讨论。</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追问：哪个小组讨论好了告诉大家。（根据学生回答板书：距离）</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① 现在老师给你条件（在图上标出比例尺），你能算出距离吗？</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② 学生动手量一量，算一算，指名板演。</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③ 让学生说一说是怎样算的。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谈话：现在你能把灯塔1具体的位置说一说吗？</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引导学生说出灯塔1在轮船北偏东300方向6千米处。指定多个学生说一说。</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谈话：那你们说说看，怎样才能准确地描述物体的位置？（说清方向和距离。）</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小结用方向（角度）和距离（长度）相结合，就能很准确地描述物体的位置。（板书课题）</w:t>
            </w:r>
          </w:p>
          <w:p>
            <w:pPr>
              <w:spacing w:line="360" w:lineRule="auto"/>
              <w:jc w:val="both"/>
              <w:rPr>
                <w:rFonts w:hint="eastAsia" w:ascii="宋体" w:hAnsi="宋体"/>
                <w:sz w:val="21"/>
                <w:szCs w:val="24"/>
                <w:lang w:eastAsia="zh-CN"/>
              </w:rPr>
            </w:pPr>
          </w:p>
          <w:p>
            <w:pPr>
              <w:spacing w:line="360" w:lineRule="auto"/>
              <w:jc w:val="both"/>
              <w:rPr>
                <w:rFonts w:hint="eastAsia" w:ascii="宋体" w:hAnsi="宋体"/>
                <w:sz w:val="21"/>
                <w:szCs w:val="24"/>
                <w:lang w:eastAsia="zh-CN"/>
              </w:rPr>
            </w:pPr>
          </w:p>
          <w:p>
            <w:pPr>
              <w:spacing w:line="360" w:lineRule="auto"/>
              <w:jc w:val="both"/>
              <w:rPr>
                <w:rFonts w:hint="eastAsia" w:ascii="宋体" w:hAnsi="宋体"/>
                <w:sz w:val="21"/>
                <w:szCs w:val="24"/>
                <w:lang w:eastAsia="zh-CN"/>
              </w:rPr>
            </w:pPr>
            <w:r>
              <w:rPr>
                <w:rFonts w:hint="eastAsia" w:ascii="宋体" w:hAnsi="宋体"/>
                <w:sz w:val="21"/>
                <w:szCs w:val="24"/>
                <w:lang w:val="en-US" w:eastAsia="zh-CN"/>
              </w:rPr>
              <w:t>2.</w:t>
            </w:r>
            <w:r>
              <w:rPr>
                <w:rFonts w:hint="eastAsia" w:ascii="宋体" w:hAnsi="宋体"/>
                <w:sz w:val="21"/>
                <w:szCs w:val="24"/>
                <w:lang w:eastAsia="zh-CN"/>
              </w:rPr>
              <w:t>六年级《图形的放大与缩小》</w:t>
            </w:r>
          </w:p>
          <w:p>
            <w:pPr>
              <w:spacing w:line="360" w:lineRule="auto"/>
              <w:ind w:firstLine="210" w:firstLineChars="100"/>
              <w:jc w:val="both"/>
              <w:rPr>
                <w:rFonts w:hint="eastAsia" w:ascii="宋体" w:hAnsi="宋体"/>
                <w:sz w:val="21"/>
                <w:szCs w:val="24"/>
                <w:lang w:eastAsia="zh-CN"/>
              </w:rPr>
            </w:pPr>
            <w:r>
              <w:rPr>
                <w:rFonts w:hint="eastAsia" w:ascii="宋体" w:hAnsi="宋体"/>
                <w:sz w:val="21"/>
                <w:szCs w:val="24"/>
                <w:lang w:eastAsia="zh-CN"/>
              </w:rPr>
              <w:t>设计分层任务，记录学生在学习完图形的放大后如何自主学习图形的缩小，在对知识点进行选择性架构和主动建构的过程中观察其学习方式选择倾向及互动反馈情况。</w:t>
            </w:r>
          </w:p>
          <w:p>
            <w:pPr>
              <w:spacing w:line="360" w:lineRule="auto"/>
              <w:ind w:firstLine="210" w:firstLineChars="100"/>
              <w:jc w:val="both"/>
              <w:rPr>
                <w:rFonts w:hint="eastAsia" w:ascii="宋体" w:hAnsi="宋体"/>
                <w:sz w:val="21"/>
                <w:szCs w:val="24"/>
                <w:lang w:eastAsia="zh-CN"/>
              </w:rPr>
            </w:pPr>
            <w:r>
              <w:rPr>
                <w:rFonts w:hint="eastAsia" w:ascii="楷体" w:hAnsi="楷体" w:eastAsia="楷体" w:cs="楷体"/>
                <w:sz w:val="21"/>
                <w:szCs w:val="24"/>
                <w:lang w:eastAsia="zh-CN"/>
              </w:rPr>
              <w:t>【教学片段】</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（二）研究图形的缩小</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 w:hAnsi="楷体" w:eastAsia="楷体" w:cs="楷体"/>
                <w:sz w:val="21"/>
                <w:szCs w:val="21"/>
                <w:lang w:eastAsia="zh-CN"/>
              </w:rPr>
            </w:pPr>
            <w:r>
              <w:rPr>
                <w:rFonts w:hint="eastAsia" w:ascii="楷体" w:hAnsi="楷体" w:eastAsia="楷体" w:cs="楷体"/>
                <w:sz w:val="21"/>
                <w:szCs w:val="21"/>
                <w:lang w:val="en-US" w:eastAsia="zh-CN"/>
              </w:rPr>
              <w:t xml:space="preserve">1. </w:t>
            </w:r>
            <w:r>
              <w:rPr>
                <w:rFonts w:hint="eastAsia" w:ascii="楷体" w:hAnsi="楷体" w:eastAsia="楷体" w:cs="楷体"/>
                <w:sz w:val="21"/>
                <w:szCs w:val="21"/>
                <w:lang w:eastAsia="zh-CN"/>
              </w:rPr>
              <w:t>过渡：刚才我们研究了图形的放大，现在来研究图形的缩小。</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你能根据图形放大的知识，你觉得哪个图形是1号长方形缩小后的图形？说说你的理由。</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生1：5号是放大，不是缩小。</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生2：2号和4号宽不变，长变化。</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评价：宽不变，长变小，长与宽的变化不同，不是我们所研究的图形缩小。</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生3：3号的长与1号的长的比与宽的比一样。</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eastAsia="zh-CN"/>
              </w:rPr>
              <w:t>（隐去</w:t>
            </w:r>
            <w:r>
              <w:rPr>
                <w:rFonts w:hint="eastAsia" w:ascii="楷体" w:hAnsi="楷体" w:eastAsia="楷体" w:cs="楷体"/>
                <w:sz w:val="21"/>
                <w:szCs w:val="21"/>
                <w:lang w:val="en-US" w:eastAsia="zh-CN"/>
              </w:rPr>
              <w:t>2、4号，出示1、3号的边长数据）</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师：谁能照着黑板上的话来说说1号图形是如何缩小到3号图形的？（学生充分交流。）</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小结：3号的每条边都是1号图形的1/2，缩小后的长方形与原来长方形对应边长的比是1 : 2，就是把原来的长方形按1 : 2的比缩小。</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请学生说一说。</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 w:hAnsi="楷体" w:eastAsia="楷体" w:cs="楷体"/>
                <w:color w:val="000000"/>
                <w:sz w:val="24"/>
              </w:rPr>
            </w:pPr>
            <w:r>
              <w:rPr>
                <w:rFonts w:hint="eastAsia" w:ascii="楷体" w:hAnsi="楷体" w:eastAsia="楷体" w:cs="楷体"/>
                <w:sz w:val="21"/>
                <w:szCs w:val="21"/>
                <w:lang w:val="en-US" w:eastAsia="zh-CN"/>
              </w:rPr>
              <w:t>板书： 1:2     缩小</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 w:hAnsi="楷体" w:eastAsia="楷体" w:cs="楷体"/>
                <w:sz w:val="21"/>
                <w:szCs w:val="21"/>
                <w:lang w:val="en-US" w:eastAsia="zh-CN"/>
              </w:rPr>
            </w:pPr>
            <w:r>
              <w:rPr>
                <w:rFonts w:hint="eastAsia" w:ascii="楷体" w:hAnsi="楷体" w:eastAsia="楷体" w:cs="楷体"/>
                <w:color w:val="000000"/>
                <w:sz w:val="24"/>
                <w:lang w:val="en-US" w:eastAsia="zh-CN"/>
              </w:rPr>
              <w:t>2. 提</w:t>
            </w:r>
            <w:r>
              <w:rPr>
                <w:rFonts w:hint="eastAsia" w:ascii="楷体" w:hAnsi="楷体" w:eastAsia="楷体" w:cs="楷体"/>
                <w:color w:val="000000"/>
                <w:sz w:val="24"/>
              </w:rPr>
              <w:t>问：如果将图形按1:3的比缩小，现在图形的边长是原来图形对应边长的几分之几？按1:4的比缩小呢？</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CN"/>
              </w:rPr>
              <w:t xml:space="preserve">3. </w:t>
            </w:r>
            <w:r>
              <w:rPr>
                <w:rFonts w:hint="eastAsia" w:ascii="楷体" w:hAnsi="楷体" w:eastAsia="楷体" w:cs="楷体"/>
                <w:color w:val="000000"/>
                <w:sz w:val="21"/>
                <w:szCs w:val="21"/>
              </w:rPr>
              <w:t>小结：通过刚才的学习，我们知道了把一个图形按一定的比</w:t>
            </w:r>
            <w:r>
              <w:rPr>
                <w:rFonts w:hint="eastAsia" w:ascii="楷体" w:hAnsi="楷体" w:eastAsia="楷体" w:cs="楷体"/>
                <w:color w:val="000000"/>
                <w:sz w:val="21"/>
                <w:szCs w:val="21"/>
                <w:lang w:eastAsia="zh-CN"/>
              </w:rPr>
              <w:t>缩小</w:t>
            </w:r>
            <w:r>
              <w:rPr>
                <w:rFonts w:hint="eastAsia" w:ascii="楷体" w:hAnsi="楷体" w:eastAsia="楷体" w:cs="楷体"/>
                <w:color w:val="000000"/>
                <w:sz w:val="21"/>
                <w:szCs w:val="21"/>
              </w:rPr>
              <w:t>，就是把对应边</w:t>
            </w:r>
            <w:r>
              <w:rPr>
                <w:rFonts w:hint="eastAsia" w:ascii="楷体" w:hAnsi="楷体" w:eastAsia="楷体" w:cs="楷体"/>
                <w:color w:val="000000"/>
                <w:sz w:val="21"/>
                <w:szCs w:val="21"/>
                <w:lang w:eastAsia="zh-CN"/>
              </w:rPr>
              <w:t>缩小</w:t>
            </w:r>
            <w:r>
              <w:rPr>
                <w:rFonts w:hint="eastAsia" w:ascii="楷体" w:hAnsi="楷体" w:eastAsia="楷体" w:cs="楷体"/>
                <w:color w:val="000000"/>
                <w:sz w:val="21"/>
                <w:szCs w:val="21"/>
              </w:rPr>
              <w:t>到原来的</w:t>
            </w:r>
            <w:r>
              <w:rPr>
                <w:rFonts w:hint="eastAsia" w:ascii="楷体" w:hAnsi="楷体" w:eastAsia="楷体" w:cs="楷体"/>
                <w:color w:val="000000"/>
                <w:sz w:val="21"/>
                <w:szCs w:val="21"/>
                <w:lang w:eastAsia="zh-CN"/>
              </w:rPr>
              <w:t>几分之几</w:t>
            </w:r>
            <w:r>
              <w:rPr>
                <w:rFonts w:hint="eastAsia" w:ascii="楷体" w:hAnsi="楷体" w:eastAsia="楷体" w:cs="楷体"/>
                <w:color w:val="000000"/>
                <w:sz w:val="21"/>
                <w:szCs w:val="21"/>
              </w:rPr>
              <w:t>。</w:t>
            </w:r>
          </w:p>
          <w:p>
            <w:pPr>
              <w:spacing w:line="360" w:lineRule="auto"/>
              <w:jc w:val="both"/>
              <w:rPr>
                <w:rFonts w:hint="eastAsia" w:ascii="宋体" w:hAnsi="宋体"/>
                <w:lang w:eastAsia="zh-CN"/>
              </w:rPr>
            </w:pPr>
          </w:p>
          <w:p>
            <w:pPr>
              <w:spacing w:line="360" w:lineRule="auto"/>
              <w:ind w:left="210" w:hanging="210" w:hangingChars="100"/>
              <w:jc w:val="both"/>
              <w:rPr>
                <w:rFonts w:hint="eastAsia" w:ascii="Segoe UI" w:hAnsi="Segoe UI" w:eastAsia="Segoe UI" w:cs="Segoe UI"/>
                <w:i w:val="0"/>
                <w:iCs w:val="0"/>
                <w:caps w:val="0"/>
                <w:color w:val="404040"/>
                <w:spacing w:val="0"/>
                <w:sz w:val="24"/>
                <w:szCs w:val="24"/>
                <w:lang w:eastAsia="zh-CN"/>
              </w:rPr>
            </w:pPr>
            <w:r>
              <w:rPr>
                <w:rFonts w:hint="eastAsia" w:ascii="宋体" w:hAnsi="宋体"/>
                <w:lang w:val="en-US" w:eastAsia="zh-CN"/>
              </w:rPr>
              <w:t>3.</w:t>
            </w:r>
            <w:r>
              <w:rPr>
                <w:rFonts w:hint="eastAsia" w:ascii="宋体" w:hAnsi="宋体"/>
                <w:lang w:eastAsia="zh-CN"/>
              </w:rPr>
              <w:t>研究关联：</w:t>
            </w:r>
            <w:r>
              <w:rPr>
                <w:rFonts w:hint="default" w:ascii="宋体" w:hAnsi="宋体"/>
                <w:lang w:eastAsia="zh-CN"/>
              </w:rPr>
              <w:br w:type="textWrapping"/>
            </w:r>
            <w:r>
              <w:rPr>
                <w:rFonts w:hint="default" w:ascii="宋体" w:hAnsi="宋体"/>
                <w:lang w:eastAsia="zh-CN"/>
              </w:rPr>
              <w:t>教师</w:t>
            </w:r>
            <w:r>
              <w:rPr>
                <w:rFonts w:hint="eastAsia" w:ascii="宋体" w:hAnsi="宋体"/>
                <w:lang w:eastAsia="zh-CN"/>
              </w:rPr>
              <w:t>根据学生实际表现开展</w:t>
            </w:r>
            <w:r>
              <w:rPr>
                <w:rFonts w:hint="default" w:ascii="宋体" w:hAnsi="宋体"/>
                <w:lang w:eastAsia="zh-CN"/>
              </w:rPr>
              <w:t>差异化提问策略，关注内向学生</w:t>
            </w:r>
            <w:r>
              <w:rPr>
                <w:rFonts w:hint="eastAsia" w:ascii="宋体" w:hAnsi="宋体"/>
                <w:lang w:eastAsia="zh-CN"/>
              </w:rPr>
              <w:t>的</w:t>
            </w:r>
            <w:r>
              <w:rPr>
                <w:rFonts w:hint="default" w:ascii="宋体" w:hAnsi="宋体"/>
                <w:lang w:eastAsia="zh-CN"/>
              </w:rPr>
              <w:t>参与度</w:t>
            </w:r>
            <w:r>
              <w:rPr>
                <w:rFonts w:hint="eastAsia" w:ascii="宋体" w:hAnsi="宋体"/>
                <w:lang w:eastAsia="zh-CN"/>
              </w:rPr>
              <w:t>和优秀学生的问答质量。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jc w:val="center"/>
        </w:trPr>
        <w:tc>
          <w:tcPr>
            <w:tcW w:w="548" w:type="dxa"/>
            <w:noWrap w:val="0"/>
            <w:vAlign w:val="center"/>
          </w:tcPr>
          <w:p>
            <w:pPr>
              <w:jc w:val="center"/>
              <w:rPr>
                <w:rFonts w:hint="eastAsia" w:ascii="宋体" w:hAnsi="宋体"/>
              </w:rPr>
            </w:pPr>
            <w:r>
              <w:rPr>
                <w:rFonts w:hint="eastAsia" w:ascii="宋体" w:hAnsi="宋体"/>
              </w:rPr>
              <w:t>评</w:t>
            </w:r>
          </w:p>
          <w:p>
            <w:pPr>
              <w:jc w:val="center"/>
              <w:rPr>
                <w:rFonts w:hint="eastAsia" w:ascii="宋体" w:hAnsi="宋体"/>
              </w:rPr>
            </w:pPr>
          </w:p>
          <w:p>
            <w:pPr>
              <w:jc w:val="center"/>
              <w:rPr>
                <w:rFonts w:hint="eastAsia" w:ascii="宋体" w:hAnsi="宋体"/>
              </w:rPr>
            </w:pPr>
            <w:r>
              <w:rPr>
                <w:rFonts w:hint="eastAsia" w:ascii="宋体" w:hAnsi="宋体"/>
              </w:rPr>
              <w:t>价</w:t>
            </w:r>
          </w:p>
        </w:tc>
        <w:tc>
          <w:tcPr>
            <w:tcW w:w="9325" w:type="dxa"/>
            <w:gridSpan w:val="7"/>
            <w:noWrap w:val="0"/>
            <w:vAlign w:val="top"/>
          </w:tcPr>
          <w:p>
            <w:pPr>
              <w:ind w:left="210" w:leftChars="100" w:firstLine="0" w:firstLineChars="0"/>
              <w:jc w:val="both"/>
              <w:rPr>
                <w:rFonts w:hint="eastAsia" w:ascii="宋体" w:hAnsi="宋体"/>
              </w:rPr>
            </w:pPr>
            <w:r>
              <w:rPr>
                <w:rFonts w:hint="eastAsia" w:ascii="宋体" w:hAnsi="宋体"/>
                <w:lang w:eastAsia="zh-CN"/>
              </w:rPr>
              <w:t>1.</w:t>
            </w:r>
            <w:r>
              <w:rPr>
                <w:rFonts w:hint="default" w:ascii="宋体" w:hAnsi="宋体"/>
                <w:lang w:eastAsia="zh-CN"/>
              </w:rPr>
              <w:t>成效：</w:t>
            </w:r>
            <w:r>
              <w:rPr>
                <w:rFonts w:hint="default" w:ascii="宋体" w:hAnsi="宋体"/>
                <w:lang w:eastAsia="zh-CN"/>
              </w:rPr>
              <w:br w:type="textWrapping"/>
            </w:r>
            <w:r>
              <w:rPr>
                <w:rFonts w:hint="default" w:ascii="宋体" w:hAnsi="宋体"/>
                <w:lang w:eastAsia="zh-CN"/>
              </w:rPr>
              <w:t>成功</w:t>
            </w:r>
            <w:r>
              <w:rPr>
                <w:rFonts w:hint="eastAsia" w:ascii="宋体" w:hAnsi="宋体"/>
                <w:lang w:eastAsia="zh-CN"/>
              </w:rPr>
              <w:t>观察</w:t>
            </w:r>
            <w:r>
              <w:rPr>
                <w:rFonts w:hint="default" w:ascii="宋体" w:hAnsi="宋体"/>
                <w:lang w:eastAsia="zh-CN"/>
              </w:rPr>
              <w:t>个案</w:t>
            </w:r>
            <w:r>
              <w:rPr>
                <w:rFonts w:hint="eastAsia" w:ascii="宋体" w:hAnsi="宋体"/>
                <w:lang w:eastAsia="zh-CN"/>
              </w:rPr>
              <w:t>的</w:t>
            </w:r>
            <w:r>
              <w:rPr>
                <w:rFonts w:hint="default" w:ascii="宋体" w:hAnsi="宋体"/>
                <w:lang w:eastAsia="zh-CN"/>
              </w:rPr>
              <w:t>互动</w:t>
            </w:r>
            <w:r>
              <w:rPr>
                <w:rFonts w:hint="eastAsia" w:ascii="宋体" w:hAnsi="宋体"/>
                <w:lang w:eastAsia="zh-CN"/>
              </w:rPr>
              <w:t>情况</w:t>
            </w:r>
            <w:r>
              <w:rPr>
                <w:rFonts w:hint="default" w:ascii="宋体" w:hAnsi="宋体"/>
                <w:lang w:eastAsia="zh-CN"/>
              </w:rPr>
              <w:t>，发现部分学生倾向于主动提问，而另一些更依赖</w:t>
            </w:r>
            <w:r>
              <w:rPr>
                <w:rFonts w:hint="eastAsia" w:ascii="宋体" w:hAnsi="宋体"/>
                <w:lang w:eastAsia="zh-CN"/>
              </w:rPr>
              <w:t>教师</w:t>
            </w:r>
            <w:r>
              <w:rPr>
                <w:rFonts w:hint="default" w:ascii="宋体" w:hAnsi="宋体"/>
                <w:lang w:eastAsia="zh-CN"/>
              </w:rPr>
              <w:t>引导。</w:t>
            </w:r>
            <w:r>
              <w:rPr>
                <w:rFonts w:hint="default" w:ascii="宋体" w:hAnsi="宋体"/>
                <w:lang w:eastAsia="zh-CN"/>
              </w:rPr>
              <w:br w:type="textWrapping"/>
            </w:r>
            <w:r>
              <w:rPr>
                <w:rFonts w:hint="default" w:ascii="宋体" w:hAnsi="宋体"/>
                <w:lang w:eastAsia="zh-CN"/>
              </w:rPr>
              <w:t>分层任务设计</w:t>
            </w:r>
            <w:r>
              <w:rPr>
                <w:rFonts w:hint="eastAsia" w:ascii="宋体" w:hAnsi="宋体"/>
                <w:lang w:eastAsia="zh-CN"/>
              </w:rPr>
              <w:t>促进</w:t>
            </w:r>
            <w:r>
              <w:rPr>
                <w:rFonts w:hint="default" w:ascii="宋体" w:hAnsi="宋体"/>
                <w:lang w:eastAsia="zh-CN"/>
              </w:rPr>
              <w:t>不同能力学生的参与。</w:t>
            </w:r>
            <w:r>
              <w:rPr>
                <w:rFonts w:hint="default" w:ascii="宋体" w:hAnsi="宋体"/>
                <w:lang w:eastAsia="zh-CN"/>
              </w:rPr>
              <w:br w:type="textWrapping"/>
            </w:r>
            <w:r>
              <w:rPr>
                <w:rFonts w:hint="default" w:ascii="宋体" w:hAnsi="宋体"/>
                <w:lang w:eastAsia="zh-CN"/>
              </w:rPr>
              <w:t>2.不足：</w:t>
            </w:r>
            <w:r>
              <w:rPr>
                <w:rFonts w:hint="default" w:ascii="宋体" w:hAnsi="宋体"/>
                <w:lang w:eastAsia="zh-CN"/>
              </w:rPr>
              <w:br w:type="textWrapping"/>
            </w:r>
            <w:r>
              <w:rPr>
                <w:rFonts w:hint="default" w:ascii="宋体" w:hAnsi="宋体"/>
                <w:lang w:eastAsia="zh-CN"/>
              </w:rPr>
              <w:t>观察记录</w:t>
            </w:r>
            <w:r>
              <w:rPr>
                <w:rFonts w:hint="eastAsia" w:ascii="宋体" w:hAnsi="宋体"/>
                <w:lang w:eastAsia="zh-CN"/>
              </w:rPr>
              <w:t>没有系统化，</w:t>
            </w:r>
            <w:r>
              <w:rPr>
                <w:rFonts w:hint="default" w:ascii="宋体" w:hAnsi="宋体"/>
                <w:lang w:eastAsia="zh-CN"/>
              </w:rPr>
              <w:t>分类不够细化，部分互动行为未明确归类。</w:t>
            </w:r>
            <w:r>
              <w:rPr>
                <w:rFonts w:hint="default" w:ascii="宋体" w:hAnsi="宋体"/>
                <w:lang w:eastAsia="zh-CN"/>
              </w:rPr>
              <w:br w:type="textWrapping"/>
            </w:r>
            <w:r>
              <w:rPr>
                <w:rFonts w:hint="default" w:ascii="宋体" w:hAnsi="宋体"/>
                <w:lang w:eastAsia="zh-CN"/>
              </w:rPr>
              <w:t>3.改进方向：</w:t>
            </w:r>
            <w:r>
              <w:rPr>
                <w:rFonts w:hint="default" w:ascii="宋体" w:hAnsi="宋体"/>
                <w:lang w:eastAsia="zh-CN"/>
              </w:rPr>
              <w:br w:type="textWrapping"/>
            </w:r>
            <w:r>
              <w:rPr>
                <w:rFonts w:hint="default" w:ascii="宋体" w:hAnsi="宋体"/>
                <w:lang w:eastAsia="zh-CN"/>
              </w:rPr>
              <w:t>开发更系统的互动行为编码表；</w:t>
            </w:r>
            <w:r>
              <w:rPr>
                <w:rFonts w:hint="default" w:ascii="宋体" w:hAnsi="宋体"/>
                <w:lang w:eastAsia="zh-CN"/>
              </w:rPr>
              <w:br w:type="textWrapping"/>
            </w:r>
            <w:r>
              <w:rPr>
                <w:rFonts w:hint="default" w:ascii="宋体" w:hAnsi="宋体"/>
                <w:lang w:eastAsia="zh-CN"/>
              </w:rPr>
              <w:t>增加课后学生自我反思环节，补充质性数据。</w:t>
            </w:r>
          </w:p>
        </w:tc>
      </w:tr>
    </w:tbl>
    <w:p>
      <w:pPr>
        <w:rPr>
          <w:rFonts w:hint="eastAsia"/>
        </w:rPr>
      </w:pPr>
      <w:r>
        <w:rPr>
          <w:rFonts w:hint="eastAsia" w:ascii="宋体" w:hAnsi="宋体"/>
          <w:sz w:val="24"/>
        </w:rPr>
        <w:t xml:space="preserve">                                           　　  　填表人</w:t>
      </w:r>
      <w:r>
        <w:rPr>
          <w:rFonts w:hint="eastAsia" w:ascii="宋体" w:hAnsi="宋体"/>
          <w:sz w:val="24"/>
          <w:u w:val="single"/>
        </w:rPr>
        <w:t xml:space="preserve">  　</w:t>
      </w:r>
      <w:r>
        <w:rPr>
          <w:rFonts w:hint="eastAsia" w:ascii="宋体" w:hAnsi="宋体"/>
          <w:sz w:val="24"/>
          <w:u w:val="single"/>
          <w:lang w:eastAsia="zh-CN"/>
        </w:rPr>
        <w:t>陈阳</w:t>
      </w:r>
      <w:r>
        <w:rPr>
          <w:rFonts w:hint="eastAsia" w:ascii="仿宋_GB2312" w:eastAsia="仿宋_GB2312"/>
          <w:sz w:val="24"/>
          <w:u w:val="single"/>
        </w:rPr>
        <w:t xml:space="preserve">    　</w:t>
      </w:r>
    </w:p>
    <w:sectPr>
      <w:footerReference r:id="rId3" w:type="default"/>
      <w:footerReference r:id="rId4" w:type="even"/>
      <w:pgSz w:w="11907" w:h="16840"/>
      <w:pgMar w:top="1418" w:right="1701" w:bottom="1418" w:left="1701" w:header="851" w:footer="1304" w:gutter="0"/>
      <w:pgNumType w:fmt="numberInDash"/>
      <w:cols w:space="720" w:num="1"/>
      <w:docGrid w:linePitch="579"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汉仪力量黑简">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- 4 -</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892184"/>
    <w:rsid w:val="00047AE5"/>
    <w:rsid w:val="00091AB9"/>
    <w:rsid w:val="001116DE"/>
    <w:rsid w:val="001341AA"/>
    <w:rsid w:val="00160B05"/>
    <w:rsid w:val="001E5F02"/>
    <w:rsid w:val="00202F39"/>
    <w:rsid w:val="0028259C"/>
    <w:rsid w:val="002C78B3"/>
    <w:rsid w:val="005875B4"/>
    <w:rsid w:val="00816EE9"/>
    <w:rsid w:val="0085741E"/>
    <w:rsid w:val="00871D57"/>
    <w:rsid w:val="00892184"/>
    <w:rsid w:val="00922F30"/>
    <w:rsid w:val="009361E9"/>
    <w:rsid w:val="009635C6"/>
    <w:rsid w:val="009D3AD4"/>
    <w:rsid w:val="00A0072F"/>
    <w:rsid w:val="00A83E8A"/>
    <w:rsid w:val="00AA7F5B"/>
    <w:rsid w:val="00B1381C"/>
    <w:rsid w:val="00C9262C"/>
    <w:rsid w:val="00D51E39"/>
    <w:rsid w:val="00DE55CF"/>
    <w:rsid w:val="00E81FD9"/>
    <w:rsid w:val="00ED15A1"/>
    <w:rsid w:val="00F37548"/>
    <w:rsid w:val="00FB76D4"/>
    <w:rsid w:val="02176E20"/>
    <w:rsid w:val="0E0764EA"/>
    <w:rsid w:val="15E81B6E"/>
    <w:rsid w:val="2CDA3352"/>
    <w:rsid w:val="4F913E1B"/>
    <w:rsid w:val="5BA209E5"/>
    <w:rsid w:val="5CA82667"/>
    <w:rsid w:val="71406216"/>
    <w:rsid w:val="79000D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ascii="宋体"/>
      <w:sz w:val="28"/>
    </w:rPr>
  </w:style>
  <w:style w:type="paragraph" w:styleId="3">
    <w:name w:val="Body Text Indent"/>
    <w:basedOn w:val="1"/>
    <w:uiPriority w:val="0"/>
    <w:pPr>
      <w:spacing w:line="440" w:lineRule="exact"/>
      <w:ind w:firstLine="480" w:firstLineChars="200"/>
    </w:pPr>
    <w:rPr>
      <w:rFonts w:ascii="宋体"/>
      <w:sz w:val="24"/>
    </w:rPr>
  </w:style>
  <w:style w:type="paragraph" w:styleId="4">
    <w:name w:val="Plain Text"/>
    <w:basedOn w:val="1"/>
    <w:uiPriority w:val="0"/>
    <w:rPr>
      <w:rFonts w:ascii="宋体" w:hAnsi="Courier New" w:cs="Courier New"/>
      <w:szCs w:val="21"/>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rPr>
  </w:style>
  <w:style w:type="character" w:styleId="11">
    <w:name w:val="page number"/>
    <w:basedOn w:val="9"/>
    <w:qFormat/>
    <w:uiPriority w:val="0"/>
  </w:style>
  <w:style w:type="character" w:customStyle="1" w:styleId="12">
    <w:name w:val="页眉 Char"/>
    <w:basedOn w:val="9"/>
    <w:link w:val="6"/>
    <w:qFormat/>
    <w:uiPriority w:val="0"/>
    <w:rPr>
      <w:kern w:val="2"/>
      <w:sz w:val="18"/>
      <w:szCs w:val="18"/>
    </w:rPr>
  </w:style>
  <w:style w:type="paragraph" w:customStyle="1" w:styleId="13">
    <w:name w:val=" Char Char Char Char Char Char"/>
    <w:basedOn w:val="1"/>
    <w:qFormat/>
    <w:uiPriority w:val="0"/>
    <w:pPr>
      <w:widowControl/>
      <w:spacing w:after="160" w:line="240" w:lineRule="exact"/>
      <w:ind w:firstLine="602" w:firstLineChars="250"/>
      <w:jc w:val="center"/>
    </w:pPr>
    <w:rPr>
      <w:rFonts w:ascii="黑体" w:hAnsi="Verdana" w:eastAsia="黑体"/>
      <w:b/>
      <w:kern w:val="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Pages>
  <Words>560</Words>
  <Characters>568</Characters>
  <Lines>5</Lines>
  <Paragraphs>1</Paragraphs>
  <TotalTime>0</TotalTime>
  <ScaleCrop>false</ScaleCrop>
  <LinksUpToDate>false</LinksUpToDate>
  <CharactersWithSpaces>659</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2005-10-24T15:29:00Z</dcterms:created>
  <dc:creator>wxj</dc:creator>
  <cp:lastModifiedBy>晨阳</cp:lastModifiedBy>
  <cp:lastPrinted>2019-09-28T08:53:00Z</cp:lastPrinted>
  <dcterms:modified xsi:type="dcterms:W3CDTF">2025-03-17T23:39:34Z</dcterms:modified>
  <dc:title>附件3：</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27CD4AECD5554C8E8213D97FEE089054_13</vt:lpwstr>
  </property>
  <property fmtid="{D5CDD505-2E9C-101B-9397-08002B2CF9AE}" pid="4" name="KSOTemplateDocerSaveRecord">
    <vt:lpwstr>eyJoZGlkIjoiMDAyY2VlY2QxM2FkOTBlMzcyNjM3MTViNWI3NzVmMGEiLCJ1c2VySWQiOiIyOTM0MTQ2NzQifQ==</vt:lpwstr>
  </property>
</Properties>
</file>