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3E0C6">
      <w:pPr>
        <w:widowControl/>
        <w:shd w:val="clear" w:color="auto" w:fill="FFFFFF"/>
        <w:tabs>
          <w:tab w:val="left" w:pos="720"/>
        </w:tabs>
        <w:spacing w:before="100" w:beforeAutospacing="1" w:after="100" w:afterAutospacing="1"/>
        <w:jc w:val="center"/>
        <w:rPr>
          <w:rFonts w:hint="eastAsia" w:ascii="宋体" w:hAnsi="宋体" w:eastAsia="宋体"/>
          <w:sz w:val="24"/>
          <w:szCs w:val="24"/>
        </w:rPr>
      </w:pPr>
      <w:r>
        <w:rPr>
          <w:rFonts w:hint="eastAsia" w:ascii="宋体" w:hAnsi="宋体" w:eastAsia="宋体"/>
          <w:sz w:val="24"/>
          <w:szCs w:val="24"/>
        </w:rPr>
        <w:t>论文名称：开展项目学习 发展核心素养——以“测量旗杆的高度”为例</w:t>
      </w:r>
    </w:p>
    <w:p w14:paraId="25A59EDE">
      <w:pPr>
        <w:widowControl/>
        <w:shd w:val="clear" w:color="auto" w:fill="FFFFFF"/>
        <w:tabs>
          <w:tab w:val="left" w:pos="720"/>
        </w:tabs>
        <w:spacing w:before="100" w:beforeAutospacing="1" w:after="100" w:afterAutospacing="1"/>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滨江中学  李莉</w:t>
      </w:r>
      <w:bookmarkStart w:id="0" w:name="_GoBack"/>
      <w:bookmarkEnd w:id="0"/>
    </w:p>
    <w:p w14:paraId="21745C99">
      <w:pPr>
        <w:widowControl/>
        <w:shd w:val="clear" w:color="auto" w:fill="FFFFFF"/>
        <w:tabs>
          <w:tab w:val="left" w:pos="720"/>
        </w:tabs>
        <w:spacing w:before="100" w:beforeAutospacing="1" w:after="100" w:afterAutospacing="1"/>
        <w:jc w:val="left"/>
        <w:rPr>
          <w:rFonts w:ascii="宋体" w:hAnsi="宋体" w:eastAsia="宋体"/>
          <w:szCs w:val="21"/>
        </w:rPr>
      </w:pPr>
      <w:r>
        <w:rPr>
          <w:rFonts w:hint="eastAsia" w:ascii="宋体" w:hAnsi="宋体" w:eastAsia="宋体"/>
          <w:szCs w:val="21"/>
        </w:rPr>
        <w:t>作者：霍锐泉</w:t>
      </w:r>
    </w:p>
    <w:p w14:paraId="5CAE8458">
      <w:pPr>
        <w:widowControl/>
        <w:shd w:val="clear" w:color="auto" w:fill="FFFFFF"/>
        <w:tabs>
          <w:tab w:val="left" w:pos="720"/>
        </w:tabs>
        <w:spacing w:before="100" w:beforeAutospacing="1" w:after="100" w:afterAutospacing="1"/>
        <w:jc w:val="left"/>
        <w:rPr>
          <w:rFonts w:ascii="宋体" w:hAnsi="宋体" w:eastAsia="宋体"/>
          <w:szCs w:val="21"/>
        </w:rPr>
      </w:pPr>
      <w:r>
        <w:rPr>
          <w:rFonts w:hint="eastAsia" w:ascii="宋体" w:hAnsi="宋体" w:eastAsia="宋体"/>
          <w:szCs w:val="21"/>
        </w:rPr>
        <w:t>发表时间：202304</w:t>
      </w:r>
    </w:p>
    <w:p w14:paraId="00E6D2C4">
      <w:pPr>
        <w:widowControl/>
        <w:shd w:val="clear" w:color="auto" w:fill="FFFFFF"/>
        <w:tabs>
          <w:tab w:val="left" w:pos="720"/>
        </w:tabs>
        <w:spacing w:before="100" w:beforeAutospacing="1" w:after="100" w:afterAutospacing="1"/>
        <w:jc w:val="left"/>
        <w:rPr>
          <w:rFonts w:ascii="宋体" w:hAnsi="宋体" w:eastAsia="宋体"/>
          <w:szCs w:val="21"/>
        </w:rPr>
      </w:pPr>
      <w:r>
        <w:rPr>
          <w:rFonts w:hint="eastAsia" w:ascii="宋体" w:hAnsi="宋体" w:eastAsia="宋体"/>
          <w:szCs w:val="21"/>
        </w:rPr>
        <w:t>刊物：中学数学教学参考</w:t>
      </w:r>
    </w:p>
    <w:p w14:paraId="7FB7035B">
      <w:pPr>
        <w:widowControl/>
        <w:shd w:val="clear" w:color="auto" w:fill="FFFFFF"/>
        <w:spacing w:before="60" w:after="100" w:afterAutospacing="1"/>
        <w:jc w:val="left"/>
        <w:rPr>
          <w:rFonts w:ascii="宋体" w:hAnsi="宋体" w:eastAsia="宋体" w:cs="宋体"/>
          <w:kern w:val="0"/>
          <w:szCs w:val="21"/>
          <w14:ligatures w14:val="none"/>
        </w:rPr>
      </w:pPr>
      <w:r>
        <w:rPr>
          <w:rFonts w:ascii="宋体" w:hAnsi="宋体" w:eastAsia="宋体" w:cs="宋体"/>
          <w:kern w:val="0"/>
          <w:szCs w:val="21"/>
          <w14:ligatures w14:val="none"/>
        </w:rPr>
        <w:t>文章内容概要如下：</w:t>
      </w:r>
    </w:p>
    <w:p w14:paraId="26699D4A">
      <w:pPr>
        <w:widowControl/>
        <w:shd w:val="clear" w:color="auto" w:fill="FFFFFF"/>
        <w:tabs>
          <w:tab w:val="left" w:pos="720"/>
        </w:tabs>
        <w:spacing w:before="100" w:beforeAutospacing="1" w:after="100" w:afterAutospacing="1"/>
        <w:jc w:val="left"/>
        <w:rPr>
          <w:rFonts w:ascii="宋体" w:hAnsi="宋体" w:eastAsia="宋体" w:cs="宋体"/>
          <w:kern w:val="0"/>
          <w:szCs w:val="21"/>
          <w14:ligatures w14:val="none"/>
        </w:rPr>
      </w:pPr>
      <w:r>
        <w:rPr>
          <w:rFonts w:ascii="宋体" w:hAnsi="宋体" w:eastAsia="宋体" w:cs="宋体"/>
          <w:kern w:val="0"/>
          <w:szCs w:val="21"/>
          <w14:ligatures w14:val="none"/>
        </w:rPr>
        <w:t xml:space="preserve"> 本文介绍了如何通过项目学习来发展学生的核心素养。文章提到了主题分析和内容分析，指出教材需要根据教学原则进行适当改编。结合教师的说题活动，强调了项目学习的重要性，包括综合运用数学、物理、技术等学科的研究性项目。目标预设部分介绍了通过查阅资料了解测量物体高度的数学史资料和方法。评价设计部分提到了多角度评价学生参与项目研究过程。教学过程中，学生从独立思考到合作探究，通过数学思维解决实际问题。教学思考部分强调了重视综合实践活动，体会项目学习的价值，培养学生的综合能力和解决问题的能力。</w:t>
      </w:r>
    </w:p>
    <w:p w14:paraId="2B08AF66">
      <w:pPr>
        <w:widowControl/>
        <w:shd w:val="clear" w:color="auto" w:fill="FFFFFF"/>
        <w:tabs>
          <w:tab w:val="left" w:pos="720"/>
        </w:tabs>
        <w:spacing w:before="100" w:beforeAutospacing="1" w:after="100" w:afterAutospacing="1"/>
        <w:jc w:val="left"/>
        <w:rPr>
          <w:rFonts w:ascii="宋体" w:hAnsi="宋体" w:eastAsia="宋体"/>
          <w:szCs w:val="21"/>
        </w:rPr>
      </w:pPr>
      <w:r>
        <w:rPr>
          <w:rFonts w:hint="eastAsia" w:ascii="宋体" w:hAnsi="宋体" w:eastAsia="宋体"/>
          <w:szCs w:val="21"/>
        </w:rPr>
        <w:t>主要观点：</w:t>
      </w:r>
    </w:p>
    <w:p w14:paraId="36262056">
      <w:pPr>
        <w:widowControl/>
        <w:numPr>
          <w:ilvl w:val="0"/>
          <w:numId w:val="1"/>
        </w:numPr>
        <w:shd w:val="clear" w:color="auto" w:fill="FFFFFF"/>
        <w:spacing w:before="100" w:beforeAutospacing="1" w:after="100" w:afterAutospacing="1"/>
        <w:ind w:firstLine="0"/>
        <w:jc w:val="left"/>
        <w:rPr>
          <w:rFonts w:ascii="宋体" w:hAnsi="宋体" w:eastAsia="宋体" w:cs="宋体"/>
          <w:kern w:val="0"/>
          <w:szCs w:val="21"/>
          <w14:ligatures w14:val="none"/>
        </w:rPr>
      </w:pPr>
      <w:r>
        <w:rPr>
          <w:rFonts w:ascii="宋体" w:hAnsi="宋体" w:eastAsia="宋体" w:cs="宋体"/>
          <w:kern w:val="0"/>
          <w:szCs w:val="21"/>
          <w14:ligatures w14:val="none"/>
        </w:rPr>
        <w:t>通过项目学习发展学生的核心素养，包括解题能力、思维品质提升、综合运用知识解决实际问题等。</w:t>
      </w:r>
    </w:p>
    <w:p w14:paraId="6FB34DF1">
      <w:pPr>
        <w:widowControl/>
        <w:numPr>
          <w:ilvl w:val="0"/>
          <w:numId w:val="1"/>
        </w:numPr>
        <w:shd w:val="clear" w:color="auto" w:fill="FFFFFF"/>
        <w:spacing w:before="60" w:after="100" w:afterAutospacing="1"/>
        <w:ind w:firstLine="0"/>
        <w:jc w:val="left"/>
        <w:rPr>
          <w:rFonts w:ascii="宋体" w:hAnsi="宋体" w:eastAsia="宋体" w:cs="宋体"/>
          <w:kern w:val="0"/>
          <w:szCs w:val="21"/>
          <w14:ligatures w14:val="none"/>
        </w:rPr>
      </w:pPr>
      <w:r>
        <w:rPr>
          <w:rFonts w:ascii="宋体" w:hAnsi="宋体" w:eastAsia="宋体" w:cs="宋体"/>
          <w:kern w:val="0"/>
          <w:szCs w:val="21"/>
          <w14:ligatures w14:val="none"/>
        </w:rPr>
        <w:t>项目学习的评价设计应该多角度考量学生的思考问题、参与态度、知识应用、合作精神等方面。</w:t>
      </w:r>
    </w:p>
    <w:p w14:paraId="4CC21A6D">
      <w:pPr>
        <w:widowControl/>
        <w:numPr>
          <w:ilvl w:val="0"/>
          <w:numId w:val="1"/>
        </w:numPr>
        <w:shd w:val="clear" w:color="auto" w:fill="FFFFFF"/>
        <w:spacing w:before="60" w:after="100" w:afterAutospacing="1"/>
        <w:ind w:firstLine="0"/>
        <w:jc w:val="left"/>
        <w:rPr>
          <w:rFonts w:ascii="宋体" w:hAnsi="宋体" w:eastAsia="宋体" w:cs="宋体"/>
          <w:kern w:val="0"/>
          <w:szCs w:val="21"/>
          <w14:ligatures w14:val="none"/>
        </w:rPr>
      </w:pPr>
      <w:r>
        <w:rPr>
          <w:rFonts w:ascii="宋体" w:hAnsi="宋体" w:eastAsia="宋体" w:cs="宋体"/>
          <w:kern w:val="0"/>
          <w:szCs w:val="21"/>
          <w14:ligatures w14:val="none"/>
        </w:rPr>
        <w:t>教学过程中，学生应该围绕项目学习主题展开研究，从独立思考到合作探究，培养综合运用知识解决问题的能力。</w:t>
      </w:r>
    </w:p>
    <w:p w14:paraId="4D7C9573">
      <w:pPr>
        <w:widowControl/>
        <w:numPr>
          <w:ilvl w:val="0"/>
          <w:numId w:val="1"/>
        </w:numPr>
        <w:shd w:val="clear" w:color="auto" w:fill="FFFFFF"/>
        <w:spacing w:before="60" w:after="100" w:afterAutospacing="1"/>
        <w:ind w:firstLine="0"/>
        <w:jc w:val="left"/>
        <w:rPr>
          <w:rFonts w:ascii="宋体" w:hAnsi="宋体" w:eastAsia="宋体" w:cs="宋体"/>
          <w:kern w:val="0"/>
          <w:szCs w:val="21"/>
          <w14:ligatures w14:val="none"/>
        </w:rPr>
      </w:pPr>
      <w:r>
        <w:rPr>
          <w:rFonts w:ascii="宋体" w:hAnsi="宋体" w:eastAsia="宋体" w:cs="宋体"/>
          <w:kern w:val="0"/>
          <w:szCs w:val="21"/>
          <w14:ligatures w14:val="none"/>
        </w:rPr>
        <w:t>重视综合实践活动，体会项目学习的价值，通过制定评价量表促进学生的发展，提升学生的综合能力和解决问题的能力。</w:t>
      </w:r>
    </w:p>
    <w:p w14:paraId="31A1E7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F189F"/>
    <w:multiLevelType w:val="multilevel"/>
    <w:tmpl w:val="428F189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B682B"/>
    <w:rsid w:val="247B6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502</Characters>
  <Lines>0</Lines>
  <Paragraphs>0</Paragraphs>
  <TotalTime>0</TotalTime>
  <ScaleCrop>false</ScaleCrop>
  <LinksUpToDate>false</LinksUpToDate>
  <CharactersWithSpaces>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2025-03-18T12:00:00Z</dcterms:created>
  <dc:creator>jonah</dc:creator>
  <cp:lastModifiedBy>晴天</cp:lastModifiedBy>
  <dcterms:modified xsi:type="dcterms:W3CDTF">2025-03-18T12:03:19Z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eyJoZGlkIjoiNjAyZmUzZDRmNjU4NTQwNmNkYTNmODViNTM5MWM5MWIiLCJ1c2VySWQiOiIyMTA4NDk3MTgifQ==</vt:lpwstr>
  </property>
  <property fmtid="{D5CDD505-2E9C-101B-9397-08002B2CF9AE}" pid="4" name="ICV">
    <vt:lpwstr>184CF2F0125945A3B6E5BE267E902DE0_12</vt:lpwstr>
  </property>
</Properties>
</file>