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4C29E">
      <w:pPr>
        <w:spacing w:line="570" w:lineRule="atLeast"/>
        <w:ind w:right="12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 w14:paraId="05274FCC">
      <w:pPr>
        <w:spacing w:line="700" w:lineRule="exact"/>
        <w:jc w:val="center"/>
        <w:rPr>
          <w:rFonts w:hint="eastAsia" w:ascii="方正小标宋简体" w:hAnsi="黑体" w:eastAsia="方正小标宋简体" w:cs="Tahoma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Tahoma"/>
          <w:color w:val="000000"/>
          <w:sz w:val="44"/>
          <w:szCs w:val="44"/>
        </w:rPr>
        <w:t>视频拍摄制作与文件上交要求</w:t>
      </w:r>
    </w:p>
    <w:bookmarkEnd w:id="0"/>
    <w:p w14:paraId="502CEFD1">
      <w:pPr>
        <w:spacing w:line="360" w:lineRule="auto"/>
        <w:rPr>
          <w:rFonts w:hint="eastAsia" w:ascii="黑体" w:hAnsi="黑体" w:eastAsia="黑体" w:cs="Tahoma"/>
          <w:bCs/>
          <w:color w:val="000000"/>
          <w:sz w:val="24"/>
          <w:szCs w:val="24"/>
        </w:rPr>
      </w:pPr>
      <w:r>
        <w:rPr>
          <w:rFonts w:hint="eastAsia" w:ascii="黑体" w:hAnsi="黑体" w:eastAsia="黑体" w:cs="Tahoma"/>
          <w:bCs/>
          <w:color w:val="000000"/>
          <w:sz w:val="24"/>
          <w:szCs w:val="24"/>
        </w:rPr>
        <w:t>一、课堂实录拍摄要求</w:t>
      </w:r>
    </w:p>
    <w:p w14:paraId="66F9134B">
      <w:pPr>
        <w:spacing w:line="360" w:lineRule="auto"/>
        <w:ind w:firstLine="480" w:firstLineChars="200"/>
        <w:rPr>
          <w:rFonts w:hint="eastAsia" w:cs="Tahoma" w:asciiTheme="minorEastAsia" w:hAnsiTheme="minorEastAsia"/>
          <w:color w:val="00000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sz w:val="24"/>
          <w:szCs w:val="24"/>
        </w:rPr>
        <w:t>1．拍摄机位</w:t>
      </w:r>
      <w:r>
        <w:rPr>
          <w:rFonts w:cs="Tahoma" w:asciiTheme="minorEastAsia" w:hAnsiTheme="minorEastAsia"/>
          <w:color w:val="000000"/>
          <w:sz w:val="24"/>
          <w:szCs w:val="24"/>
        </w:rPr>
        <w:t>：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双机位或多机位，教师</w:t>
      </w:r>
      <w:r>
        <w:rPr>
          <w:rFonts w:cs="Tahoma" w:asciiTheme="minorEastAsia" w:hAnsiTheme="minorEastAsia"/>
          <w:color w:val="000000"/>
          <w:sz w:val="24"/>
          <w:szCs w:val="24"/>
        </w:rPr>
        <w:t>机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机位高度一般</w:t>
      </w:r>
      <w:r>
        <w:rPr>
          <w:rFonts w:cs="Tahoma" w:asciiTheme="minorEastAsia" w:hAnsiTheme="minorEastAsia"/>
          <w:color w:val="000000"/>
          <w:sz w:val="24"/>
          <w:szCs w:val="24"/>
        </w:rPr>
        <w:t>为教师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视线</w:t>
      </w:r>
      <w:r>
        <w:rPr>
          <w:rFonts w:cs="Tahoma" w:asciiTheme="minorEastAsia" w:hAnsiTheme="minorEastAsia"/>
          <w:color w:val="000000"/>
          <w:sz w:val="24"/>
          <w:szCs w:val="24"/>
        </w:rPr>
        <w:t>高度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，</w:t>
      </w:r>
      <w:r>
        <w:rPr>
          <w:rFonts w:cs="Tahoma" w:asciiTheme="minorEastAsia" w:hAnsiTheme="minorEastAsia"/>
          <w:color w:val="000000"/>
          <w:sz w:val="24"/>
          <w:szCs w:val="24"/>
        </w:rPr>
        <w:t>学生机高度一般为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学生站立</w:t>
      </w:r>
      <w:r>
        <w:rPr>
          <w:rFonts w:cs="Tahoma" w:asciiTheme="minorEastAsia" w:hAnsiTheme="minorEastAsia"/>
          <w:color w:val="000000"/>
          <w:sz w:val="24"/>
          <w:szCs w:val="24"/>
        </w:rPr>
        <w:t>高度。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画面能多角度、多景别展示师生课堂教学活动,能</w:t>
      </w:r>
      <w:r>
        <w:rPr>
          <w:rFonts w:cs="Tahoma" w:asciiTheme="minorEastAsia" w:hAnsiTheme="minorEastAsia"/>
          <w:color w:val="000000"/>
          <w:sz w:val="24"/>
          <w:szCs w:val="24"/>
        </w:rPr>
        <w:t>表现学生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讨论</w:t>
      </w:r>
      <w:r>
        <w:rPr>
          <w:rFonts w:cs="Tahoma" w:asciiTheme="minorEastAsia" w:hAnsiTheme="minorEastAsia"/>
          <w:color w:val="000000"/>
          <w:sz w:val="24"/>
          <w:szCs w:val="24"/>
        </w:rPr>
        <w:t>、操作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、教师</w:t>
      </w:r>
      <w:r>
        <w:rPr>
          <w:rFonts w:cs="Tahoma" w:asciiTheme="minorEastAsia" w:hAnsiTheme="minorEastAsia"/>
          <w:color w:val="000000"/>
          <w:sz w:val="24"/>
          <w:szCs w:val="24"/>
        </w:rPr>
        <w:t>实验的细节等，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请勿</w:t>
      </w:r>
      <w:r>
        <w:rPr>
          <w:rFonts w:cs="Tahoma" w:asciiTheme="minorEastAsia" w:hAnsiTheme="minorEastAsia"/>
          <w:color w:val="000000"/>
          <w:sz w:val="24"/>
          <w:szCs w:val="24"/>
        </w:rPr>
        <w:t>大量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使用</w:t>
      </w:r>
      <w:r>
        <w:rPr>
          <w:rFonts w:cs="Tahoma" w:asciiTheme="minorEastAsia" w:hAnsiTheme="minorEastAsia"/>
          <w:color w:val="000000"/>
          <w:sz w:val="24"/>
          <w:szCs w:val="24"/>
        </w:rPr>
        <w:t>“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监控式</w:t>
      </w:r>
      <w:r>
        <w:rPr>
          <w:rFonts w:cs="Tahoma" w:asciiTheme="minorEastAsia" w:hAnsiTheme="minorEastAsia"/>
          <w:color w:val="000000"/>
          <w:sz w:val="24"/>
          <w:szCs w:val="24"/>
        </w:rPr>
        <w:t>”的俯视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镜头。</w:t>
      </w:r>
    </w:p>
    <w:p w14:paraId="7C661370">
      <w:pPr>
        <w:spacing w:line="360" w:lineRule="auto"/>
        <w:ind w:firstLine="480" w:firstLineChars="200"/>
        <w:rPr>
          <w:rFonts w:hint="eastAsia" w:cs="Tahoma" w:asciiTheme="minorEastAsia" w:hAnsiTheme="minorEastAsia"/>
          <w:color w:val="00000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sz w:val="24"/>
          <w:szCs w:val="24"/>
        </w:rPr>
        <w:t>2．多媒体课件、板书呈现清晰，计算机课件等图像直接用视频</w:t>
      </w:r>
      <w:r>
        <w:rPr>
          <w:rFonts w:cs="Tahoma" w:asciiTheme="minorEastAsia" w:hAnsiTheme="minorEastAsia"/>
          <w:color w:val="000000"/>
          <w:sz w:val="24"/>
          <w:szCs w:val="24"/>
        </w:rPr>
        <w:t>卡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转换输出，保证课件</w:t>
      </w:r>
      <w:r>
        <w:rPr>
          <w:rFonts w:cs="Tahoma" w:asciiTheme="minorEastAsia" w:hAnsiTheme="minorEastAsia"/>
          <w:color w:val="000000"/>
          <w:sz w:val="24"/>
          <w:szCs w:val="24"/>
        </w:rPr>
        <w:t>画面呈现完整、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清晰。</w:t>
      </w:r>
    </w:p>
    <w:p w14:paraId="73049ECE">
      <w:pPr>
        <w:spacing w:line="360" w:lineRule="auto"/>
        <w:ind w:firstLine="480" w:firstLineChars="200"/>
        <w:rPr>
          <w:rFonts w:hint="eastAsia" w:cs="Tahoma" w:asciiTheme="minorEastAsia" w:hAnsiTheme="minorEastAsia"/>
          <w:color w:val="00000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sz w:val="24"/>
          <w:szCs w:val="24"/>
        </w:rPr>
        <w:t>3．</w:t>
      </w:r>
      <w:r>
        <w:rPr>
          <w:rFonts w:asciiTheme="minorEastAsia" w:hAnsiTheme="minorEastAsia"/>
          <w:sz w:val="24"/>
          <w:szCs w:val="24"/>
        </w:rPr>
        <w:t>画面的层次感和轮廓清晰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，主辅灯光布光均匀柔和，二台摄像机色彩一致，还原正常。信号稳定，无色闪或画面跳变。画面无</w:t>
      </w:r>
      <w:r>
        <w:rPr>
          <w:rFonts w:cs="Tahoma" w:asciiTheme="minorEastAsia" w:hAnsiTheme="minorEastAsia"/>
          <w:color w:val="000000"/>
          <w:sz w:val="24"/>
          <w:szCs w:val="24"/>
        </w:rPr>
        <w:t>抖动。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图像清晰度</w:t>
      </w:r>
      <w:r>
        <w:rPr>
          <w:rFonts w:cs="Tahoma" w:asciiTheme="minorEastAsia" w:hAnsiTheme="minorEastAsia"/>
          <w:color w:val="000000"/>
          <w:sz w:val="24"/>
          <w:szCs w:val="24"/>
        </w:rPr>
        <w:t>达到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720P或</w:t>
      </w:r>
      <w:r>
        <w:rPr>
          <w:rFonts w:cs="Tahoma" w:asciiTheme="minorEastAsia" w:hAnsiTheme="minorEastAsia"/>
          <w:color w:val="000000"/>
          <w:sz w:val="24"/>
          <w:szCs w:val="24"/>
        </w:rPr>
        <w:t>1080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P</w:t>
      </w:r>
      <w:r>
        <w:rPr>
          <w:rFonts w:cs="Tahoma" w:asciiTheme="minorEastAsia" w:hAnsiTheme="minorEastAsia"/>
          <w:color w:val="000000"/>
          <w:sz w:val="24"/>
          <w:szCs w:val="24"/>
        </w:rPr>
        <w:t>。</w:t>
      </w:r>
    </w:p>
    <w:p w14:paraId="134D2D10">
      <w:pPr>
        <w:spacing w:line="360" w:lineRule="auto"/>
        <w:ind w:firstLine="480" w:firstLineChars="200"/>
        <w:rPr>
          <w:rFonts w:hint="eastAsia" w:cs="Tahoma" w:asciiTheme="minorEastAsia" w:hAnsiTheme="minorEastAsia"/>
          <w:bCs/>
          <w:color w:val="00000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sz w:val="24"/>
          <w:szCs w:val="24"/>
        </w:rPr>
        <w:t>4．声音音质良好，</w:t>
      </w:r>
      <w:r>
        <w:rPr>
          <w:rFonts w:hint="eastAsia" w:cs="Tahoma" w:asciiTheme="minorEastAsia" w:hAnsiTheme="minorEastAsia"/>
          <w:bCs/>
          <w:color w:val="000000"/>
          <w:sz w:val="24"/>
          <w:szCs w:val="24"/>
        </w:rPr>
        <w:t>师生语音</w:t>
      </w:r>
      <w:r>
        <w:rPr>
          <w:rFonts w:cs="Tahoma" w:asciiTheme="minorEastAsia" w:hAnsiTheme="minorEastAsia"/>
          <w:bCs/>
          <w:color w:val="000000"/>
          <w:sz w:val="24"/>
          <w:szCs w:val="24"/>
        </w:rPr>
        <w:t>均能清晰</w:t>
      </w:r>
      <w:r>
        <w:rPr>
          <w:rFonts w:hint="eastAsia" w:cs="Tahoma" w:asciiTheme="minorEastAsia" w:hAnsiTheme="minorEastAsia"/>
          <w:bCs/>
          <w:color w:val="000000"/>
          <w:sz w:val="24"/>
          <w:szCs w:val="24"/>
        </w:rPr>
        <w:t>呈现，拾音无干扰噪音、无回音、无失真等，双声道，音量适中、平衡。</w:t>
      </w:r>
    </w:p>
    <w:p w14:paraId="12C68BC4">
      <w:pPr>
        <w:spacing w:line="360" w:lineRule="auto"/>
        <w:rPr>
          <w:rFonts w:ascii="黑体" w:hAnsi="黑体" w:eastAsia="黑体" w:cs="Tahoma"/>
          <w:bCs/>
          <w:color w:val="000000"/>
          <w:sz w:val="24"/>
          <w:szCs w:val="24"/>
        </w:rPr>
      </w:pPr>
      <w:r>
        <w:rPr>
          <w:rFonts w:hint="eastAsia" w:ascii="黑体" w:hAnsi="黑体" w:eastAsia="黑体" w:cs="Tahoma"/>
          <w:bCs/>
          <w:color w:val="000000"/>
          <w:sz w:val="24"/>
          <w:szCs w:val="24"/>
        </w:rPr>
        <w:t>二、实录视频制作要求</w:t>
      </w:r>
    </w:p>
    <w:p w14:paraId="2163B32B">
      <w:pPr>
        <w:spacing w:line="360" w:lineRule="auto"/>
        <w:ind w:firstLine="480" w:firstLineChars="200"/>
        <w:rPr>
          <w:rFonts w:cs="Tahoma" w:asciiTheme="minorEastAsia" w:hAnsiTheme="minorEastAsia"/>
          <w:color w:val="000000"/>
          <w:sz w:val="24"/>
          <w:szCs w:val="24"/>
        </w:rPr>
      </w:pPr>
      <w:r>
        <w:rPr>
          <w:rFonts w:cs="Tahoma" w:asciiTheme="minorEastAsia" w:hAnsiTheme="minorEastAsia"/>
          <w:color w:val="000000"/>
          <w:sz w:val="24"/>
          <w:szCs w:val="24"/>
        </w:rPr>
        <w:t>1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．视频不超过40分钟，采用MP4格式，视频</w:t>
      </w:r>
      <w:r>
        <w:rPr>
          <w:rFonts w:cs="Tahoma" w:asciiTheme="minorEastAsia" w:hAnsiTheme="minorEastAsia"/>
          <w:color w:val="000000"/>
          <w:sz w:val="24"/>
          <w:szCs w:val="24"/>
        </w:rPr>
        <w:t>清晰度要求720P或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1</w:t>
      </w:r>
      <w:r>
        <w:rPr>
          <w:rFonts w:cs="Tahoma" w:asciiTheme="minorEastAsia" w:hAnsiTheme="minorEastAsia"/>
          <w:color w:val="000000"/>
          <w:sz w:val="24"/>
          <w:szCs w:val="24"/>
        </w:rPr>
        <w:t>080P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 xml:space="preserve">，文件大小不超过800MB </w:t>
      </w:r>
    </w:p>
    <w:p w14:paraId="32031F00">
      <w:pPr>
        <w:spacing w:line="360" w:lineRule="auto"/>
        <w:ind w:firstLine="480" w:firstLineChars="200"/>
        <w:rPr>
          <w:rFonts w:hint="eastAsia" w:cs="Tahoma" w:asciiTheme="minorEastAsia" w:hAnsiTheme="minorEastAsia"/>
          <w:color w:val="00000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sz w:val="24"/>
          <w:szCs w:val="24"/>
        </w:rPr>
        <w:t>2．需要有</w:t>
      </w:r>
      <w:r>
        <w:rPr>
          <w:rFonts w:cs="Tahoma" w:asciiTheme="minorEastAsia" w:hAnsiTheme="minorEastAsia"/>
          <w:color w:val="000000"/>
          <w:sz w:val="24"/>
          <w:szCs w:val="24"/>
        </w:rPr>
        <w:t>5</w:t>
      </w:r>
      <w:r>
        <w:rPr>
          <w:rFonts w:hint="eastAsia" w:cs="Tahoma" w:asciiTheme="minorEastAsia" w:hAnsiTheme="minorEastAsia"/>
          <w:color w:val="000000"/>
          <w:sz w:val="24"/>
          <w:szCs w:val="24"/>
        </w:rPr>
        <w:t>秒片头（显示课题、参赛教师单位、姓名、拍摄日期信息）</w:t>
      </w:r>
    </w:p>
    <w:p w14:paraId="16EF1C02">
      <w:pPr>
        <w:spacing w:line="360" w:lineRule="auto"/>
        <w:rPr>
          <w:rFonts w:hint="eastAsia" w:ascii="黑体" w:hAnsi="黑体" w:eastAsia="黑体" w:cs="Tahoma"/>
          <w:bCs/>
          <w:color w:val="000000"/>
          <w:sz w:val="24"/>
          <w:szCs w:val="24"/>
        </w:rPr>
      </w:pPr>
      <w:r>
        <w:rPr>
          <w:rFonts w:hint="eastAsia" w:ascii="黑体" w:hAnsi="黑体" w:eastAsia="黑体" w:cs="Tahoma"/>
          <w:bCs/>
          <w:color w:val="000000"/>
          <w:sz w:val="24"/>
          <w:szCs w:val="24"/>
        </w:rPr>
        <w:t>三、上交文件要求</w:t>
      </w:r>
    </w:p>
    <w:p w14:paraId="6E1244DA">
      <w:pPr>
        <w:spacing w:line="360" w:lineRule="auto"/>
        <w:ind w:firstLine="480" w:firstLineChars="200"/>
        <w:rPr>
          <w:rFonts w:hint="eastAsia" w:cs="Tahoma" w:asciiTheme="minorEastAsia" w:hAnsiTheme="minorEastAsia"/>
          <w:color w:val="000000"/>
          <w:sz w:val="24"/>
          <w:szCs w:val="24"/>
        </w:rPr>
      </w:pPr>
      <w:r>
        <w:rPr>
          <w:rFonts w:hint="eastAsia" w:cs="Tahoma" w:asciiTheme="minorEastAsia" w:hAnsiTheme="minorEastAsia"/>
          <w:color w:val="000000"/>
          <w:sz w:val="24"/>
          <w:szCs w:val="24"/>
        </w:rPr>
        <w:t>每个参赛教师一个文件夹，含视频文件和教学设计文件，文件与文件夹均以“教师所在单位简称+姓名”命名，按课题上传至指定文件夹。</w:t>
      </w:r>
    </w:p>
    <w:p w14:paraId="65FF1075">
      <w:pPr>
        <w:spacing w:line="570" w:lineRule="atLeast"/>
        <w:jc w:val="righ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8216195"/>
      <w:docPartObj>
        <w:docPartGallery w:val="AutoText"/>
      </w:docPartObj>
    </w:sdtPr>
    <w:sdtContent>
      <w:p w14:paraId="4127867F">
        <w:pPr>
          <w:pStyle w:val="1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F36E2B">
    <w:pPr>
      <w:pStyle w:val="1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C4EDA">
    <w:pPr>
      <w:pStyle w:val="13"/>
      <w:pBdr>
        <w:bottom w:val="none" w:color="auto" w:sz="0" w:space="0"/>
      </w:pBdr>
      <w:rPr>
        <w:rStyle w:val="3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F3"/>
    <w:rsid w:val="0005248A"/>
    <w:rsid w:val="000B688F"/>
    <w:rsid w:val="000D6881"/>
    <w:rsid w:val="00136C7C"/>
    <w:rsid w:val="00196109"/>
    <w:rsid w:val="002473D1"/>
    <w:rsid w:val="003D589E"/>
    <w:rsid w:val="0045546D"/>
    <w:rsid w:val="00664400"/>
    <w:rsid w:val="006A3B03"/>
    <w:rsid w:val="007034A1"/>
    <w:rsid w:val="00756D08"/>
    <w:rsid w:val="008353DD"/>
    <w:rsid w:val="008954F2"/>
    <w:rsid w:val="00912DA7"/>
    <w:rsid w:val="009138DB"/>
    <w:rsid w:val="009C0F32"/>
    <w:rsid w:val="009F0129"/>
    <w:rsid w:val="00A81098"/>
    <w:rsid w:val="00B53A47"/>
    <w:rsid w:val="00B6271E"/>
    <w:rsid w:val="00C73822"/>
    <w:rsid w:val="00DB468D"/>
    <w:rsid w:val="00DC4320"/>
    <w:rsid w:val="00E053F3"/>
    <w:rsid w:val="00E425E7"/>
    <w:rsid w:val="00F22F11"/>
    <w:rsid w:val="00F40B86"/>
    <w:rsid w:val="00F979B5"/>
    <w:rsid w:val="5973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9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qFormat/>
    <w:uiPriority w:val="0"/>
    <w:pPr>
      <w:widowControl/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37">
    <w:name w:val="NormalCharacter"/>
    <w:qFormat/>
    <w:uiPriority w:val="0"/>
  </w:style>
  <w:style w:type="character" w:customStyle="1" w:styleId="38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9">
    <w:name w:val="日期 字符"/>
    <w:basedOn w:val="17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1150</Words>
  <Characters>1196</Characters>
  <Lines>8</Lines>
  <Paragraphs>2</Paragraphs>
  <TotalTime>2</TotalTime>
  <ScaleCrop>false</ScaleCrop>
  <LinksUpToDate>false</LinksUpToDate>
  <CharactersWithSpaces>1211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2025-03-16T09:53:00Z</dcterms:created>
  <dc:creator>xz xz</dc:creator>
  <cp:lastModifiedBy>Cherish</cp:lastModifiedBy>
  <dcterms:modified xsi:type="dcterms:W3CDTF">2025-03-17T01:06:24Z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eyJoZGlkIjoiNzAzMzA0NTU1ZDYzZTU5NDczNWQ3Y2VjMTI4ODU0OTAiLCJ1c2VySWQiOiI0ODAxOTEzNjkifQ==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F203EE3DBB5A4709BA11F02EC2E0C870_13</vt:lpwstr>
  </property>
</Properties>
</file>