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58379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2C36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10"/>
                <w:rFonts w:hint="default"/>
                <w:lang w:bidi="ar"/>
              </w:rPr>
              <w:t>省级（含）以上教育教学单项比赛获奖</w:t>
            </w:r>
            <w:bookmarkEnd w:id="0"/>
            <w:r>
              <w:rPr>
                <w:rStyle w:val="10"/>
                <w:rFonts w:hint="default"/>
                <w:lang w:bidi="ar"/>
              </w:rPr>
              <w:t>一览表</w:t>
            </w:r>
          </w:p>
        </w:tc>
      </w:tr>
      <w:tr w14:paraId="65D6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BA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A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8F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419F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5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64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7BEA7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7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B4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5C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FB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7F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67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68D6AE60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3F66D4D5">
      <w:pPr>
        <w:snapToGrid w:val="0"/>
        <w:jc w:val="center"/>
        <w:rPr>
          <w:rStyle w:val="10"/>
          <w:rFonts w:hint="default"/>
          <w:b/>
          <w:bCs/>
          <w:sz w:val="32"/>
          <w:szCs w:val="32"/>
          <w:lang w:bidi="ar"/>
        </w:rPr>
      </w:pPr>
      <w:r>
        <w:rPr>
          <w:rStyle w:val="10"/>
          <w:rFonts w:hint="default"/>
          <w:b/>
          <w:bCs/>
          <w:sz w:val="32"/>
          <w:szCs w:val="32"/>
          <w:lang w:bidi="ar"/>
        </w:rPr>
        <w:t>B1</w:t>
      </w:r>
      <w:r>
        <w:rPr>
          <w:rStyle w:val="10"/>
          <w:rFonts w:hint="eastAsia" w:eastAsia="微软雅黑"/>
          <w:b/>
          <w:bCs/>
          <w:sz w:val="32"/>
          <w:szCs w:val="32"/>
          <w:lang w:val="en-US" w:eastAsia="zh-CN" w:bidi="ar"/>
        </w:rPr>
        <w:t>4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  </w:t>
      </w:r>
      <w:r>
        <w:rPr>
          <w:rStyle w:val="10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徐志国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   </w:t>
      </w:r>
      <w:r>
        <w:rPr>
          <w:rStyle w:val="10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0"/>
          <w:rFonts w:hint="default"/>
          <w:b/>
          <w:bCs/>
          <w:sz w:val="32"/>
          <w:szCs w:val="32"/>
          <w:lang w:bidi="ar"/>
        </w:rPr>
        <w:t>教师成长营教育教学单项比赛获奖一览表</w:t>
      </w:r>
    </w:p>
    <w:p w14:paraId="020E9AED">
      <w:pPr>
        <w:snapToGrid w:val="0"/>
        <w:rPr>
          <w:rStyle w:val="10"/>
          <w:b/>
          <w:bCs/>
          <w:lang w:bidi="ar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注：指教育行政</w:t>
      </w:r>
      <w:r>
        <w:rPr>
          <w:rFonts w:hint="eastAsia" w:ascii="宋体" w:hAnsi="宋体" w:eastAsia="宋体"/>
          <w:color w:val="000000"/>
          <w:sz w:val="24"/>
        </w:rPr>
        <w:t>主管部分组织的评比，其他不算，以下同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tbl>
      <w:tblPr>
        <w:tblStyle w:val="4"/>
        <w:tblpPr w:leftFromText="180" w:rightFromText="180" w:vertAnchor="page" w:horzAnchor="margin" w:tblpY="6625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33412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4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 市级教育教学单项比赛获奖一览表</w:t>
            </w:r>
          </w:p>
        </w:tc>
      </w:tr>
      <w:tr w14:paraId="3293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00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BD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F2C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DFEF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7B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9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150E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C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77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AF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2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06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C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A6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6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10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49C4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B8A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00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2E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616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F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28F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6E1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5C9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22D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719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977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4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9E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81B3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337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1E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2EC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Y="85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7298"/>
        <w:gridCol w:w="1430"/>
        <w:gridCol w:w="2988"/>
        <w:gridCol w:w="1466"/>
      </w:tblGrid>
      <w:tr w14:paraId="0C08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290D">
            <w:pPr>
              <w:widowControl/>
              <w:jc w:val="both"/>
              <w:textAlignment w:val="center"/>
              <w:rPr>
                <w:rStyle w:val="10"/>
                <w:rFonts w:hint="default"/>
                <w:lang w:bidi="ar"/>
              </w:rPr>
            </w:pPr>
          </w:p>
          <w:p w14:paraId="0EC60B76">
            <w:pPr>
              <w:widowControl/>
              <w:jc w:val="both"/>
              <w:textAlignment w:val="center"/>
              <w:rPr>
                <w:rStyle w:val="10"/>
                <w:rFonts w:hint="default"/>
                <w:lang w:bidi="ar"/>
              </w:rPr>
            </w:pPr>
          </w:p>
          <w:p w14:paraId="2F9C60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表3区级教育教学单项比赛获奖一览表</w:t>
            </w:r>
          </w:p>
        </w:tc>
      </w:tr>
      <w:tr w14:paraId="39E7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0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21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85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A58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17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1B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602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1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6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黄娜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F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2024年新北区幼儿园第二届班本课程优秀案例成果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5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6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</w:tr>
      <w:tr w14:paraId="69F1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C1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2C7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70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BC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FA6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A39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0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AB5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CA2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81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925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6EB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467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F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6F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69F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15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9BE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BA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04F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F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BE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83E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1FE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DE3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444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4C12A2B0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AA8E1EF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</w:p>
    <w:p w14:paraId="50BA160A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2771F9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教育教学单项比赛获奖材料</w:t>
      </w:r>
    </w:p>
    <w:p w14:paraId="78C2D9C0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 省级（含）以上教育教学单项比赛获奖材料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4641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5" w:type="dxa"/>
            <w:vAlign w:val="center"/>
          </w:tcPr>
          <w:p w14:paraId="3187348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FC35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1A5515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5B2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44541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 w14:paraId="69CE2EDE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2D4E09D7">
            <w:pPr>
              <w:jc w:val="center"/>
            </w:pPr>
          </w:p>
        </w:tc>
      </w:tr>
    </w:tbl>
    <w:p w14:paraId="277FFAFE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873A8F7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市级教育教学单项比赛获奖材料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489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9CD15C3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88ED2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57F6B6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5F3E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BC17B6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542434435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 w14:paraId="0F02CDA8"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18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16F686DC">
            <w:pPr>
              <w:jc w:val="center"/>
            </w:pPr>
          </w:p>
        </w:tc>
      </w:tr>
      <w:tr w14:paraId="7DC9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29754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7C6993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32E7A8">
            <w:pPr>
              <w:jc w:val="center"/>
            </w:pPr>
          </w:p>
        </w:tc>
      </w:tr>
    </w:tbl>
    <w:p w14:paraId="3623092C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FD8F06F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p w14:paraId="543EF16E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p w14:paraId="698FE51F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p w14:paraId="4862ACA0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p w14:paraId="55BD4EB7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p w14:paraId="00CA2281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材料3 区级教育教学单项比赛获奖材料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195"/>
        <w:gridCol w:w="6309"/>
      </w:tblGrid>
      <w:tr w14:paraId="56F0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C54972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EB5CF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2C8AD9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303A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9CFF39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shd w:val="clear" w:color="auto" w:fill="auto"/>
            <w:vAlign w:val="center"/>
          </w:tcPr>
          <w:sdt>
            <w:sdtPr>
              <w:id w:val="147454416"/>
              <w:picture/>
            </w:sdtPr>
            <w:sdtContent>
              <w:p w14:paraId="6D296F42">
                <w:pPr>
                  <w:jc w:val="center"/>
                  <w:rPr>
                    <w:rFonts w:asciiTheme="minorHAnsi" w:hAnsiTheme="minorHAnsi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</w:pPr>
                <w:r>
                  <w:drawing>
                    <wp:inline distT="0" distB="0" distL="0" distR="0">
                      <wp:extent cx="1120775" cy="1524000"/>
                      <wp:effectExtent l="0" t="0" r="0" b="3175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120938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27" w:type="dxa"/>
            <w:shd w:val="clear" w:color="auto" w:fill="auto"/>
            <w:vAlign w:val="center"/>
          </w:tcPr>
          <w:p w14:paraId="7DE109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http://www.tzyey.xbjyfw.cn/teacher/office/reddocsxb/doc_detail.aspx?docid=10521&amp;taskid=12716704</w:t>
            </w:r>
          </w:p>
        </w:tc>
      </w:tr>
      <w:tr w14:paraId="4832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E01EA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34301B6D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885F279">
            <w:pPr>
              <w:jc w:val="center"/>
            </w:pPr>
          </w:p>
        </w:tc>
      </w:tr>
    </w:tbl>
    <w:p w14:paraId="266BA097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7E26242D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EFB3ECE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8B44D53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54E7DF1E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A37C6"/>
    <w:rsid w:val="000C51B7"/>
    <w:rsid w:val="001E01A9"/>
    <w:rsid w:val="00216EB9"/>
    <w:rsid w:val="003021D8"/>
    <w:rsid w:val="003B7301"/>
    <w:rsid w:val="00451CB3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8737A"/>
    <w:rsid w:val="00EA1EE8"/>
    <w:rsid w:val="00F53662"/>
    <w:rsid w:val="04F217BD"/>
    <w:rsid w:val="083D07F0"/>
    <w:rsid w:val="0DAD5DCD"/>
    <w:rsid w:val="0E237E6A"/>
    <w:rsid w:val="105E3B74"/>
    <w:rsid w:val="187B2E7C"/>
    <w:rsid w:val="1B8037DD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2A6F07B8"/>
    <w:rsid w:val="30456175"/>
    <w:rsid w:val="323A0D57"/>
    <w:rsid w:val="36772279"/>
    <w:rsid w:val="434067C1"/>
    <w:rsid w:val="463E5044"/>
    <w:rsid w:val="568D20C3"/>
    <w:rsid w:val="5F5B60AC"/>
    <w:rsid w:val="60AB3709"/>
    <w:rsid w:val="61D05A5A"/>
    <w:rsid w:val="64DF08EB"/>
    <w:rsid w:val="6C592C62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F5DE2BA-04DE-4F59-A76A-0F8CB4C5C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427</Words>
  <Characters>439</Characters>
  <Lines>4</Lines>
  <Paragraphs>1</Paragraphs>
  <TotalTime>4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2022-01-18T02:14:00Z</dcterms:created>
  <dc:creator>Tencent</dc:creator>
  <cp:lastModifiedBy>yun恽</cp:lastModifiedBy>
  <dcterms:modified xsi:type="dcterms:W3CDTF">2025-03-14T08:12:32Z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60263C23087442EDAFABC4EAC98C02D6_13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