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95DAE">
      <w:pPr>
        <w:keepNext w:val="0"/>
        <w:keepLines w:val="0"/>
        <w:widowControl/>
        <w:suppressLineNumbers w:val="0"/>
        <w:jc w:val="both"/>
      </w:pPr>
      <w:r>
        <w:rPr>
          <w:rFonts w:ascii="黑体" w:hAnsi="黑体" w:eastAsia="黑体" w:cs="黑体"/>
          <w:spacing w:val="4"/>
          <w:sz w:val="28"/>
          <w:szCs w:val="28"/>
        </w:rPr>
        <w:t>附件</w:t>
      </w:r>
      <w:r>
        <w:rPr>
          <w:rFonts w:ascii="黑体" w:hAnsi="黑体" w:eastAsia="黑体" w:cs="黑体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    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  <w:lang w:val="en-US" w:eastAsia="zh-CN"/>
        </w:rPr>
        <w:t xml:space="preserve">           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  <w:t>江苏省学生家庭经济信息采集表</w:t>
      </w:r>
    </w:p>
    <w:p w14:paraId="1478A5F2"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 xml:space="preserve">2024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 xml:space="preserve">7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val="en-US" w:eastAsia="zh-CN" w:bidi="ar"/>
        </w:rPr>
        <w:t>月修订）</w:t>
      </w:r>
    </w:p>
    <w:p w14:paraId="06C64EC8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 w:bidi="ar"/>
        </w:rPr>
        <w:t>填写提示：各位家长和同学，为了便于您在江苏省学生资助申请平台快速、准确的填写家庭经济有关信息，请对照本表提前准备相关信息及证明材料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yellow"/>
          <w:lang w:val="en-US" w:eastAsia="zh-CN" w:bidi="ar"/>
        </w:rPr>
        <w:t>（“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szCs w:val="24"/>
          <w:highlight w:val="yellow"/>
          <w:lang w:val="en-US" w:eastAsia="zh-CN"/>
        </w:rPr>
        <w:t>三个来源”特殊保障学生由学校资助工作人员告知，该类学生无需提供任何证明材料。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yellow"/>
          <w:lang w:val="en-US" w:eastAsia="zh-CN" w:bidi="ar"/>
        </w:rPr>
        <w:t>）</w:t>
      </w:r>
    </w:p>
    <w:p w14:paraId="6C66CB13">
      <w:pPr>
        <w:pStyle w:val="2"/>
        <w:spacing w:before="39" w:line="216" w:lineRule="auto"/>
        <w:ind w:left="475"/>
        <w:outlineLvl w:val="0"/>
        <w:rPr>
          <w:rFonts w:ascii="Times New Roman" w:hAnsi="Times New Roman" w:eastAsia="Times New Roman" w:cs="Times New Roman"/>
          <w:b/>
          <w:bCs/>
          <w:spacing w:val="-4"/>
        </w:rPr>
      </w:pPr>
    </w:p>
    <w:p w14:paraId="055E1E33">
      <w:pPr>
        <w:pStyle w:val="2"/>
        <w:spacing w:before="39" w:line="216" w:lineRule="auto"/>
        <w:ind w:left="475"/>
        <w:outlineLvl w:val="0"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学生基本信息</w:t>
      </w:r>
    </w:p>
    <w:p w14:paraId="69BBD7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40" w:lineRule="auto"/>
        <w:ind w:left="493"/>
        <w:textAlignment w:val="baseline"/>
        <w:rPr>
          <w:rFonts w:hint="eastAsia"/>
          <w:spacing w:val="2"/>
          <w:lang w:val="en-US" w:eastAsia="zh-CN"/>
        </w:rPr>
      </w:pPr>
      <w:r>
        <w:rPr>
          <w:spacing w:val="2"/>
        </w:rPr>
        <w:t>姓名：</w:t>
      </w:r>
      <w:r>
        <w:rPr>
          <w:rFonts w:hint="eastAsia"/>
          <w:spacing w:val="2"/>
          <w:lang w:val="en-US" w:eastAsia="zh-CN"/>
        </w:rPr>
        <w:t>__________</w:t>
      </w:r>
      <w:r>
        <w:rPr>
          <w:spacing w:val="2"/>
        </w:rPr>
        <w:t>居民身份证号码：</w:t>
      </w:r>
      <w:r>
        <w:rPr>
          <w:rFonts w:hint="eastAsia"/>
          <w:spacing w:val="2"/>
          <w:lang w:val="en-US" w:eastAsia="zh-CN"/>
        </w:rPr>
        <w:t>_______________</w:t>
      </w:r>
      <w:r>
        <w:rPr>
          <w:spacing w:val="2"/>
        </w:rPr>
        <w:t xml:space="preserve"> 性别：</w:t>
      </w:r>
      <w:r>
        <w:rPr>
          <w:rFonts w:hint="eastAsia"/>
          <w:spacing w:val="2"/>
          <w:lang w:val="en-US" w:eastAsia="zh-CN"/>
        </w:rPr>
        <w:t>______</w:t>
      </w:r>
      <w:r>
        <w:rPr>
          <w:spacing w:val="2"/>
        </w:rPr>
        <w:t xml:space="preserve"> 民族：</w:t>
      </w:r>
      <w:r>
        <w:rPr>
          <w:rFonts w:hint="eastAsia"/>
          <w:spacing w:val="2"/>
          <w:lang w:val="en-US" w:eastAsia="zh-CN"/>
        </w:rPr>
        <w:t>______</w:t>
      </w:r>
    </w:p>
    <w:p w14:paraId="7403AC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40" w:lineRule="auto"/>
        <w:ind w:left="493"/>
        <w:textAlignment w:val="baseline"/>
        <w:rPr>
          <w:spacing w:val="2"/>
        </w:rPr>
      </w:pPr>
      <w:r>
        <w:rPr>
          <w:spacing w:val="2"/>
        </w:rPr>
        <w:t>本人健康状况： □ 良好    □ 一般    □身体残疾    □ 有严重疾病</w:t>
      </w:r>
    </w:p>
    <w:p w14:paraId="20DF59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40" w:lineRule="auto"/>
        <w:ind w:left="493"/>
        <w:textAlignment w:val="baseline"/>
        <w:rPr>
          <w:rFonts w:hint="default" w:eastAsia="仿宋"/>
          <w:spacing w:val="2"/>
          <w:u w:val="none"/>
          <w:lang w:val="en-US" w:eastAsia="zh-CN"/>
        </w:rPr>
      </w:pPr>
      <w:r>
        <w:rPr>
          <w:rFonts w:hint="eastAsia"/>
          <w:b/>
          <w:bCs/>
          <w:color w:val="0000FF"/>
          <w:spacing w:val="-2"/>
          <w:highlight w:val="yellow"/>
          <w:u w:val="none"/>
          <w:lang w:val="en-US" w:eastAsia="zh-CN"/>
        </w:rPr>
        <w:t>（如勾选严重疾病，需提供证明材料）</w:t>
      </w:r>
    </w:p>
    <w:p w14:paraId="55DE79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40" w:lineRule="auto"/>
        <w:ind w:left="493"/>
        <w:textAlignment w:val="baseline"/>
        <w:rPr>
          <w:spacing w:val="2"/>
        </w:rPr>
      </w:pPr>
      <w:r>
        <w:rPr>
          <w:spacing w:val="2"/>
        </w:rPr>
        <w:t>入学前户籍所在地：</w:t>
      </w:r>
      <w:r>
        <w:rPr>
          <w:rFonts w:hint="eastAsia"/>
          <w:spacing w:val="2"/>
          <w:lang w:val="en-US" w:eastAsia="zh-CN"/>
        </w:rPr>
        <w:t>__________</w:t>
      </w:r>
      <w:r>
        <w:rPr>
          <w:spacing w:val="2"/>
        </w:rPr>
        <w:t>省（ 区/市）</w:t>
      </w:r>
      <w:r>
        <w:rPr>
          <w:rFonts w:hint="eastAsia"/>
          <w:spacing w:val="2"/>
          <w:lang w:val="en-US" w:eastAsia="zh-CN"/>
        </w:rPr>
        <w:t>___________</w:t>
      </w:r>
      <w:r>
        <w:rPr>
          <w:spacing w:val="2"/>
        </w:rPr>
        <w:t>市</w:t>
      </w:r>
      <w:r>
        <w:rPr>
          <w:rFonts w:hint="eastAsia"/>
          <w:spacing w:val="2"/>
          <w:lang w:val="en-US" w:eastAsia="zh-CN"/>
        </w:rPr>
        <w:t>___________</w:t>
      </w:r>
      <w:r>
        <w:rPr>
          <w:spacing w:val="2"/>
        </w:rPr>
        <w:t>县（市/区/旗）</w:t>
      </w:r>
    </w:p>
    <w:p w14:paraId="68BF83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40" w:lineRule="auto"/>
        <w:ind w:left="493"/>
        <w:textAlignment w:val="baseline"/>
        <w:rPr>
          <w:spacing w:val="2"/>
        </w:rPr>
      </w:pPr>
      <w:r>
        <w:rPr>
          <w:spacing w:val="2"/>
        </w:rPr>
        <w:t>现家庭居住地址：</w:t>
      </w:r>
      <w:r>
        <w:rPr>
          <w:rFonts w:hint="eastAsia"/>
          <w:spacing w:val="2"/>
          <w:lang w:val="en-US" w:eastAsia="zh-CN"/>
        </w:rPr>
        <w:t>_______________________________</w:t>
      </w:r>
      <w:r>
        <w:rPr>
          <w:spacing w:val="2"/>
        </w:rPr>
        <w:t xml:space="preserve">                                                 *申助成功后，拟用于接收助学金的</w:t>
      </w:r>
      <w:r>
        <w:rPr>
          <w:rFonts w:hint="eastAsia"/>
          <w:spacing w:val="2"/>
          <w:lang w:val="en-US" w:eastAsia="zh-CN"/>
        </w:rPr>
        <w:t>学生本人社保卡号______________________</w:t>
      </w:r>
      <w:r>
        <w:rPr>
          <w:spacing w:val="2"/>
        </w:rPr>
        <w:t>；</w:t>
      </w:r>
    </w:p>
    <w:p w14:paraId="7A5E2A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40" w:lineRule="auto"/>
        <w:ind w:left="493"/>
        <w:textAlignment w:val="baseline"/>
        <w:rPr>
          <w:spacing w:val="2"/>
        </w:rPr>
      </w:pPr>
      <w:r>
        <w:rPr>
          <w:spacing w:val="2"/>
        </w:rPr>
        <w:t>开户行支行名称：</w:t>
      </w:r>
      <w:r>
        <w:rPr>
          <w:rFonts w:hint="eastAsia"/>
          <w:spacing w:val="2"/>
          <w:lang w:val="en-US" w:eastAsia="zh-CN"/>
        </w:rPr>
        <w:t>_____________</w:t>
      </w:r>
      <w:r>
        <w:rPr>
          <w:spacing w:val="2"/>
        </w:rPr>
        <w:t xml:space="preserve">                </w:t>
      </w:r>
    </w:p>
    <w:p w14:paraId="555C4831">
      <w:pPr>
        <w:pStyle w:val="2"/>
        <w:spacing w:before="38" w:line="309" w:lineRule="auto"/>
        <w:ind w:left="476" w:right="654" w:firstLine="7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就读信息</w:t>
      </w:r>
    </w:p>
    <w:p w14:paraId="5FAF16A8">
      <w:pPr>
        <w:pStyle w:val="2"/>
        <w:spacing w:before="37" w:line="216" w:lineRule="auto"/>
        <w:ind w:left="481"/>
      </w:pPr>
      <w:r>
        <w:rPr>
          <w:spacing w:val="-7"/>
        </w:rPr>
        <w:t>所处学段</w:t>
      </w:r>
      <w:r>
        <w:rPr>
          <w:rFonts w:ascii="Times New Roman" w:hAnsi="Times New Roman" w:eastAsia="Times New Roman" w:cs="Times New Roman"/>
          <w:spacing w:val="-7"/>
        </w:rPr>
        <w:t>:    □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7"/>
        </w:rPr>
        <w:t xml:space="preserve">学前 </w:t>
      </w:r>
      <w:r>
        <w:rPr>
          <w:rFonts w:ascii="Times New Roman" w:hAnsi="Times New Roman" w:eastAsia="Times New Roman" w:cs="Times New Roman"/>
          <w:spacing w:val="-7"/>
        </w:rPr>
        <w:t>□</w:t>
      </w:r>
      <w:r>
        <w:rPr>
          <w:spacing w:val="-7"/>
        </w:rPr>
        <w:t>小学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□</w:t>
      </w:r>
      <w:r>
        <w:rPr>
          <w:spacing w:val="-7"/>
        </w:rPr>
        <w:t>初中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□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7"/>
        </w:rPr>
        <w:t>普高</w:t>
      </w:r>
      <w:r>
        <w:rPr>
          <w:spacing w:val="8"/>
        </w:rPr>
        <w:t xml:space="preserve">  </w:t>
      </w:r>
      <w:r>
        <w:rPr>
          <w:rFonts w:ascii="Times New Roman" w:hAnsi="Times New Roman" w:eastAsia="Times New Roman" w:cs="Times New Roman"/>
          <w:spacing w:val="-7"/>
        </w:rPr>
        <w:t>□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7"/>
        </w:rPr>
        <w:t>中职</w:t>
      </w:r>
      <w:r>
        <w:rPr>
          <w:spacing w:val="8"/>
        </w:rPr>
        <w:t xml:space="preserve">  </w:t>
      </w:r>
    </w:p>
    <w:p w14:paraId="10D447D9">
      <w:pPr>
        <w:pStyle w:val="2"/>
        <w:spacing w:before="138" w:line="216" w:lineRule="auto"/>
        <w:ind w:left="495"/>
      </w:pPr>
      <w:r>
        <w:rPr>
          <w:spacing w:val="-3"/>
        </w:rPr>
        <w:t>学校名称：</w:t>
      </w:r>
      <w:r>
        <w:rPr>
          <w:spacing w:val="-3"/>
          <w:u w:val="single" w:color="auto"/>
        </w:rPr>
        <w:t xml:space="preserve">                    </w:t>
      </w:r>
      <w:r>
        <w:rPr>
          <w:spacing w:val="12"/>
        </w:rPr>
        <w:t xml:space="preserve"> </w:t>
      </w:r>
      <w:r>
        <w:rPr>
          <w:spacing w:val="-3"/>
        </w:rPr>
        <w:t>年级</w:t>
      </w:r>
      <w:r>
        <w:rPr>
          <w:spacing w:val="-4"/>
        </w:rPr>
        <w:t>：</w:t>
      </w:r>
      <w:r>
        <w:rPr>
          <w:spacing w:val="-4"/>
          <w:u w:val="single" w:color="auto"/>
        </w:rPr>
        <w:t xml:space="preserve">    </w:t>
      </w:r>
      <w:r>
        <w:rPr>
          <w:spacing w:val="-105"/>
        </w:rPr>
        <w:t xml:space="preserve"> </w:t>
      </w:r>
      <w:r>
        <w:rPr>
          <w:spacing w:val="-4"/>
        </w:rPr>
        <w:t>班级：</w:t>
      </w:r>
      <w:r>
        <w:rPr>
          <w:u w:val="single" w:color="auto"/>
        </w:rPr>
        <w:t xml:space="preserve">     </w:t>
      </w:r>
      <w:r>
        <w:rPr>
          <w:spacing w:val="17"/>
        </w:rPr>
        <w:t xml:space="preserve"> </w:t>
      </w:r>
      <w:r>
        <w:rPr>
          <w:spacing w:val="-4"/>
        </w:rPr>
        <w:t>专业名称（</w:t>
      </w:r>
      <w:r>
        <w:rPr>
          <w:spacing w:val="-51"/>
        </w:rPr>
        <w:t xml:space="preserve"> </w:t>
      </w:r>
      <w:r>
        <w:rPr>
          <w:spacing w:val="-4"/>
        </w:rPr>
        <w:t>中职学生填</w:t>
      </w:r>
      <w:r>
        <w:t>）：</w:t>
      </w:r>
      <w:r>
        <w:rPr>
          <w:u w:val="single" w:color="auto"/>
        </w:rPr>
        <w:t xml:space="preserve">        </w:t>
      </w:r>
    </w:p>
    <w:p w14:paraId="1F90A849">
      <w:pPr>
        <w:pStyle w:val="2"/>
        <w:spacing w:before="140" w:line="215" w:lineRule="auto"/>
        <w:ind w:left="475"/>
        <w:outlineLvl w:val="0"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本学年申请国家教育资助项目信息（</w:t>
      </w:r>
      <w:r>
        <w:rPr>
          <w:b/>
          <w:bCs/>
          <w:color w:val="0000FF"/>
          <w:spacing w:val="-2"/>
        </w:rPr>
        <w:t>据实对应勾选，普高学段有两项内容</w:t>
      </w:r>
      <w:r>
        <w:rPr>
          <w:b/>
          <w:bCs/>
          <w:spacing w:val="-2"/>
        </w:rPr>
        <w:t>）</w:t>
      </w:r>
    </w:p>
    <w:p w14:paraId="22015D7A">
      <w:pPr>
        <w:pStyle w:val="2"/>
        <w:spacing w:before="141" w:line="196" w:lineRule="auto"/>
        <w:ind w:left="492"/>
      </w:pPr>
      <w:r>
        <w:rPr>
          <w:rFonts w:ascii="宋体" w:hAnsi="宋体" w:eastAsia="宋体" w:cs="宋体"/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宋体" w:hAnsi="宋体" w:eastAsia="宋体" w:cs="宋体"/>
          <w:spacing w:val="2"/>
        </w:rPr>
        <w:t>）</w:t>
      </w:r>
      <w:r>
        <w:rPr>
          <w:spacing w:val="2"/>
        </w:rPr>
        <w:t>学前教育学段：学前政府资助：</w:t>
      </w:r>
      <w:r>
        <w:rPr>
          <w:spacing w:val="-77"/>
        </w:rPr>
        <w:t xml:space="preserve"> 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是，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否。</w:t>
      </w:r>
    </w:p>
    <w:p w14:paraId="22FD0528">
      <w:pPr>
        <w:pStyle w:val="2"/>
        <w:spacing w:before="84" w:line="195" w:lineRule="auto"/>
        <w:ind w:left="492"/>
      </w:pPr>
      <w:r>
        <w:rPr>
          <w:rFonts w:ascii="宋体" w:hAnsi="宋体" w:eastAsia="宋体" w:cs="宋体"/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宋体" w:hAnsi="宋体" w:eastAsia="宋体" w:cs="宋体"/>
          <w:spacing w:val="2"/>
        </w:rPr>
        <w:t>）</w:t>
      </w:r>
      <w:r>
        <w:rPr>
          <w:spacing w:val="2"/>
        </w:rPr>
        <w:t>义务教育学段：家庭经济困难学生生活补助：</w:t>
      </w:r>
      <w:r>
        <w:rPr>
          <w:spacing w:val="-89"/>
        </w:rPr>
        <w:t xml:space="preserve"> 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是，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否。</w:t>
      </w:r>
    </w:p>
    <w:p w14:paraId="50385C49">
      <w:pPr>
        <w:pStyle w:val="2"/>
        <w:spacing w:before="84" w:line="197" w:lineRule="auto"/>
        <w:ind w:left="492"/>
      </w:pPr>
      <w:r>
        <w:rPr>
          <w:rFonts w:ascii="宋体" w:hAnsi="宋体" w:eastAsia="宋体" w:cs="宋体"/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宋体" w:hAnsi="宋体" w:eastAsia="宋体" w:cs="宋体"/>
          <w:spacing w:val="-1"/>
        </w:rPr>
        <w:t>）</w:t>
      </w:r>
      <w:r>
        <w:rPr>
          <w:spacing w:val="-1"/>
        </w:rPr>
        <w:t>高中（</w:t>
      </w:r>
      <w:r>
        <w:rPr>
          <w:spacing w:val="-46"/>
        </w:rPr>
        <w:t xml:space="preserve"> </w:t>
      </w:r>
      <w:r>
        <w:rPr>
          <w:spacing w:val="-1"/>
        </w:rPr>
        <w:t>中职）教育学段：</w:t>
      </w:r>
      <w:r>
        <w:rPr>
          <w:b/>
          <w:bCs/>
          <w:spacing w:val="-1"/>
        </w:rPr>
        <w:t>国家助学金：</w:t>
      </w:r>
      <w:r>
        <w:rPr>
          <w:spacing w:val="-89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>□</w:t>
      </w:r>
      <w:r>
        <w:rPr>
          <w:spacing w:val="-1"/>
        </w:rPr>
        <w:t>是，</w:t>
      </w:r>
      <w:r>
        <w:rPr>
          <w:rFonts w:ascii="微软雅黑" w:hAnsi="微软雅黑" w:eastAsia="微软雅黑" w:cs="微软雅黑"/>
          <w:spacing w:val="-1"/>
        </w:rPr>
        <w:t>□</w:t>
      </w:r>
      <w:r>
        <w:rPr>
          <w:spacing w:val="-1"/>
        </w:rPr>
        <w:t>否；</w:t>
      </w:r>
    </w:p>
    <w:p w14:paraId="11833939">
      <w:pPr>
        <w:pStyle w:val="2"/>
        <w:spacing w:before="82" w:line="197" w:lineRule="auto"/>
        <w:ind w:left="3731"/>
      </w:pPr>
      <w:r>
        <w:rPr>
          <w:b/>
          <w:bCs/>
          <w:spacing w:val="3"/>
        </w:rPr>
        <w:t>普通高中减免学费</w:t>
      </w:r>
      <w:r>
        <w:rPr>
          <w:spacing w:val="3"/>
        </w:rPr>
        <w:t>：</w:t>
      </w:r>
      <w:r>
        <w:rPr>
          <w:spacing w:val="-87"/>
        </w:rPr>
        <w:t xml:space="preserve"> 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>是，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>否。</w:t>
      </w:r>
    </w:p>
    <w:p w14:paraId="541D52A6">
      <w:pPr>
        <w:pStyle w:val="2"/>
        <w:spacing w:before="83" w:line="217" w:lineRule="auto"/>
        <w:ind w:left="477"/>
        <w:outlineLvl w:val="0"/>
        <w:rPr>
          <w:b/>
          <w:bCs/>
          <w:color w:val="0000FF"/>
          <w:spacing w:val="-2"/>
          <w:highlight w:val="yellow"/>
          <w:u w:val="none"/>
        </w:rPr>
      </w:pPr>
      <w:r>
        <w:rPr>
          <w:rFonts w:ascii="Times New Roman" w:hAnsi="Times New Roman" w:eastAsia="Times New Roman" w:cs="Times New Roman"/>
          <w:b/>
          <w:bCs/>
          <w:spacing w:val="-2"/>
        </w:rPr>
        <w:t>4.</w:t>
      </w:r>
      <w:r>
        <w:rPr>
          <w:b/>
          <w:bCs/>
          <w:spacing w:val="-2"/>
        </w:rPr>
        <w:t>家庭类型</w:t>
      </w:r>
      <w:r>
        <w:rPr>
          <w:b/>
          <w:bCs/>
          <w:color w:val="0000FF"/>
          <w:spacing w:val="-2"/>
          <w:highlight w:val="yellow"/>
          <w:u w:val="none"/>
        </w:rPr>
        <w:t>（</w:t>
      </w:r>
      <w:r>
        <w:rPr>
          <w:rFonts w:hint="eastAsia"/>
          <w:b/>
          <w:bCs/>
          <w:color w:val="0000FF"/>
          <w:spacing w:val="-2"/>
          <w:highlight w:val="yellow"/>
          <w:u w:val="none"/>
          <w:lang w:val="en-US" w:eastAsia="zh-CN"/>
        </w:rPr>
        <w:t>如有勾选，非</w:t>
      </w:r>
      <w:r>
        <w:rPr>
          <w:rFonts w:hint="eastAsia" w:ascii="仿宋" w:hAnsi="仿宋" w:eastAsia="仿宋" w:cs="仿宋"/>
          <w:b/>
          <w:bCs/>
          <w:color w:val="0000FF"/>
          <w:spacing w:val="-2"/>
          <w:sz w:val="24"/>
          <w:szCs w:val="24"/>
          <w:highlight w:val="yellow"/>
          <w:u w:val="none"/>
          <w:lang w:val="en-US" w:eastAsia="zh-CN"/>
        </w:rPr>
        <w:t>“三个来源”特殊保障学生</w:t>
      </w:r>
      <w:r>
        <w:rPr>
          <w:rFonts w:hint="eastAsia"/>
          <w:b/>
          <w:bCs/>
          <w:color w:val="0000FF"/>
          <w:spacing w:val="-2"/>
          <w:highlight w:val="yellow"/>
          <w:u w:val="none"/>
          <w:lang w:val="en-US" w:eastAsia="zh-CN"/>
        </w:rPr>
        <w:t>需提供对应证明材料</w:t>
      </w:r>
      <w:r>
        <w:rPr>
          <w:b/>
          <w:bCs/>
          <w:color w:val="0000FF"/>
          <w:spacing w:val="-2"/>
          <w:highlight w:val="yellow"/>
          <w:u w:val="none"/>
        </w:rPr>
        <w:t>）</w:t>
      </w:r>
    </w:p>
    <w:p w14:paraId="3611F7EE">
      <w:pPr>
        <w:pStyle w:val="2"/>
        <w:spacing w:before="138" w:line="216" w:lineRule="auto"/>
        <w:ind w:left="476"/>
        <w:rPr>
          <w:spacing w:val="-10"/>
        </w:rPr>
      </w:pPr>
      <w:r>
        <w:rPr>
          <w:spacing w:val="-10"/>
        </w:rPr>
        <w:t>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0"/>
        </w:rPr>
        <w:t>）</w:t>
      </w:r>
      <w:r>
        <w:rPr>
          <w:rFonts w:hint="eastAsia"/>
          <w:spacing w:val="-10"/>
          <w:lang w:val="en-US" w:eastAsia="zh-CN"/>
        </w:rPr>
        <w:t>民政部门认定</w:t>
      </w:r>
      <w:r>
        <w:rPr>
          <w:spacing w:val="1"/>
        </w:rPr>
        <w:t>：</w:t>
      </w:r>
      <w:r>
        <w:rPr>
          <w:b/>
          <w:bCs/>
          <w:spacing w:val="-5"/>
        </w:rPr>
        <w:t>低保家庭</w:t>
      </w:r>
      <w:r>
        <w:rPr>
          <w:rFonts w:hint="eastAsia"/>
          <w:spacing w:val="6"/>
          <w:lang w:eastAsia="zh-CN"/>
        </w:rPr>
        <w:t>：</w:t>
      </w:r>
      <w:r>
        <w:rPr>
          <w:spacing w:val="-10"/>
        </w:rPr>
        <w:t>□是，</w:t>
      </w:r>
      <w:r>
        <w:rPr>
          <w:spacing w:val="-78"/>
        </w:rPr>
        <w:t xml:space="preserve"> </w:t>
      </w:r>
      <w:r>
        <w:rPr>
          <w:rFonts w:hint="eastAsia"/>
          <w:spacing w:val="-10"/>
          <w:lang w:eastAsia="zh-CN"/>
        </w:rPr>
        <w:t>□</w:t>
      </w:r>
      <w:r>
        <w:rPr>
          <w:spacing w:val="-10"/>
        </w:rPr>
        <w:t>否；</w:t>
      </w:r>
      <w:r>
        <w:rPr>
          <w:b/>
          <w:bCs/>
          <w:spacing w:val="-7"/>
        </w:rPr>
        <w:t>特困救助供养</w:t>
      </w:r>
      <w:r>
        <w:rPr>
          <w:rFonts w:hint="eastAsia"/>
          <w:b/>
          <w:bCs/>
          <w:spacing w:val="-7"/>
          <w:lang w:val="en-US" w:eastAsia="zh-CN"/>
        </w:rPr>
        <w:t>家庭</w:t>
      </w:r>
      <w:r>
        <w:rPr>
          <w:rFonts w:hint="eastAsia"/>
          <w:spacing w:val="6"/>
          <w:lang w:eastAsia="zh-CN"/>
        </w:rPr>
        <w:t>：</w:t>
      </w:r>
      <w:r>
        <w:rPr>
          <w:spacing w:val="-10"/>
        </w:rPr>
        <w:t>□是，</w:t>
      </w:r>
      <w:r>
        <w:rPr>
          <w:spacing w:val="-78"/>
        </w:rPr>
        <w:t xml:space="preserve"> </w:t>
      </w:r>
      <w:r>
        <w:rPr>
          <w:spacing w:val="-10"/>
        </w:rPr>
        <w:t>□否；</w:t>
      </w:r>
    </w:p>
    <w:p w14:paraId="296F67A9">
      <w:pPr>
        <w:pStyle w:val="2"/>
        <w:spacing w:before="138" w:line="216" w:lineRule="auto"/>
        <w:ind w:left="476"/>
        <w:rPr>
          <w:spacing w:val="-7"/>
        </w:rPr>
      </w:pPr>
      <w:r>
        <w:rPr>
          <w:b/>
          <w:bCs/>
          <w:spacing w:val="-7"/>
        </w:rPr>
        <w:t>低保边缘家庭</w:t>
      </w:r>
      <w:r>
        <w:rPr>
          <w:spacing w:val="-7"/>
        </w:rPr>
        <w:t>：□是，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  <w:r>
        <w:rPr>
          <w:rFonts w:hint="eastAsia"/>
          <w:b/>
          <w:bCs/>
          <w:spacing w:val="-7"/>
          <w:lang w:val="en-US" w:eastAsia="zh-CN"/>
        </w:rPr>
        <w:t>孤儿</w:t>
      </w:r>
      <w:r>
        <w:rPr>
          <w:rFonts w:hint="eastAsia"/>
          <w:spacing w:val="-7"/>
          <w:lang w:val="en-US" w:eastAsia="zh-CN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  <w:r>
        <w:rPr>
          <w:rFonts w:hint="eastAsia"/>
          <w:b/>
          <w:bCs/>
          <w:spacing w:val="-7"/>
          <w:lang w:val="en-US" w:eastAsia="zh-CN"/>
        </w:rPr>
        <w:t>事实无人抚养儿童</w:t>
      </w:r>
      <w:r>
        <w:rPr>
          <w:spacing w:val="-7"/>
        </w:rPr>
        <w:t>：□是，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</w:p>
    <w:p w14:paraId="299B5247">
      <w:pPr>
        <w:pStyle w:val="2"/>
        <w:spacing w:before="138" w:line="216" w:lineRule="auto"/>
        <w:ind w:left="476"/>
        <w:rPr>
          <w:rFonts w:hint="default" w:eastAsia="仿宋"/>
          <w:lang w:val="en-US" w:eastAsia="zh-CN"/>
        </w:rPr>
      </w:pPr>
      <w:r>
        <w:rPr>
          <w:b/>
          <w:bCs/>
          <w:spacing w:val="-7"/>
        </w:rPr>
        <w:t>支出型困难家庭</w:t>
      </w:r>
      <w:r>
        <w:rPr>
          <w:rFonts w:hint="eastAsia"/>
          <w:spacing w:val="-7"/>
          <w:lang w:eastAsia="zh-CN"/>
        </w:rPr>
        <w:t>：</w:t>
      </w:r>
      <w:r>
        <w:rPr>
          <w:spacing w:val="-7"/>
        </w:rPr>
        <w:t>□是，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  <w:r>
        <w:rPr>
          <w:rFonts w:hint="eastAsia"/>
          <w:b/>
          <w:bCs/>
          <w:spacing w:val="-7"/>
          <w:lang w:val="en-US" w:eastAsia="zh-CN"/>
        </w:rPr>
        <w:t>其他低收入家庭</w:t>
      </w:r>
      <w:r>
        <w:rPr>
          <w:rFonts w:hint="eastAsia"/>
          <w:spacing w:val="-7"/>
          <w:lang w:val="en-US" w:eastAsia="zh-CN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</w:p>
    <w:p w14:paraId="32044339">
      <w:pPr>
        <w:pStyle w:val="2"/>
        <w:spacing w:before="140" w:line="216" w:lineRule="auto"/>
        <w:ind w:firstLine="440" w:firstLineChars="200"/>
        <w:jc w:val="both"/>
        <w:rPr>
          <w:rFonts w:hint="default" w:eastAsia="仿宋"/>
          <w:spacing w:val="-7"/>
          <w:lang w:val="en-US" w:eastAsia="zh-CN"/>
        </w:rPr>
      </w:pPr>
      <w:r>
        <w:rPr>
          <w:spacing w:val="-10"/>
        </w:rPr>
        <w:t>（</w:t>
      </w:r>
      <w:r>
        <w:rPr>
          <w:rFonts w:hint="eastAsia"/>
          <w:spacing w:val="-6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0"/>
        </w:rPr>
        <w:t>）</w:t>
      </w:r>
      <w:r>
        <w:rPr>
          <w:rFonts w:hint="eastAsia"/>
          <w:spacing w:val="-10"/>
          <w:lang w:val="en-US" w:eastAsia="zh-CN"/>
        </w:rPr>
        <w:t>乡村振兴部门认定：</w:t>
      </w:r>
      <w:r>
        <w:rPr>
          <w:rFonts w:hint="eastAsia"/>
          <w:b/>
          <w:bCs/>
          <w:spacing w:val="-10"/>
          <w:lang w:val="en-US" w:eastAsia="zh-CN"/>
        </w:rPr>
        <w:t>原建档立卡家庭</w:t>
      </w:r>
      <w:r>
        <w:rPr>
          <w:rFonts w:hint="eastAsia"/>
          <w:spacing w:val="-10"/>
          <w:lang w:val="en-US" w:eastAsia="zh-CN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是，□否；</w:t>
      </w:r>
      <w:r>
        <w:rPr>
          <w:rFonts w:hint="eastAsia"/>
          <w:b/>
          <w:bCs/>
          <w:spacing w:val="-7"/>
          <w:lang w:val="en-US" w:eastAsia="zh-CN"/>
        </w:rPr>
        <w:t>脱贫家庭（</w:t>
      </w:r>
      <w:r>
        <w:rPr>
          <w:rFonts w:hint="eastAsia"/>
          <w:b/>
          <w:bCs/>
          <w:spacing w:val="-10"/>
          <w:lang w:val="en-US" w:eastAsia="zh-CN"/>
        </w:rPr>
        <w:t>原建档立卡</w:t>
      </w:r>
      <w:r>
        <w:rPr>
          <w:rFonts w:hint="eastAsia"/>
          <w:b/>
          <w:bCs/>
          <w:spacing w:val="-7"/>
          <w:lang w:val="en-US" w:eastAsia="zh-CN"/>
        </w:rPr>
        <w:t>）</w:t>
      </w:r>
      <w:r>
        <w:rPr>
          <w:rFonts w:hint="eastAsia"/>
          <w:spacing w:val="-10"/>
          <w:lang w:val="en-US" w:eastAsia="zh-CN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  <w:r>
        <w:rPr>
          <w:rFonts w:hint="eastAsia"/>
          <w:b/>
          <w:bCs/>
          <w:spacing w:val="-7"/>
          <w:lang w:val="en-US" w:eastAsia="zh-CN"/>
        </w:rPr>
        <w:t>脱贫不稳定家庭（</w:t>
      </w:r>
      <w:r>
        <w:rPr>
          <w:rFonts w:hint="eastAsia"/>
          <w:b/>
          <w:bCs/>
          <w:spacing w:val="-10"/>
          <w:lang w:val="en-US" w:eastAsia="zh-CN"/>
        </w:rPr>
        <w:t>原建档立卡</w:t>
      </w:r>
      <w:r>
        <w:rPr>
          <w:rFonts w:hint="eastAsia"/>
          <w:b/>
          <w:bCs/>
          <w:spacing w:val="-7"/>
          <w:lang w:val="en-US" w:eastAsia="zh-CN"/>
        </w:rPr>
        <w:t>）</w:t>
      </w:r>
      <w:r>
        <w:rPr>
          <w:rFonts w:hint="eastAsia"/>
          <w:spacing w:val="-10"/>
          <w:lang w:val="en-US" w:eastAsia="zh-CN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  <w:r>
        <w:rPr>
          <w:rFonts w:hint="eastAsia"/>
          <w:b/>
          <w:bCs/>
          <w:spacing w:val="-7"/>
          <w:lang w:val="en-US" w:eastAsia="zh-CN"/>
        </w:rPr>
        <w:t>边缘易致贫家庭</w:t>
      </w:r>
      <w:r>
        <w:rPr>
          <w:rFonts w:hint="eastAsia"/>
          <w:spacing w:val="-7"/>
          <w:lang w:val="en-US" w:eastAsia="zh-CN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  <w:r>
        <w:rPr>
          <w:rFonts w:hint="eastAsia"/>
          <w:b/>
          <w:bCs/>
          <w:spacing w:val="-7"/>
          <w:lang w:val="en-US" w:eastAsia="zh-CN"/>
        </w:rPr>
        <w:t>突发严重困难家庭</w:t>
      </w:r>
      <w:r>
        <w:rPr>
          <w:rFonts w:hint="eastAsia"/>
          <w:spacing w:val="-7"/>
          <w:lang w:val="en-US" w:eastAsia="zh-CN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</w:p>
    <w:p w14:paraId="312E7E70">
      <w:pPr>
        <w:pStyle w:val="2"/>
        <w:numPr>
          <w:ilvl w:val="0"/>
          <w:numId w:val="1"/>
        </w:numPr>
        <w:spacing w:before="140" w:line="216" w:lineRule="auto"/>
        <w:ind w:firstLine="452" w:firstLineChars="200"/>
        <w:jc w:val="both"/>
        <w:rPr>
          <w:spacing w:val="-7"/>
        </w:rPr>
      </w:pPr>
      <w:r>
        <w:rPr>
          <w:rFonts w:hint="eastAsia"/>
          <w:spacing w:val="-7"/>
          <w:lang w:val="en-US" w:eastAsia="zh-CN"/>
        </w:rPr>
        <w:t>残联认定：</w:t>
      </w:r>
      <w:r>
        <w:rPr>
          <w:rFonts w:hint="eastAsia"/>
          <w:b/>
          <w:bCs/>
          <w:spacing w:val="-7"/>
          <w:lang w:val="en-US" w:eastAsia="zh-CN"/>
        </w:rPr>
        <w:t>残疾：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</w:p>
    <w:p w14:paraId="7F33FCC1">
      <w:pPr>
        <w:pStyle w:val="2"/>
        <w:numPr>
          <w:ilvl w:val="0"/>
          <w:numId w:val="1"/>
        </w:numPr>
        <w:spacing w:before="140" w:line="216" w:lineRule="auto"/>
        <w:ind w:firstLine="452" w:firstLineChars="200"/>
        <w:jc w:val="both"/>
      </w:pPr>
      <w:r>
        <w:rPr>
          <w:rFonts w:hint="eastAsia"/>
          <w:spacing w:val="-7"/>
          <w:lang w:val="en-US" w:eastAsia="zh-CN"/>
        </w:rPr>
        <w:t>其他优抚对象：</w:t>
      </w:r>
      <w:r>
        <w:rPr>
          <w:b/>
          <w:bCs/>
          <w:spacing w:val="-7"/>
        </w:rPr>
        <w:t>享受国家定期抚恤补助的优抚对象子女</w:t>
      </w:r>
      <w:r>
        <w:rPr>
          <w:spacing w:val="-22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  <w:r>
        <w:rPr>
          <w:rFonts w:hint="eastAsia"/>
          <w:b/>
          <w:bCs/>
          <w:spacing w:val="-7"/>
          <w:lang w:val="en-US" w:eastAsia="zh-CN"/>
        </w:rPr>
        <w:t>烈士子女</w:t>
      </w:r>
      <w:r>
        <w:rPr>
          <w:rFonts w:hint="eastAsia"/>
          <w:spacing w:val="-7"/>
          <w:lang w:val="en-US" w:eastAsia="zh-CN"/>
        </w:rPr>
        <w:t>：</w:t>
      </w:r>
      <w:r>
        <w:rPr>
          <w:rFonts w:hint="eastAsia"/>
          <w:spacing w:val="-7"/>
          <w:lang w:eastAsia="zh-CN"/>
        </w:rPr>
        <w:t>□</w:t>
      </w:r>
      <w:r>
        <w:rPr>
          <w:spacing w:val="-7"/>
        </w:rPr>
        <w:t>是，</w:t>
      </w:r>
      <w:r>
        <w:rPr>
          <w:spacing w:val="-78"/>
        </w:rPr>
        <w:t xml:space="preserve"> </w:t>
      </w:r>
      <w:r>
        <w:rPr>
          <w:spacing w:val="-7"/>
        </w:rPr>
        <w:t>□否；</w:t>
      </w:r>
      <w:r>
        <w:rPr>
          <w:b/>
          <w:bCs/>
          <w:spacing w:val="-6"/>
        </w:rPr>
        <w:t>因公牺牲警察子女</w:t>
      </w:r>
      <w:r>
        <w:rPr>
          <w:spacing w:val="-6"/>
        </w:rPr>
        <w:t>：□是，</w:t>
      </w:r>
      <w:r>
        <w:rPr>
          <w:spacing w:val="-74"/>
        </w:rPr>
        <w:t xml:space="preserve"> </w:t>
      </w:r>
      <w:r>
        <w:rPr>
          <w:spacing w:val="-6"/>
        </w:rPr>
        <w:t>□否；</w:t>
      </w:r>
      <w:r>
        <w:rPr>
          <w:rFonts w:hint="eastAsia"/>
          <w:b/>
          <w:bCs/>
          <w:spacing w:val="-6"/>
          <w:lang w:val="en-US" w:eastAsia="zh-CN"/>
        </w:rPr>
        <w:t>见义勇为牺牲人员子女</w:t>
      </w:r>
      <w:r>
        <w:rPr>
          <w:spacing w:val="-6"/>
        </w:rPr>
        <w:t>：□是，</w:t>
      </w:r>
      <w:r>
        <w:rPr>
          <w:spacing w:val="-74"/>
        </w:rPr>
        <w:t xml:space="preserve"> </w:t>
      </w:r>
      <w:r>
        <w:rPr>
          <w:spacing w:val="-6"/>
        </w:rPr>
        <w:t>□否；</w:t>
      </w:r>
    </w:p>
    <w:p w14:paraId="4DB00A51">
      <w:pPr>
        <w:pStyle w:val="2"/>
        <w:numPr>
          <w:ilvl w:val="0"/>
          <w:numId w:val="1"/>
        </w:numPr>
        <w:spacing w:before="47" w:line="216" w:lineRule="auto"/>
        <w:ind w:left="0" w:leftChars="0" w:firstLine="470" w:firstLineChars="200"/>
        <w:outlineLvl w:val="0"/>
        <w:rPr>
          <w:spacing w:val="-4"/>
        </w:rPr>
      </w:pPr>
      <w:r>
        <w:rPr>
          <w:b/>
          <w:bCs/>
          <w:spacing w:val="-3"/>
        </w:rPr>
        <w:t>单亲家庭</w:t>
      </w:r>
      <w:r>
        <w:rPr>
          <w:spacing w:val="-3"/>
        </w:rPr>
        <w:t>：</w:t>
      </w:r>
      <w:r>
        <w:rPr>
          <w:spacing w:val="-4"/>
        </w:rPr>
        <w:t>□是，</w:t>
      </w:r>
      <w:r>
        <w:rPr>
          <w:spacing w:val="-77"/>
        </w:rPr>
        <w:t xml:space="preserve"> </w:t>
      </w:r>
      <w:r>
        <w:rPr>
          <w:spacing w:val="-4"/>
        </w:rPr>
        <w:t>□否。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□</w:t>
      </w:r>
      <w:r>
        <w:rPr>
          <w:spacing w:val="-3"/>
        </w:rPr>
        <w:t xml:space="preserve">父母一方去世； </w:t>
      </w:r>
      <w:r>
        <w:rPr>
          <w:rFonts w:ascii="Times New Roman" w:hAnsi="Times New Roman" w:eastAsia="Times New Roman" w:cs="Times New Roman"/>
          <w:spacing w:val="-3"/>
        </w:rPr>
        <w:t>□</w:t>
      </w:r>
      <w:r>
        <w:rPr>
          <w:spacing w:val="-3"/>
        </w:rPr>
        <w:t xml:space="preserve">父母离异，一方抚养； </w:t>
      </w:r>
      <w:r>
        <w:rPr>
          <w:rFonts w:ascii="Times New Roman" w:hAnsi="Times New Roman" w:eastAsia="Times New Roman" w:cs="Times New Roman"/>
          <w:spacing w:val="-3"/>
        </w:rPr>
        <w:t>□</w:t>
      </w:r>
      <w:r>
        <w:rPr>
          <w:spacing w:val="-3"/>
        </w:rPr>
        <w:t>父母</w:t>
      </w:r>
      <w:r>
        <w:rPr>
          <w:spacing w:val="-4"/>
        </w:rPr>
        <w:t>离异，双方抚养。</w:t>
      </w:r>
    </w:p>
    <w:p w14:paraId="74B8F8F0">
      <w:pPr>
        <w:pStyle w:val="2"/>
        <w:numPr>
          <w:ilvl w:val="0"/>
          <w:numId w:val="0"/>
        </w:numPr>
        <w:spacing w:before="47" w:line="216" w:lineRule="auto"/>
        <w:ind w:leftChars="300"/>
        <w:outlineLvl w:val="0"/>
        <w:rPr>
          <w:rFonts w:hint="eastAsia"/>
          <w:b/>
          <w:bCs/>
          <w:color w:val="0000FF"/>
          <w:spacing w:val="-2"/>
          <w:highlight w:val="yellow"/>
          <w:u w:val="none"/>
          <w:lang w:eastAsia="zh-CN"/>
        </w:rPr>
      </w:pPr>
      <w:r>
        <w:rPr>
          <w:rFonts w:hint="eastAsia"/>
          <w:b/>
          <w:bCs/>
          <w:spacing w:val="-2"/>
          <w:lang w:val="en-US" w:eastAsia="zh-CN"/>
        </w:rPr>
        <w:t>5.</w:t>
      </w:r>
      <w:r>
        <w:rPr>
          <w:b/>
          <w:bCs/>
          <w:spacing w:val="-2"/>
        </w:rPr>
        <w:t>家庭基本信息</w:t>
      </w:r>
      <w:r>
        <w:rPr>
          <w:b/>
          <w:bCs/>
          <w:color w:val="0000FF"/>
          <w:spacing w:val="-2"/>
        </w:rPr>
        <w:t>（只填父母及兄弟姐妹）</w:t>
      </w:r>
      <w:r>
        <w:rPr>
          <w:rFonts w:hint="eastAsia"/>
          <w:b/>
          <w:bCs/>
          <w:color w:val="0000FF"/>
          <w:spacing w:val="-2"/>
          <w:highlight w:val="yellow"/>
          <w:u w:val="none"/>
          <w:lang w:eastAsia="zh-CN"/>
        </w:rPr>
        <w:t>（</w:t>
      </w:r>
      <w:r>
        <w:rPr>
          <w:rFonts w:hint="eastAsia"/>
          <w:b/>
          <w:bCs/>
          <w:color w:val="0000FF"/>
          <w:spacing w:val="-2"/>
          <w:highlight w:val="yellow"/>
          <w:u w:val="none"/>
          <w:lang w:val="en-US" w:eastAsia="zh-CN"/>
        </w:rPr>
        <w:t>据实提供收入及残疾或患病等证明材料</w:t>
      </w:r>
      <w:r>
        <w:rPr>
          <w:rFonts w:hint="eastAsia"/>
          <w:b/>
          <w:bCs/>
          <w:color w:val="0000FF"/>
          <w:spacing w:val="-2"/>
          <w:highlight w:val="yellow"/>
          <w:u w:val="none"/>
          <w:lang w:eastAsia="zh-CN"/>
        </w:rPr>
        <w:t>）</w:t>
      </w:r>
    </w:p>
    <w:p w14:paraId="3E26F50C">
      <w:pPr>
        <w:pStyle w:val="2"/>
        <w:numPr>
          <w:ilvl w:val="0"/>
          <w:numId w:val="0"/>
        </w:numPr>
        <w:spacing w:before="47" w:line="216" w:lineRule="auto"/>
        <w:ind w:leftChars="300"/>
        <w:outlineLvl w:val="0"/>
        <w:rPr>
          <w:rFonts w:hint="eastAsia"/>
          <w:b/>
          <w:bCs/>
          <w:color w:val="0000FF"/>
          <w:spacing w:val="-2"/>
          <w:highlight w:val="yellow"/>
          <w:lang w:eastAsia="zh-CN"/>
        </w:rPr>
      </w:pPr>
    </w:p>
    <w:p w14:paraId="0637B619">
      <w:pPr>
        <w:pStyle w:val="2"/>
        <w:numPr>
          <w:ilvl w:val="0"/>
          <w:numId w:val="0"/>
        </w:numPr>
        <w:spacing w:before="47" w:line="216" w:lineRule="auto"/>
        <w:ind w:leftChars="300"/>
        <w:outlineLvl w:val="0"/>
        <w:rPr>
          <w:rFonts w:hint="eastAsia"/>
          <w:b/>
          <w:bCs/>
          <w:color w:val="0000FF"/>
          <w:spacing w:val="-2"/>
          <w:highlight w:val="yellow"/>
          <w:lang w:eastAsia="zh-CN"/>
        </w:rPr>
      </w:pPr>
    </w:p>
    <w:p w14:paraId="4056FFDA">
      <w:pPr>
        <w:pStyle w:val="2"/>
        <w:numPr>
          <w:ilvl w:val="0"/>
          <w:numId w:val="0"/>
        </w:numPr>
        <w:spacing w:before="47" w:line="216" w:lineRule="auto"/>
        <w:ind w:leftChars="300"/>
        <w:outlineLvl w:val="0"/>
        <w:rPr>
          <w:rFonts w:hint="eastAsia"/>
          <w:b/>
          <w:bCs/>
          <w:color w:val="0000FF"/>
          <w:spacing w:val="-2"/>
          <w:highlight w:val="yellow"/>
          <w:lang w:eastAsia="zh-CN"/>
        </w:rPr>
      </w:pPr>
    </w:p>
    <w:p w14:paraId="69EBC140">
      <w:pPr>
        <w:spacing w:line="76" w:lineRule="auto"/>
        <w:rPr>
          <w:rFonts w:ascii="Arial"/>
          <w:sz w:val="2"/>
        </w:rPr>
      </w:pPr>
    </w:p>
    <w:tbl>
      <w:tblPr>
        <w:tblStyle w:val="5"/>
        <w:tblW w:w="10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174"/>
        <w:gridCol w:w="645"/>
        <w:gridCol w:w="645"/>
        <w:gridCol w:w="2339"/>
        <w:gridCol w:w="764"/>
        <w:gridCol w:w="1394"/>
        <w:gridCol w:w="1156"/>
      </w:tblGrid>
      <w:tr w14:paraId="71420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8" w:hRule="atLeast"/>
        </w:trPr>
        <w:tc>
          <w:tcPr>
            <w:tcW w:w="895" w:type="dxa"/>
            <w:vAlign w:val="top"/>
          </w:tcPr>
          <w:p w14:paraId="00589EDF">
            <w:pPr>
              <w:pStyle w:val="6"/>
              <w:spacing w:line="265" w:lineRule="auto"/>
            </w:pPr>
          </w:p>
          <w:p w14:paraId="298F37EE">
            <w:pPr>
              <w:spacing w:before="78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top"/>
          </w:tcPr>
          <w:p w14:paraId="77E020EF">
            <w:pPr>
              <w:pStyle w:val="6"/>
              <w:spacing w:line="265" w:lineRule="auto"/>
            </w:pPr>
          </w:p>
          <w:p w14:paraId="6A299F19">
            <w:pPr>
              <w:spacing w:before="78" w:line="219" w:lineRule="auto"/>
              <w:ind w:left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645" w:type="dxa"/>
            <w:textDirection w:val="tbRlV"/>
            <w:vAlign w:val="top"/>
          </w:tcPr>
          <w:p w14:paraId="4C4948D2">
            <w:pPr>
              <w:spacing w:before="201" w:line="21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龄</w:t>
            </w:r>
          </w:p>
        </w:tc>
        <w:tc>
          <w:tcPr>
            <w:tcW w:w="645" w:type="dxa"/>
            <w:textDirection w:val="tbRlV"/>
            <w:vAlign w:val="top"/>
          </w:tcPr>
          <w:p w14:paraId="696183BB">
            <w:pPr>
              <w:spacing w:before="201" w:line="21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称</w:t>
            </w:r>
            <w:r>
              <w:rPr>
                <w:rFonts w:ascii="宋体" w:hAnsi="宋体" w:eastAsia="宋体" w:cs="宋体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谓</w:t>
            </w:r>
          </w:p>
        </w:tc>
        <w:tc>
          <w:tcPr>
            <w:tcW w:w="2339" w:type="dxa"/>
            <w:vAlign w:val="top"/>
          </w:tcPr>
          <w:p w14:paraId="1B0F64CC">
            <w:pPr>
              <w:pStyle w:val="6"/>
              <w:spacing w:line="266" w:lineRule="auto"/>
            </w:pPr>
          </w:p>
          <w:p w14:paraId="2FEAF422">
            <w:pPr>
              <w:spacing w:before="78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工作/学习单位</w:t>
            </w:r>
          </w:p>
        </w:tc>
        <w:tc>
          <w:tcPr>
            <w:tcW w:w="764" w:type="dxa"/>
            <w:vAlign w:val="top"/>
          </w:tcPr>
          <w:p w14:paraId="4834EBEB">
            <w:pPr>
              <w:pStyle w:val="6"/>
              <w:spacing w:line="266" w:lineRule="auto"/>
            </w:pPr>
          </w:p>
          <w:p w14:paraId="4B1F261C">
            <w:pPr>
              <w:spacing w:before="78" w:line="222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职业</w:t>
            </w:r>
          </w:p>
        </w:tc>
        <w:tc>
          <w:tcPr>
            <w:tcW w:w="1394" w:type="dxa"/>
            <w:vAlign w:val="top"/>
          </w:tcPr>
          <w:p w14:paraId="4EAF047C">
            <w:pPr>
              <w:spacing w:before="136" w:line="270" w:lineRule="auto"/>
              <w:ind w:left="356" w:right="332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年收入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1156" w:type="dxa"/>
            <w:vAlign w:val="top"/>
          </w:tcPr>
          <w:p w14:paraId="4857EFC7">
            <w:pPr>
              <w:spacing w:before="136" w:line="270" w:lineRule="auto"/>
              <w:ind w:left="345" w:righ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健康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状况</w:t>
            </w:r>
          </w:p>
        </w:tc>
      </w:tr>
      <w:tr w14:paraId="0FAD6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95" w:type="dxa"/>
            <w:vAlign w:val="top"/>
          </w:tcPr>
          <w:p w14:paraId="08A491EE">
            <w:pPr>
              <w:pStyle w:val="6"/>
            </w:pPr>
          </w:p>
        </w:tc>
        <w:tc>
          <w:tcPr>
            <w:tcW w:w="2174" w:type="dxa"/>
            <w:vAlign w:val="top"/>
          </w:tcPr>
          <w:p w14:paraId="0B2A153B">
            <w:pPr>
              <w:pStyle w:val="6"/>
            </w:pPr>
          </w:p>
        </w:tc>
        <w:tc>
          <w:tcPr>
            <w:tcW w:w="645" w:type="dxa"/>
            <w:vAlign w:val="top"/>
          </w:tcPr>
          <w:p w14:paraId="6CDEAB00">
            <w:pPr>
              <w:pStyle w:val="6"/>
            </w:pPr>
          </w:p>
        </w:tc>
        <w:tc>
          <w:tcPr>
            <w:tcW w:w="645" w:type="dxa"/>
            <w:vAlign w:val="top"/>
          </w:tcPr>
          <w:p w14:paraId="4C97A82E">
            <w:pPr>
              <w:pStyle w:val="6"/>
            </w:pPr>
          </w:p>
        </w:tc>
        <w:tc>
          <w:tcPr>
            <w:tcW w:w="2339" w:type="dxa"/>
            <w:vAlign w:val="top"/>
          </w:tcPr>
          <w:p w14:paraId="2D91E66A">
            <w:pPr>
              <w:pStyle w:val="6"/>
            </w:pPr>
          </w:p>
        </w:tc>
        <w:tc>
          <w:tcPr>
            <w:tcW w:w="764" w:type="dxa"/>
            <w:vAlign w:val="top"/>
          </w:tcPr>
          <w:p w14:paraId="4AEE939A">
            <w:pPr>
              <w:pStyle w:val="6"/>
            </w:pPr>
          </w:p>
        </w:tc>
        <w:tc>
          <w:tcPr>
            <w:tcW w:w="1394" w:type="dxa"/>
            <w:vAlign w:val="top"/>
          </w:tcPr>
          <w:p w14:paraId="03A58BEC">
            <w:pPr>
              <w:pStyle w:val="6"/>
            </w:pPr>
          </w:p>
        </w:tc>
        <w:tc>
          <w:tcPr>
            <w:tcW w:w="1156" w:type="dxa"/>
            <w:vAlign w:val="top"/>
          </w:tcPr>
          <w:p w14:paraId="00B8C45B">
            <w:pPr>
              <w:pStyle w:val="6"/>
            </w:pPr>
          </w:p>
        </w:tc>
      </w:tr>
      <w:tr w14:paraId="60D1F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95" w:type="dxa"/>
            <w:vAlign w:val="top"/>
          </w:tcPr>
          <w:p w14:paraId="5754C316">
            <w:pPr>
              <w:pStyle w:val="6"/>
            </w:pPr>
          </w:p>
        </w:tc>
        <w:tc>
          <w:tcPr>
            <w:tcW w:w="2174" w:type="dxa"/>
            <w:vAlign w:val="top"/>
          </w:tcPr>
          <w:p w14:paraId="29C4CFA1">
            <w:pPr>
              <w:pStyle w:val="6"/>
            </w:pPr>
          </w:p>
        </w:tc>
        <w:tc>
          <w:tcPr>
            <w:tcW w:w="645" w:type="dxa"/>
            <w:vAlign w:val="top"/>
          </w:tcPr>
          <w:p w14:paraId="33E27BA8">
            <w:pPr>
              <w:pStyle w:val="6"/>
            </w:pPr>
          </w:p>
        </w:tc>
        <w:tc>
          <w:tcPr>
            <w:tcW w:w="645" w:type="dxa"/>
            <w:vAlign w:val="top"/>
          </w:tcPr>
          <w:p w14:paraId="4464D90F">
            <w:pPr>
              <w:pStyle w:val="6"/>
            </w:pPr>
          </w:p>
        </w:tc>
        <w:tc>
          <w:tcPr>
            <w:tcW w:w="2339" w:type="dxa"/>
            <w:vAlign w:val="top"/>
          </w:tcPr>
          <w:p w14:paraId="25249A2E">
            <w:pPr>
              <w:pStyle w:val="6"/>
            </w:pPr>
          </w:p>
        </w:tc>
        <w:tc>
          <w:tcPr>
            <w:tcW w:w="764" w:type="dxa"/>
            <w:vAlign w:val="top"/>
          </w:tcPr>
          <w:p w14:paraId="15EB9D30">
            <w:pPr>
              <w:pStyle w:val="6"/>
            </w:pPr>
          </w:p>
        </w:tc>
        <w:tc>
          <w:tcPr>
            <w:tcW w:w="1394" w:type="dxa"/>
            <w:vAlign w:val="top"/>
          </w:tcPr>
          <w:p w14:paraId="723E2D84">
            <w:pPr>
              <w:pStyle w:val="6"/>
            </w:pPr>
          </w:p>
        </w:tc>
        <w:tc>
          <w:tcPr>
            <w:tcW w:w="1156" w:type="dxa"/>
            <w:vAlign w:val="top"/>
          </w:tcPr>
          <w:p w14:paraId="7EA32515">
            <w:pPr>
              <w:pStyle w:val="6"/>
            </w:pPr>
          </w:p>
        </w:tc>
      </w:tr>
      <w:tr w14:paraId="57E12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95" w:type="dxa"/>
            <w:vAlign w:val="top"/>
          </w:tcPr>
          <w:p w14:paraId="2F611744">
            <w:pPr>
              <w:pStyle w:val="6"/>
            </w:pPr>
          </w:p>
        </w:tc>
        <w:tc>
          <w:tcPr>
            <w:tcW w:w="2174" w:type="dxa"/>
            <w:vAlign w:val="top"/>
          </w:tcPr>
          <w:p w14:paraId="49A93602">
            <w:pPr>
              <w:pStyle w:val="6"/>
            </w:pPr>
          </w:p>
        </w:tc>
        <w:tc>
          <w:tcPr>
            <w:tcW w:w="645" w:type="dxa"/>
            <w:vAlign w:val="top"/>
          </w:tcPr>
          <w:p w14:paraId="27B42797">
            <w:pPr>
              <w:pStyle w:val="6"/>
            </w:pPr>
          </w:p>
        </w:tc>
        <w:tc>
          <w:tcPr>
            <w:tcW w:w="645" w:type="dxa"/>
            <w:vAlign w:val="top"/>
          </w:tcPr>
          <w:p w14:paraId="447500B9">
            <w:pPr>
              <w:pStyle w:val="6"/>
            </w:pPr>
          </w:p>
        </w:tc>
        <w:tc>
          <w:tcPr>
            <w:tcW w:w="2339" w:type="dxa"/>
            <w:vAlign w:val="top"/>
          </w:tcPr>
          <w:p w14:paraId="57A656DA">
            <w:pPr>
              <w:pStyle w:val="6"/>
            </w:pPr>
          </w:p>
        </w:tc>
        <w:tc>
          <w:tcPr>
            <w:tcW w:w="764" w:type="dxa"/>
            <w:vAlign w:val="top"/>
          </w:tcPr>
          <w:p w14:paraId="55E2EAE7">
            <w:pPr>
              <w:pStyle w:val="6"/>
            </w:pPr>
          </w:p>
        </w:tc>
        <w:tc>
          <w:tcPr>
            <w:tcW w:w="1394" w:type="dxa"/>
            <w:vAlign w:val="top"/>
          </w:tcPr>
          <w:p w14:paraId="22493C68">
            <w:pPr>
              <w:pStyle w:val="6"/>
            </w:pPr>
          </w:p>
        </w:tc>
        <w:tc>
          <w:tcPr>
            <w:tcW w:w="1156" w:type="dxa"/>
            <w:vAlign w:val="top"/>
          </w:tcPr>
          <w:p w14:paraId="6C4E038E">
            <w:pPr>
              <w:pStyle w:val="6"/>
            </w:pPr>
          </w:p>
        </w:tc>
      </w:tr>
      <w:tr w14:paraId="62CF5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95" w:type="dxa"/>
            <w:vAlign w:val="top"/>
          </w:tcPr>
          <w:p w14:paraId="02DDF7DD">
            <w:pPr>
              <w:pStyle w:val="6"/>
            </w:pPr>
          </w:p>
        </w:tc>
        <w:tc>
          <w:tcPr>
            <w:tcW w:w="2174" w:type="dxa"/>
            <w:vAlign w:val="top"/>
          </w:tcPr>
          <w:p w14:paraId="29A5E8FA">
            <w:pPr>
              <w:pStyle w:val="6"/>
            </w:pPr>
          </w:p>
        </w:tc>
        <w:tc>
          <w:tcPr>
            <w:tcW w:w="645" w:type="dxa"/>
            <w:vAlign w:val="top"/>
          </w:tcPr>
          <w:p w14:paraId="3CBAFB56">
            <w:pPr>
              <w:pStyle w:val="6"/>
            </w:pPr>
          </w:p>
        </w:tc>
        <w:tc>
          <w:tcPr>
            <w:tcW w:w="645" w:type="dxa"/>
            <w:vAlign w:val="top"/>
          </w:tcPr>
          <w:p w14:paraId="156B4D3C">
            <w:pPr>
              <w:pStyle w:val="6"/>
            </w:pPr>
          </w:p>
        </w:tc>
        <w:tc>
          <w:tcPr>
            <w:tcW w:w="2339" w:type="dxa"/>
            <w:vAlign w:val="top"/>
          </w:tcPr>
          <w:p w14:paraId="0FD92FF3">
            <w:pPr>
              <w:pStyle w:val="6"/>
            </w:pPr>
          </w:p>
        </w:tc>
        <w:tc>
          <w:tcPr>
            <w:tcW w:w="764" w:type="dxa"/>
            <w:vAlign w:val="top"/>
          </w:tcPr>
          <w:p w14:paraId="1DEB5A09">
            <w:pPr>
              <w:pStyle w:val="6"/>
            </w:pPr>
          </w:p>
        </w:tc>
        <w:tc>
          <w:tcPr>
            <w:tcW w:w="1394" w:type="dxa"/>
            <w:vAlign w:val="top"/>
          </w:tcPr>
          <w:p w14:paraId="27E56B4B">
            <w:pPr>
              <w:pStyle w:val="6"/>
            </w:pPr>
          </w:p>
        </w:tc>
        <w:tc>
          <w:tcPr>
            <w:tcW w:w="1156" w:type="dxa"/>
            <w:vAlign w:val="top"/>
          </w:tcPr>
          <w:p w14:paraId="6AD4A3DA">
            <w:pPr>
              <w:pStyle w:val="6"/>
            </w:pPr>
          </w:p>
        </w:tc>
      </w:tr>
    </w:tbl>
    <w:p w14:paraId="475AA415">
      <w:pPr>
        <w:pStyle w:val="2"/>
        <w:spacing w:before="132" w:line="217" w:lineRule="auto"/>
        <w:ind w:left="602"/>
      </w:pPr>
      <w:r>
        <w:rPr>
          <w:rFonts w:ascii="Times New Roman" w:hAnsi="Times New Roman" w:eastAsia="Times New Roman" w:cs="Times New Roman"/>
          <w:b/>
          <w:bCs/>
          <w:spacing w:val="-1"/>
        </w:rPr>
        <w:t>6.</w:t>
      </w:r>
      <w:r>
        <w:rPr>
          <w:b/>
          <w:bCs/>
          <w:spacing w:val="-1"/>
        </w:rPr>
        <w:t>联系方式：</w:t>
      </w:r>
      <w:r>
        <w:rPr>
          <w:spacing w:val="-1"/>
        </w:rPr>
        <w:t>本人联系电话：</w:t>
      </w:r>
      <w:r>
        <w:rPr>
          <w:spacing w:val="-1"/>
          <w:u w:val="single" w:color="auto"/>
        </w:rPr>
        <w:t xml:space="preserve">               </w:t>
      </w:r>
      <w:r>
        <w:rPr>
          <w:spacing w:val="-1"/>
        </w:rPr>
        <w:t xml:space="preserve"> 家长联系电话：</w:t>
      </w:r>
      <w:r>
        <w:rPr>
          <w:spacing w:val="1"/>
          <w:u w:val="single" w:color="auto"/>
        </w:rPr>
        <w:t xml:space="preserve">              </w:t>
      </w:r>
    </w:p>
    <w:p w14:paraId="244A26F6">
      <w:pPr>
        <w:pStyle w:val="2"/>
        <w:spacing w:before="138" w:line="216" w:lineRule="auto"/>
        <w:ind w:left="601"/>
        <w:outlineLvl w:val="0"/>
      </w:pPr>
      <w:r>
        <w:rPr>
          <w:rFonts w:ascii="Times New Roman" w:hAnsi="Times New Roman" w:eastAsia="Times New Roman" w:cs="Times New Roman"/>
          <w:b/>
          <w:bCs/>
          <w:spacing w:val="-1"/>
        </w:rPr>
        <w:t>7.</w:t>
      </w:r>
      <w:r>
        <w:rPr>
          <w:rFonts w:ascii="Times New Roman" w:hAnsi="Times New Roman" w:eastAsia="Times New Roman" w:cs="Times New Roman"/>
          <w:b/>
          <w:bCs/>
          <w:spacing w:val="-17"/>
        </w:rPr>
        <w:t xml:space="preserve"> </w:t>
      </w:r>
      <w:r>
        <w:rPr>
          <w:b/>
          <w:bCs/>
          <w:spacing w:val="-1"/>
        </w:rPr>
        <w:t>曾获国家教育资助信息</w:t>
      </w:r>
      <w:r>
        <w:rPr>
          <w:b/>
          <w:bCs/>
          <w:spacing w:val="-36"/>
        </w:rPr>
        <w:t>：（</w:t>
      </w:r>
      <w:r>
        <w:rPr>
          <w:b/>
          <w:bCs/>
          <w:color w:val="0000FF"/>
          <w:spacing w:val="-1"/>
        </w:rPr>
        <w:t>每项均要据实对应勾选，普高学段有两</w:t>
      </w:r>
      <w:r>
        <w:rPr>
          <w:b/>
          <w:bCs/>
          <w:color w:val="0000FF"/>
          <w:spacing w:val="-2"/>
        </w:rPr>
        <w:t>项内容</w:t>
      </w:r>
      <w:r>
        <w:rPr>
          <w:b/>
          <w:bCs/>
          <w:spacing w:val="-2"/>
        </w:rPr>
        <w:t>）</w:t>
      </w:r>
    </w:p>
    <w:p w14:paraId="41514402">
      <w:pPr>
        <w:pStyle w:val="2"/>
        <w:spacing w:before="138" w:line="196" w:lineRule="auto"/>
        <w:ind w:left="598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 xml:space="preserve">）学前教育学段：学前政府资助：              </w:t>
      </w:r>
      <w:r>
        <w:rPr>
          <w:rFonts w:ascii="微软雅黑" w:hAnsi="微软雅黑" w:eastAsia="微软雅黑" w:cs="微软雅黑"/>
        </w:rPr>
        <w:t>□</w:t>
      </w:r>
      <w:r>
        <w:t>是，</w:t>
      </w:r>
      <w:r>
        <w:rPr>
          <w:rFonts w:ascii="微软雅黑" w:hAnsi="微软雅黑" w:eastAsia="微软雅黑" w:cs="微软雅黑"/>
        </w:rPr>
        <w:t>□</w:t>
      </w:r>
      <w:r>
        <w:t>否。</w:t>
      </w:r>
    </w:p>
    <w:p w14:paraId="18A984EE">
      <w:pPr>
        <w:pStyle w:val="2"/>
        <w:spacing w:before="84" w:line="195" w:lineRule="auto"/>
        <w:ind w:left="598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 xml:space="preserve">）义务教育学段：家庭经济困难学生生活补助：  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>是，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>否。</w:t>
      </w:r>
    </w:p>
    <w:p w14:paraId="6AA2B615">
      <w:pPr>
        <w:pStyle w:val="2"/>
        <w:spacing w:before="84" w:line="221" w:lineRule="auto"/>
        <w:ind w:left="4090" w:right="2812" w:hanging="3492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）高中（含中职）教育学段：</w:t>
      </w:r>
      <w:r>
        <w:rPr>
          <w:b/>
          <w:bCs/>
        </w:rPr>
        <w:t>国家助学金：</w:t>
      </w:r>
      <w:r>
        <w:t xml:space="preserve">      </w:t>
      </w:r>
      <w:r>
        <w:rPr>
          <w:rFonts w:ascii="微软雅黑" w:hAnsi="微软雅黑" w:eastAsia="微软雅黑" w:cs="微软雅黑"/>
        </w:rPr>
        <w:t>□</w:t>
      </w:r>
      <w:r>
        <w:t>是，</w:t>
      </w:r>
      <w:r>
        <w:rPr>
          <w:rFonts w:ascii="微软雅黑" w:hAnsi="微软雅黑" w:eastAsia="微软雅黑" w:cs="微软雅黑"/>
        </w:rPr>
        <w:t>□</w:t>
      </w:r>
      <w:r>
        <w:t xml:space="preserve">否； </w:t>
      </w:r>
      <w:r>
        <w:rPr>
          <w:b/>
          <w:bCs/>
          <w:spacing w:val="-1"/>
        </w:rPr>
        <w:t>普通高中减免学费</w:t>
      </w:r>
      <w:r>
        <w:rPr>
          <w:spacing w:val="-1"/>
        </w:rPr>
        <w:t>：</w:t>
      </w:r>
      <w:r>
        <w:rPr>
          <w:spacing w:val="-81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>□</w:t>
      </w:r>
      <w:r>
        <w:rPr>
          <w:spacing w:val="-1"/>
        </w:rPr>
        <w:t>是，</w:t>
      </w:r>
      <w:r>
        <w:rPr>
          <w:rFonts w:ascii="微软雅黑" w:hAnsi="微软雅黑" w:eastAsia="微软雅黑" w:cs="微软雅黑"/>
          <w:spacing w:val="-1"/>
        </w:rPr>
        <w:t>□</w:t>
      </w:r>
      <w:r>
        <w:rPr>
          <w:spacing w:val="-1"/>
        </w:rPr>
        <w:t>否。</w:t>
      </w:r>
    </w:p>
    <w:p w14:paraId="528E43A4">
      <w:pPr>
        <w:pStyle w:val="2"/>
        <w:spacing w:before="82" w:line="216" w:lineRule="auto"/>
        <w:ind w:left="722"/>
        <w:outlineLvl w:val="0"/>
      </w:pPr>
      <w:r>
        <w:rPr>
          <w:rFonts w:ascii="Times New Roman" w:hAnsi="Times New Roman" w:eastAsia="Times New Roman" w:cs="Times New Roman"/>
          <w:b/>
          <w:bCs/>
          <w:spacing w:val="-3"/>
        </w:rPr>
        <w:t>8</w:t>
      </w:r>
      <w:r>
        <w:rPr>
          <w:rFonts w:ascii="Times New Roman" w:hAnsi="Times New Roman" w:eastAsia="Times New Roman" w:cs="Times New Roman"/>
          <w:b/>
          <w:bCs/>
          <w:spacing w:val="-25"/>
        </w:rPr>
        <w:t xml:space="preserve"> </w:t>
      </w:r>
      <w:r>
        <w:rPr>
          <w:b/>
          <w:bCs/>
          <w:spacing w:val="-3"/>
        </w:rPr>
        <w:t>、影响家庭经济状况其他关信息（</w:t>
      </w:r>
      <w:r>
        <w:rPr>
          <w:b/>
          <w:bCs/>
          <w:color w:val="0000FF"/>
          <w:spacing w:val="-3"/>
        </w:rPr>
        <w:t>每项均要据实对应勾选，部分题可多选</w:t>
      </w:r>
      <w:r>
        <w:rPr>
          <w:b/>
          <w:bCs/>
          <w:spacing w:val="-3"/>
        </w:rPr>
        <w:t>）</w:t>
      </w:r>
    </w:p>
    <w:p w14:paraId="2AB61438">
      <w:pPr>
        <w:pStyle w:val="2"/>
        <w:spacing w:before="47" w:line="216" w:lineRule="auto"/>
        <w:ind w:left="601"/>
        <w:outlineLvl w:val="0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）近三年家庭遭受重大自然灾害累计损失情况：</w:t>
      </w:r>
    </w:p>
    <w:p w14:paraId="382B25E2">
      <w:pPr>
        <w:pStyle w:val="2"/>
        <w:spacing w:before="137" w:line="197" w:lineRule="auto"/>
        <w:jc w:val="center"/>
      </w:pPr>
      <w:r>
        <w:rPr>
          <w:rFonts w:hint="eastAsia" w:ascii="微软雅黑" w:hAnsi="微软雅黑" w:eastAsia="微软雅黑" w:cs="微软雅黑"/>
          <w:spacing w:val="-2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pacing w:val="-2"/>
          <w:lang w:eastAsia="zh-CN"/>
        </w:rPr>
        <w:t>□</w:t>
      </w:r>
      <w:r>
        <w:rPr>
          <w:spacing w:val="-2"/>
        </w:rPr>
        <w:t xml:space="preserve">未遭受；  </w:t>
      </w:r>
      <w:r>
        <w:rPr>
          <w:rFonts w:ascii="微软雅黑" w:hAnsi="微软雅黑" w:eastAsia="微软雅黑" w:cs="微软雅黑"/>
          <w:spacing w:val="-2"/>
        </w:rPr>
        <w:t>□</w:t>
      </w:r>
      <w:r>
        <w:rPr>
          <w:spacing w:val="-2"/>
        </w:rPr>
        <w:t>损失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0-10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万元（含</w:t>
      </w:r>
      <w:r>
        <w:rPr>
          <w:spacing w:val="-16"/>
        </w:rPr>
        <w:t>）；</w:t>
      </w:r>
      <w:r>
        <w:rPr>
          <w:rFonts w:ascii="微软雅黑" w:hAnsi="微软雅黑" w:eastAsia="微软雅黑" w:cs="微软雅黑"/>
          <w:spacing w:val="-2"/>
        </w:rPr>
        <w:t>□</w:t>
      </w:r>
      <w:r>
        <w:rPr>
          <w:spacing w:val="-2"/>
        </w:rPr>
        <w:t>损失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10-20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万元（含</w:t>
      </w:r>
      <w:r>
        <w:rPr>
          <w:spacing w:val="-16"/>
        </w:rPr>
        <w:t>）；</w:t>
      </w:r>
      <w:r>
        <w:rPr>
          <w:rFonts w:ascii="微软雅黑" w:hAnsi="微软雅黑" w:eastAsia="微软雅黑" w:cs="微软雅黑"/>
          <w:spacing w:val="-2"/>
        </w:rPr>
        <w:t>□</w:t>
      </w:r>
      <w:r>
        <w:rPr>
          <w:spacing w:val="-2"/>
        </w:rPr>
        <w:t>损失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万元以上。</w:t>
      </w:r>
    </w:p>
    <w:p w14:paraId="26629DA4">
      <w:pPr>
        <w:pStyle w:val="2"/>
        <w:spacing w:before="83" w:line="217" w:lineRule="auto"/>
        <w:ind w:left="598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）近三年家庭遭受重大意外事件累计损失情况：</w:t>
      </w:r>
    </w:p>
    <w:p w14:paraId="57CBB0FF">
      <w:pPr>
        <w:pStyle w:val="2"/>
        <w:spacing w:before="137" w:line="239" w:lineRule="auto"/>
        <w:ind w:right="63" w:firstLine="984" w:firstLineChars="400"/>
      </w:pP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 xml:space="preserve">未遭受； 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>损失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0-10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3"/>
        </w:rPr>
        <w:t>万元（含</w:t>
      </w:r>
      <w:r>
        <w:rPr>
          <w:spacing w:val="-4"/>
        </w:rPr>
        <w:t>）；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>损失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"/>
        </w:rPr>
        <w:t>0-20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2"/>
        </w:rPr>
        <w:t>万元（含</w:t>
      </w:r>
      <w:r>
        <w:rPr>
          <w:spacing w:val="-4"/>
        </w:rPr>
        <w:t>）；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损失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2"/>
        </w:rPr>
        <w:t>万元以</w:t>
      </w:r>
      <w:r>
        <w:rPr>
          <w:spacing w:val="-8"/>
        </w:rPr>
        <w:t>上。</w:t>
      </w:r>
    </w:p>
    <w:p w14:paraId="334723FD">
      <w:pPr>
        <w:pStyle w:val="2"/>
        <w:spacing w:before="120" w:line="214" w:lineRule="auto"/>
        <w:ind w:left="598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）家庭负债情况</w:t>
      </w:r>
      <w:r>
        <w:rPr>
          <w:b/>
          <w:bCs/>
          <w:spacing w:val="-2"/>
        </w:rPr>
        <w:t>（不包括房贷、车贷及其他消费贷款</w:t>
      </w:r>
      <w:r>
        <w:rPr>
          <w:b/>
          <w:bCs/>
          <w:spacing w:val="6"/>
        </w:rPr>
        <w:t>）</w:t>
      </w:r>
      <w:r>
        <w:rPr>
          <w:spacing w:val="6"/>
        </w:rPr>
        <w:t>：</w:t>
      </w:r>
    </w:p>
    <w:p w14:paraId="321C78E5">
      <w:pPr>
        <w:pStyle w:val="2"/>
        <w:spacing w:before="142" w:line="195" w:lineRule="auto"/>
        <w:jc w:val="right"/>
      </w:pPr>
      <w:r>
        <w:rPr>
          <w:rFonts w:ascii="微软雅黑" w:hAnsi="微软雅黑" w:eastAsia="微软雅黑" w:cs="微软雅黑"/>
          <w:spacing w:val="-3"/>
        </w:rPr>
        <w:t>□</w:t>
      </w:r>
      <w:r>
        <w:rPr>
          <w:spacing w:val="-3"/>
        </w:rPr>
        <w:t xml:space="preserve">无负债；  </w:t>
      </w:r>
      <w:r>
        <w:rPr>
          <w:rFonts w:ascii="微软雅黑" w:hAnsi="微软雅黑" w:eastAsia="微软雅黑" w:cs="微软雅黑"/>
          <w:spacing w:val="-3"/>
        </w:rPr>
        <w:t>□</w:t>
      </w:r>
      <w:r>
        <w:rPr>
          <w:spacing w:val="-3"/>
        </w:rPr>
        <w:t>负债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 xml:space="preserve">万元（含）以下； </w:t>
      </w:r>
      <w:r>
        <w:rPr>
          <w:spacing w:val="-4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>□</w:t>
      </w:r>
      <w:r>
        <w:rPr>
          <w:spacing w:val="-4"/>
        </w:rPr>
        <w:t>负债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10-30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万元（含</w:t>
      </w:r>
      <w:r>
        <w:rPr>
          <w:spacing w:val="-20"/>
        </w:rPr>
        <w:t>）；</w:t>
      </w:r>
      <w:r>
        <w:rPr>
          <w:spacing w:val="-1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>□</w:t>
      </w:r>
      <w:r>
        <w:rPr>
          <w:spacing w:val="-4"/>
        </w:rPr>
        <w:t>负债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万元以上。</w:t>
      </w:r>
    </w:p>
    <w:p w14:paraId="3AC38E8B">
      <w:pPr>
        <w:pStyle w:val="2"/>
        <w:spacing w:before="85" w:line="217" w:lineRule="auto"/>
        <w:ind w:left="598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）家庭有哪些大额支出（可多选</w:t>
      </w:r>
      <w:r>
        <w:rPr>
          <w:spacing w:val="5"/>
        </w:rPr>
        <w:t>）：</w:t>
      </w:r>
    </w:p>
    <w:p w14:paraId="417B1CCF">
      <w:pPr>
        <w:pStyle w:val="2"/>
        <w:spacing w:before="139" w:line="195" w:lineRule="auto"/>
        <w:jc w:val="right"/>
      </w:pPr>
      <w:r>
        <w:rPr>
          <w:rFonts w:ascii="微软雅黑" w:hAnsi="微软雅黑" w:eastAsia="微软雅黑" w:cs="微软雅黑"/>
          <w:spacing w:val="-3"/>
        </w:rPr>
        <w:t>□</w:t>
      </w:r>
      <w:r>
        <w:rPr>
          <w:spacing w:val="-3"/>
        </w:rPr>
        <w:t xml:space="preserve">赡养老人生活费支出； </w:t>
      </w:r>
      <w:r>
        <w:rPr>
          <w:rFonts w:ascii="微软雅黑" w:hAnsi="微软雅黑" w:eastAsia="微软雅黑" w:cs="微软雅黑"/>
          <w:spacing w:val="-3"/>
        </w:rPr>
        <w:t>□</w:t>
      </w:r>
      <w:r>
        <w:rPr>
          <w:spacing w:val="-3"/>
        </w:rPr>
        <w:t>赡养老人大额医药费（</w:t>
      </w:r>
      <w:r>
        <w:rPr>
          <w:spacing w:val="-63"/>
        </w:rPr>
        <w:t xml:space="preserve"> </w:t>
      </w:r>
      <w:r>
        <w:rPr>
          <w:spacing w:val="-3"/>
        </w:rPr>
        <w:t>一年超过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2000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3"/>
        </w:rPr>
        <w:t>元）支</w:t>
      </w:r>
      <w:r>
        <w:rPr>
          <w:spacing w:val="-4"/>
        </w:rPr>
        <w:t xml:space="preserve">出； </w:t>
      </w:r>
      <w:r>
        <w:rPr>
          <w:rFonts w:ascii="微软雅黑" w:hAnsi="微软雅黑" w:eastAsia="微软雅黑" w:cs="微软雅黑"/>
          <w:spacing w:val="-4"/>
        </w:rPr>
        <w:t>□</w:t>
      </w:r>
      <w:r>
        <w:rPr>
          <w:spacing w:val="-4"/>
        </w:rPr>
        <w:t>以上都没有。</w:t>
      </w:r>
    </w:p>
    <w:p w14:paraId="3868CE08">
      <w:pPr>
        <w:pStyle w:val="2"/>
        <w:spacing w:before="85" w:line="216" w:lineRule="auto"/>
        <w:ind w:left="598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）家庭收入来源还有以下哪几项（可多选</w:t>
      </w:r>
      <w:r>
        <w:rPr>
          <w:spacing w:val="1"/>
        </w:rPr>
        <w:t>）：</w:t>
      </w:r>
    </w:p>
    <w:p w14:paraId="689378FA">
      <w:pPr>
        <w:pStyle w:val="2"/>
        <w:spacing w:before="139" w:line="195" w:lineRule="auto"/>
        <w:ind w:left="853"/>
      </w:pP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 xml:space="preserve">共同生活的祖父母养老金收入；   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 xml:space="preserve">住房或店铺出租收入；     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>有股权分红收益；</w:t>
      </w:r>
    </w:p>
    <w:p w14:paraId="271EA8C0">
      <w:pPr>
        <w:pStyle w:val="2"/>
        <w:spacing w:before="85" w:line="196" w:lineRule="auto"/>
        <w:ind w:left="853"/>
      </w:pP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 xml:space="preserve">政府救助；               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spacing w:val="3"/>
        </w:rPr>
        <w:t>定期社会捐赠（不含偶然捐赠</w:t>
      </w:r>
      <w:r>
        <w:rPr>
          <w:spacing w:val="-5"/>
        </w:rPr>
        <w:t>）；</w:t>
      </w:r>
      <w:r>
        <w:rPr>
          <w:spacing w:val="30"/>
        </w:rPr>
        <w:t xml:space="preserve"> </w:t>
      </w:r>
      <w:r>
        <w:rPr>
          <w:rFonts w:ascii="微软雅黑" w:hAnsi="微软雅黑" w:eastAsia="微软雅黑" w:cs="微软雅黑"/>
          <w:spacing w:val="3"/>
        </w:rPr>
        <w:t>□</w:t>
      </w:r>
      <w:r>
        <w:rPr>
          <w:rFonts w:hint="eastAsia"/>
          <w:spacing w:val="3"/>
          <w:lang w:val="en-US" w:eastAsia="zh-CN"/>
        </w:rPr>
        <w:t>无</w:t>
      </w:r>
      <w:r>
        <w:rPr>
          <w:spacing w:val="3"/>
        </w:rPr>
        <w:t>其他</w:t>
      </w:r>
      <w:r>
        <w:rPr>
          <w:spacing w:val="2"/>
        </w:rPr>
        <w:t>收入来源。</w:t>
      </w:r>
    </w:p>
    <w:p w14:paraId="1DF39C98">
      <w:pPr>
        <w:pStyle w:val="2"/>
        <w:spacing w:before="83" w:line="216" w:lineRule="auto"/>
        <w:ind w:left="598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）学生家庭住房情况最符合以下哪一个选项：</w:t>
      </w:r>
    </w:p>
    <w:p w14:paraId="1F42FBCB">
      <w:pPr>
        <w:pStyle w:val="2"/>
        <w:spacing w:before="140" w:line="196" w:lineRule="auto"/>
        <w:ind w:left="853"/>
      </w:pP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城市房改房或商品房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</w:t>
      </w:r>
      <w:r>
        <w:rPr>
          <w:spacing w:val="2"/>
        </w:rPr>
        <w:t xml:space="preserve">套；  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城市房改房或商品房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 </w:t>
      </w:r>
      <w:r>
        <w:rPr>
          <w:spacing w:val="2"/>
        </w:rPr>
        <w:t>套及以上；</w:t>
      </w:r>
      <w:r>
        <w:rPr>
          <w:spacing w:val="30"/>
        </w:rPr>
        <w:t xml:space="preserve"> 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农村住房；</w:t>
      </w:r>
    </w:p>
    <w:p w14:paraId="39EF41C1">
      <w:pPr>
        <w:pStyle w:val="2"/>
        <w:spacing w:before="83" w:line="196" w:lineRule="auto"/>
        <w:ind w:left="853"/>
      </w:pP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 xml:space="preserve">城市房改房或商品房和农村自建房均有；       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农村、城市均无房。</w:t>
      </w:r>
    </w:p>
    <w:p w14:paraId="56A8DE99">
      <w:pPr>
        <w:pStyle w:val="2"/>
        <w:spacing w:before="85" w:line="194" w:lineRule="auto"/>
        <w:ind w:left="598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7</w:t>
      </w:r>
      <w:r>
        <w:rPr>
          <w:spacing w:val="3"/>
        </w:rPr>
        <w:t xml:space="preserve">）家庭是否拥有私家汽车：         </w:t>
      </w:r>
      <w:r>
        <w:rPr>
          <w:spacing w:val="2"/>
        </w:rPr>
        <w:t xml:space="preserve">           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 xml:space="preserve">是， </w:t>
      </w:r>
      <w:r>
        <w:rPr>
          <w:rFonts w:ascii="微软雅黑" w:hAnsi="微软雅黑" w:eastAsia="微软雅黑" w:cs="微软雅黑"/>
          <w:spacing w:val="2"/>
        </w:rPr>
        <w:t>□</w:t>
      </w:r>
      <w:r>
        <w:rPr>
          <w:spacing w:val="2"/>
        </w:rPr>
        <w:t>否。</w:t>
      </w:r>
    </w:p>
    <w:p w14:paraId="42B16CFE">
      <w:pPr>
        <w:pStyle w:val="2"/>
        <w:spacing w:before="87" w:line="216" w:lineRule="auto"/>
        <w:ind w:left="598"/>
        <w:rPr>
          <w:rFonts w:hint="eastAsia" w:eastAsia="仿宋"/>
          <w:spacing w:val="-3"/>
          <w:u w:val="single" w:color="auto"/>
          <w:lang w:val="en-US" w:eastAsia="zh-CN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）其他情况描述：</w:t>
      </w:r>
      <w:r>
        <w:rPr>
          <w:spacing w:val="-2"/>
          <w:u w:val="single" w:color="auto"/>
        </w:rPr>
        <w:t xml:space="preserve">                                                       </w:t>
      </w:r>
      <w:bookmarkStart w:id="0" w:name="_GoBack"/>
      <w:bookmarkEnd w:id="0"/>
      <w:r>
        <w:rPr>
          <w:spacing w:val="-2"/>
          <w:u w:val="single" w:color="auto"/>
        </w:rPr>
        <w:t xml:space="preserve">     </w:t>
      </w:r>
    </w:p>
    <w:p w14:paraId="3245492A">
      <w:pPr>
        <w:pStyle w:val="2"/>
        <w:spacing w:before="87" w:line="216" w:lineRule="auto"/>
        <w:ind w:left="598"/>
        <w:rPr>
          <w:spacing w:val="-3"/>
          <w:u w:val="single" w:color="auto"/>
        </w:rPr>
      </w:pPr>
    </w:p>
    <w:sectPr>
      <w:footerReference r:id="rId5" w:type="default"/>
      <w:pgSz w:w="11906" w:h="16839"/>
      <w:pgMar w:top="878" w:right="785" w:bottom="1256" w:left="738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CE1BF40-7901-499F-88C9-09609504366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816C1E-DBED-4829-A894-E58F63FFAF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251EB2-AF10-47FE-B217-0246B3370E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82B7D46-9676-4D58-924B-5BA13946E36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9AF204FE-7E4C-455A-9EAE-2F93735345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8852B006-BDE4-4FB3-983F-BD893B0B55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7E862">
    <w:pPr>
      <w:spacing w:before="1" w:line="176" w:lineRule="auto"/>
      <w:ind w:left="5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451AB"/>
    <w:multiLevelType w:val="singleLevel"/>
    <w:tmpl w:val="675451A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4D33B3"/>
    <w:rsid w:val="01A93FA3"/>
    <w:rsid w:val="11F24766"/>
    <w:rsid w:val="1677097E"/>
    <w:rsid w:val="19BA6BF8"/>
    <w:rsid w:val="1A31022E"/>
    <w:rsid w:val="1E9950CB"/>
    <w:rsid w:val="2005379C"/>
    <w:rsid w:val="2167460E"/>
    <w:rsid w:val="26F53DC8"/>
    <w:rsid w:val="39E430C3"/>
    <w:rsid w:val="3A213691"/>
    <w:rsid w:val="3CFD053B"/>
    <w:rsid w:val="3EED6576"/>
    <w:rsid w:val="3F8B0C2A"/>
    <w:rsid w:val="42415557"/>
    <w:rsid w:val="47F40975"/>
    <w:rsid w:val="564A1861"/>
    <w:rsid w:val="56C4574F"/>
    <w:rsid w:val="58022C3B"/>
    <w:rsid w:val="5A6E45B7"/>
    <w:rsid w:val="5D1E2F5D"/>
    <w:rsid w:val="5E45750C"/>
    <w:rsid w:val="5F7D6EC9"/>
    <w:rsid w:val="62037CDB"/>
    <w:rsid w:val="69166F5C"/>
    <w:rsid w:val="69AD5DE5"/>
    <w:rsid w:val="6ECA433B"/>
    <w:rsid w:val="749D3FBF"/>
    <w:rsid w:val="77AF64E3"/>
    <w:rsid w:val="784B0E08"/>
    <w:rsid w:val="79E13F3E"/>
    <w:rsid w:val="7A7C5D81"/>
    <w:rsid w:val="7B081126"/>
    <w:rsid w:val="7E573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1526</Words>
  <Characters>1689</Characters>
  <TotalTime>8</TotalTime>
  <ScaleCrop>false</ScaleCrop>
  <LinksUpToDate>false</LinksUpToDate>
  <CharactersWithSpaces>2063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2022-09-09T11:41:00Z</dcterms:created>
  <dc:creator>牟开亮</dc:creator>
  <cp:lastModifiedBy>袁丽娜</cp:lastModifiedBy>
  <cp:lastPrinted>2025-03-06T08:25:00Z</cp:lastPrinted>
  <dcterms:modified xsi:type="dcterms:W3CDTF">2025-03-10T03:42:32Z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2025-03-05T16:57:46Z</vt:filetime>
  </property>
  <property fmtid="{D5CDD505-2E9C-101B-9397-08002B2CF9AE}" pid="4" name="KSOTemplateDocerSaveRecord">
    <vt:lpwstr>eyJoZGlkIjoiNjlmYTZlNjI3ZjM3OGIxYTFiNDc0NWFiZjNmODk3NTciLCJ1c2VySWQiOiIyNDg1MjgwOTAifQ==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69B5DE84DB304EA1B7D0A04E213F3DB9_12</vt:lpwstr>
  </property>
</Properties>
</file>