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285" w:firstLineChars="400"/>
        <w:rPr>
          <w:rFonts w:hint="eastAsia" w:ascii="宋体" w:hAnsi="宋体"/>
          <w:b/>
          <w:sz w:val="32"/>
          <w:szCs w:val="28"/>
        </w:rPr>
      </w:pPr>
      <w:bookmarkStart w:id="0" w:name="OLE_LINK1"/>
      <w:bookmarkEnd w:id="0"/>
      <w:r>
        <w:rPr>
          <w:rFonts w:hint="eastAsia" w:ascii="宋体" w:hAnsi="宋体"/>
          <w:b/>
          <w:sz w:val="32"/>
          <w:szCs w:val="28"/>
        </w:rPr>
        <w:t>新北区盛小青卓越教师成长营第1</w:t>
      </w:r>
      <w:r>
        <w:rPr>
          <w:rFonts w:hint="eastAsia" w:ascii="宋体" w:hAnsi="宋体"/>
          <w:b/>
          <w:sz w:val="32"/>
          <w:szCs w:val="28"/>
          <w:lang w:val="en-US" w:eastAsia="zh-CN"/>
        </w:rPr>
        <w:t>9</w:t>
      </w:r>
      <w:r>
        <w:rPr>
          <w:rFonts w:hint="eastAsia" w:ascii="宋体" w:hAnsi="宋体"/>
          <w:b/>
          <w:sz w:val="32"/>
          <w:szCs w:val="28"/>
        </w:rPr>
        <w:t>次活动通知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盛小青卓越教师成长营全体成员：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依“新北区盛小青卓越教师成长营”成长及研修方案，开展成长营第1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9</w:t>
      </w:r>
      <w:r>
        <w:rPr>
          <w:rFonts w:hint="eastAsia" w:ascii="宋体" w:hAnsi="宋体" w:cs="Arial"/>
          <w:color w:val="000000"/>
          <w:sz w:val="24"/>
          <w:szCs w:val="32"/>
        </w:rPr>
        <w:t>次活动，具体要求如下：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  </w:t>
      </w:r>
      <w:r>
        <w:rPr>
          <w:rFonts w:hint="eastAsia" w:ascii="宋体" w:hAnsi="宋体"/>
          <w:b/>
          <w:bCs/>
          <w:sz w:val="23"/>
          <w:szCs w:val="23"/>
        </w:rPr>
        <w:t xml:space="preserve">               </w:t>
      </w:r>
      <w:bookmarkStart w:id="1" w:name="OLE_LINK2"/>
      <w:bookmarkStart w:id="2" w:name="OLE_LINK3"/>
      <w:r>
        <w:rPr>
          <w:rFonts w:hint="eastAsia" w:ascii="宋体" w:hAnsi="宋体"/>
          <w:b/>
          <w:bCs/>
          <w:sz w:val="23"/>
          <w:szCs w:val="23"/>
        </w:rPr>
        <w:t>主题：专题</w:t>
      </w:r>
      <w:r>
        <w:rPr>
          <w:rFonts w:hint="eastAsia" w:ascii="宋体" w:hAnsi="宋体"/>
          <w:b/>
          <w:bCs/>
          <w:sz w:val="23"/>
          <w:szCs w:val="23"/>
          <w:lang w:val="en-US" w:eastAsia="zh-CN"/>
        </w:rPr>
        <w:t>讲座</w:t>
      </w:r>
    </w:p>
    <w:p>
      <w:pPr>
        <w:spacing w:line="390" w:lineRule="exact"/>
        <w:ind w:firstLine="462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时间：</w:t>
      </w:r>
      <w:r>
        <w:rPr>
          <w:rFonts w:hint="eastAsia" w:ascii="宋体" w:hAnsi="宋体"/>
          <w:sz w:val="23"/>
          <w:szCs w:val="23"/>
        </w:rPr>
        <w:t>202</w:t>
      </w:r>
      <w:r>
        <w:rPr>
          <w:rFonts w:hint="eastAsia" w:ascii="宋体" w:hAnsi="宋体"/>
          <w:sz w:val="23"/>
          <w:szCs w:val="23"/>
          <w:lang w:val="en-US" w:eastAsia="zh-CN"/>
        </w:rPr>
        <w:t>5</w:t>
      </w:r>
      <w:r>
        <w:rPr>
          <w:rFonts w:hint="eastAsia" w:ascii="宋体" w:hAnsi="宋体"/>
          <w:sz w:val="23"/>
          <w:szCs w:val="23"/>
        </w:rPr>
        <w:t>年 1月</w:t>
      </w:r>
      <w:r>
        <w:rPr>
          <w:rFonts w:hint="eastAsia" w:ascii="宋体" w:hAnsi="宋体"/>
          <w:sz w:val="23"/>
          <w:szCs w:val="23"/>
          <w:lang w:val="en-US" w:eastAsia="zh-CN"/>
        </w:rPr>
        <w:t>19</w:t>
      </w:r>
      <w:r>
        <w:rPr>
          <w:rFonts w:hint="eastAsia" w:ascii="宋体" w:hAnsi="宋体"/>
          <w:sz w:val="23"/>
          <w:szCs w:val="23"/>
        </w:rPr>
        <w:t>（周</w:t>
      </w:r>
      <w:r>
        <w:rPr>
          <w:rFonts w:hint="eastAsia" w:ascii="宋体" w:hAnsi="宋体"/>
          <w:sz w:val="23"/>
          <w:szCs w:val="23"/>
          <w:lang w:val="en-US" w:eastAsia="zh-CN"/>
        </w:rPr>
        <w:t>日</w:t>
      </w:r>
      <w:r>
        <w:rPr>
          <w:rFonts w:hint="eastAsia" w:ascii="宋体" w:hAnsi="宋体"/>
          <w:sz w:val="23"/>
          <w:szCs w:val="23"/>
        </w:rPr>
        <w:t>）下午1</w:t>
      </w:r>
      <w:r>
        <w:rPr>
          <w:rFonts w:hint="eastAsia" w:ascii="宋体" w:hAnsi="宋体"/>
          <w:sz w:val="23"/>
          <w:szCs w:val="23"/>
          <w:lang w:val="en-US" w:eastAsia="zh-CN"/>
        </w:rPr>
        <w:t>4</w:t>
      </w:r>
      <w:r>
        <w:rPr>
          <w:rFonts w:hint="eastAsia" w:ascii="宋体" w:hAnsi="宋体"/>
          <w:sz w:val="23"/>
          <w:szCs w:val="23"/>
        </w:rPr>
        <w:t>:</w:t>
      </w:r>
      <w:r>
        <w:rPr>
          <w:rFonts w:hint="eastAsia" w:ascii="宋体" w:hAnsi="宋体"/>
          <w:sz w:val="23"/>
          <w:szCs w:val="23"/>
          <w:lang w:val="en-US" w:eastAsia="zh-CN"/>
        </w:rPr>
        <w:t>0</w:t>
      </w:r>
      <w:r>
        <w:rPr>
          <w:rFonts w:hint="eastAsia" w:ascii="宋体" w:hAnsi="宋体"/>
          <w:sz w:val="23"/>
          <w:szCs w:val="23"/>
        </w:rPr>
        <w:t>0——1</w:t>
      </w:r>
      <w:r>
        <w:rPr>
          <w:rFonts w:hint="eastAsia" w:ascii="宋体" w:hAnsi="宋体"/>
          <w:sz w:val="23"/>
          <w:szCs w:val="23"/>
          <w:lang w:val="en-US" w:eastAsia="zh-CN"/>
        </w:rPr>
        <w:t>7</w:t>
      </w:r>
      <w:r>
        <w:rPr>
          <w:rFonts w:hint="eastAsia" w:ascii="宋体" w:hAnsi="宋体"/>
          <w:sz w:val="23"/>
          <w:szCs w:val="23"/>
        </w:rPr>
        <w:t>:30</w:t>
      </w:r>
    </w:p>
    <w:p>
      <w:pPr>
        <w:rPr>
          <w:rFonts w:hint="default" w:eastAsia="宋体"/>
          <w:lang w:val="en-US" w:eastAsia="zh-CN"/>
        </w:rPr>
      </w:pPr>
      <w:r>
        <w:rPr>
          <w:rFonts w:ascii="宋体" w:hAnsi="宋体" w:cs="Arial"/>
          <w:b/>
          <w:bCs/>
          <w:color w:val="000000"/>
          <w:sz w:val="24"/>
          <w:szCs w:val="32"/>
        </w:rPr>
        <w:tab/>
      </w:r>
      <w:r>
        <w:rPr>
          <w:rFonts w:hint="eastAsia" w:ascii="宋体" w:hAnsi="宋体" w:cs="Arial"/>
          <w:b/>
          <w:bCs/>
          <w:color w:val="000000"/>
          <w:sz w:val="24"/>
          <w:szCs w:val="32"/>
        </w:rPr>
        <w:t>地点：</w:t>
      </w:r>
      <w:r>
        <w:rPr>
          <w:rFonts w:hint="eastAsia" w:ascii="宋体" w:hAnsi="宋体" w:cs="Arial"/>
          <w:b/>
          <w:bCs/>
          <w:color w:val="000000"/>
          <w:sz w:val="24"/>
          <w:szCs w:val="32"/>
          <w:lang w:val="en-US" w:eastAsia="zh-CN"/>
        </w:rPr>
        <w:t>常州市新北区飞龙中学二楼小会议室</w:t>
      </w:r>
    </w:p>
    <w:p>
      <w:pPr>
        <w:spacing w:line="390" w:lineRule="exact"/>
        <w:ind w:firstLine="462" w:firstLineChars="2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内容：</w:t>
      </w:r>
    </w:p>
    <w:p>
      <w:pPr>
        <w:spacing w:line="390" w:lineRule="exact"/>
        <w:ind w:firstLine="460" w:firstLineChars="200"/>
        <w:rPr>
          <w:rFonts w:hint="default" w:ascii="宋体" w:hAnsi="宋体" w:eastAsia="宋体"/>
          <w:sz w:val="23"/>
          <w:szCs w:val="23"/>
          <w:lang w:val="en-US" w:eastAsia="zh-CN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1、周文荣老师专题讲座《五线融合式课堂教学》</w:t>
      </w:r>
    </w:p>
    <w:bookmarkEnd w:id="1"/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  <w:lang w:val="en-US" w:eastAsia="zh-CN"/>
        </w:rPr>
        <w:t>2、</w:t>
      </w:r>
      <w:r>
        <w:rPr>
          <w:rFonts w:hint="eastAsia" w:ascii="宋体" w:hAnsi="宋体"/>
          <w:sz w:val="23"/>
          <w:szCs w:val="23"/>
        </w:rPr>
        <w:t>成长营</w:t>
      </w:r>
      <w:r>
        <w:rPr>
          <w:rFonts w:hint="eastAsia" w:ascii="宋体" w:hAnsi="宋体"/>
          <w:sz w:val="23"/>
          <w:szCs w:val="23"/>
          <w:lang w:val="en-US" w:eastAsia="zh-CN"/>
        </w:rPr>
        <w:t>寒假</w:t>
      </w:r>
      <w:r>
        <w:rPr>
          <w:rFonts w:hint="eastAsia" w:ascii="宋体" w:hAnsi="宋体"/>
          <w:sz w:val="23"/>
          <w:szCs w:val="23"/>
        </w:rPr>
        <w:t>后续研修任务研讨及布置</w:t>
      </w:r>
    </w:p>
    <w:p>
      <w:pPr>
        <w:spacing w:line="390" w:lineRule="exact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 xml:space="preserve">      </w:t>
      </w:r>
      <w:bookmarkEnd w:id="2"/>
    </w:p>
    <w:p>
      <w:pPr>
        <w:spacing w:line="390" w:lineRule="exact"/>
        <w:ind w:firstLine="230" w:firstLineChars="100"/>
        <w:rPr>
          <w:rFonts w:hint="eastAsia" w:ascii="宋体" w:hAnsi="宋体"/>
          <w:sz w:val="23"/>
          <w:szCs w:val="23"/>
        </w:rPr>
      </w:pPr>
    </w:p>
    <w:p>
      <w:pPr>
        <w:spacing w:line="390" w:lineRule="exact"/>
        <w:ind w:firstLine="231" w:firstLineChars="100"/>
        <w:rPr>
          <w:rFonts w:hint="eastAsia" w:ascii="宋体" w:hAnsi="宋体"/>
          <w:b/>
          <w:bCs/>
          <w:sz w:val="23"/>
          <w:szCs w:val="23"/>
        </w:rPr>
      </w:pPr>
      <w:r>
        <w:rPr>
          <w:rFonts w:hint="eastAsia" w:ascii="宋体" w:hAnsi="宋体"/>
          <w:b/>
          <w:bCs/>
          <w:sz w:val="23"/>
          <w:szCs w:val="23"/>
        </w:rPr>
        <w:t>活动要求：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1、按照新北区卓越教师成长营听评课要求认真参加培训并做好记录。</w:t>
      </w:r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2、营员全员参与并撰写心得体会。</w:t>
      </w:r>
      <w:bookmarkStart w:id="3" w:name="_GoBack"/>
      <w:bookmarkEnd w:id="3"/>
    </w:p>
    <w:p>
      <w:pPr>
        <w:spacing w:line="390" w:lineRule="exact"/>
        <w:ind w:firstLine="460" w:firstLineChars="200"/>
        <w:rPr>
          <w:rFonts w:hint="eastAsia" w:ascii="宋体" w:hAnsi="宋体"/>
          <w:sz w:val="23"/>
          <w:szCs w:val="23"/>
        </w:rPr>
      </w:pPr>
      <w:r>
        <w:rPr>
          <w:rFonts w:hint="eastAsia" w:ascii="宋体" w:hAnsi="宋体"/>
          <w:sz w:val="23"/>
          <w:szCs w:val="23"/>
        </w:rPr>
        <w:t>3、成长营</w:t>
      </w:r>
      <w:r>
        <w:rPr>
          <w:rFonts w:hint="eastAsia" w:ascii="宋体" w:hAnsi="宋体"/>
          <w:sz w:val="23"/>
          <w:szCs w:val="23"/>
          <w:lang w:val="en-US" w:eastAsia="zh-CN"/>
        </w:rPr>
        <w:t>2025年寒假</w:t>
      </w:r>
      <w:r>
        <w:rPr>
          <w:rFonts w:hint="eastAsia" w:ascii="宋体" w:hAnsi="宋体"/>
          <w:sz w:val="23"/>
          <w:szCs w:val="23"/>
        </w:rPr>
        <w:t>研修内容及要求布置。</w:t>
      </w:r>
    </w:p>
    <w:p>
      <w:pPr>
        <w:spacing w:line="460" w:lineRule="exact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如有问题请与领衔人盛小青联系，电话13584557820。</w:t>
      </w:r>
    </w:p>
    <w:p>
      <w:pPr>
        <w:spacing w:line="460" w:lineRule="exact"/>
        <w:ind w:firstLine="480" w:firstLineChars="200"/>
        <w:rPr>
          <w:rFonts w:hint="eastAsia" w:ascii="宋体" w:hAnsi="宋体" w:cs="Arial"/>
          <w:color w:val="000000"/>
          <w:sz w:val="24"/>
          <w:szCs w:val="32"/>
        </w:rPr>
      </w:pPr>
    </w:p>
    <w:p>
      <w:pPr>
        <w:spacing w:line="460" w:lineRule="exact"/>
        <w:ind w:firstLine="5040" w:firstLineChars="2100"/>
        <w:rPr>
          <w:rFonts w:hint="eastAsia" w:ascii="宋体" w:hAnsi="宋体" w:cs="Arial"/>
          <w:color w:val="000000"/>
          <w:sz w:val="24"/>
          <w:szCs w:val="32"/>
        </w:rPr>
      </w:pPr>
      <w:r>
        <w:rPr>
          <w:rFonts w:hint="eastAsia" w:ascii="宋体" w:hAnsi="宋体" w:cs="Arial"/>
          <w:color w:val="000000"/>
          <w:sz w:val="24"/>
          <w:szCs w:val="32"/>
        </w:rPr>
        <w:t>常州市新北区盛小青名教师成长营</w:t>
      </w:r>
    </w:p>
    <w:p>
      <w:pPr>
        <w:spacing w:line="312" w:lineRule="auto"/>
        <w:ind w:firstLine="6480" w:firstLineChars="2700"/>
        <w:rPr>
          <w:b/>
          <w:bCs/>
          <w:sz w:val="36"/>
          <w:szCs w:val="36"/>
        </w:rPr>
      </w:pPr>
      <w:r>
        <w:rPr>
          <w:rFonts w:hint="eastAsia" w:ascii="宋体" w:hAnsi="宋体" w:cs="Arial"/>
          <w:color w:val="000000"/>
          <w:sz w:val="24"/>
          <w:szCs w:val="32"/>
        </w:rPr>
        <w:t>202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5</w:t>
      </w:r>
      <w:r>
        <w:rPr>
          <w:rFonts w:hint="eastAsia" w:ascii="宋体" w:hAnsi="宋体" w:cs="Arial"/>
          <w:color w:val="000000"/>
          <w:sz w:val="24"/>
          <w:szCs w:val="32"/>
        </w:rPr>
        <w:t>年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</w:t>
      </w:r>
      <w:r>
        <w:rPr>
          <w:rFonts w:hint="eastAsia" w:ascii="宋体" w:hAnsi="宋体" w:cs="Arial"/>
          <w:color w:val="000000"/>
          <w:sz w:val="24"/>
          <w:szCs w:val="32"/>
        </w:rPr>
        <w:t>月</w:t>
      </w:r>
      <w:r>
        <w:rPr>
          <w:rFonts w:hint="eastAsia" w:ascii="宋体" w:hAnsi="宋体" w:cs="Arial"/>
          <w:color w:val="000000"/>
          <w:sz w:val="24"/>
          <w:szCs w:val="32"/>
          <w:lang w:val="en-US" w:eastAsia="zh-CN"/>
        </w:rPr>
        <w:t>14</w:t>
      </w:r>
      <w:r>
        <w:rPr>
          <w:rFonts w:hint="eastAsia" w:ascii="宋体" w:hAnsi="宋体" w:cs="Arial"/>
          <w:color w:val="000000"/>
          <w:sz w:val="24"/>
          <w:szCs w:val="32"/>
        </w:rPr>
        <w:t xml:space="preserve">日   </w:t>
      </w:r>
    </w:p>
    <w:p>
      <w:pPr>
        <w:wordWrap w:val="0"/>
        <w:spacing w:line="460" w:lineRule="exact"/>
        <w:rPr>
          <w:rFonts w:hint="eastAsia" w:ascii="宋体" w:hAnsi="宋体" w:cs="Arial"/>
          <w:b/>
          <w:bCs/>
          <w:color w:val="000000"/>
          <w:sz w:val="24"/>
          <w:szCs w:val="32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>
      <w:pPr>
        <w:spacing w:line="320" w:lineRule="exact"/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ZDJiNzI5N2I4MzQ3OGE5OGYxYjI2NGY5OWNhNTEifQ=="/>
  </w:docVars>
  <w:rsids>
    <w:rsidRoot w:val="00000000"/>
    <w:rsid w:val="0F6A27BE"/>
    <w:rsid w:val="166E06E2"/>
    <w:rsid w:val="25AD1090"/>
    <w:rsid w:val="35335220"/>
    <w:rsid w:val="471C6291"/>
    <w:rsid w:val="55CB4A16"/>
    <w:rsid w:val="572A4171"/>
    <w:rsid w:val="62FD3630"/>
    <w:rsid w:val="67B8157C"/>
    <w:rsid w:val="6C976756"/>
    <w:rsid w:val="733C21DD"/>
    <w:rsid w:val="747779E3"/>
    <w:rsid w:val="788A3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1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qFormat="1"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qFormat/>
    <w:uiPriority w:val="1"/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link w:val="13"/>
    <w:autoRedefine/>
    <w:qFormat/>
    <w:uiPriority w:val="99"/>
    <w:pPr>
      <w:ind w:left="100" w:leftChars="2500"/>
    </w:p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标题 1 字符"/>
    <w:link w:val="2"/>
    <w:autoRedefine/>
    <w:qFormat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字符"/>
    <w:link w:val="5"/>
    <w:autoRedefine/>
    <w:qFormat/>
    <w:uiPriority w:val="99"/>
    <w:rPr>
      <w:rFonts w:cs="Times New Roman"/>
      <w:sz w:val="18"/>
      <w:szCs w:val="18"/>
    </w:rPr>
  </w:style>
  <w:style w:type="character" w:customStyle="1" w:styleId="12">
    <w:name w:val="页脚 字符"/>
    <w:link w:val="4"/>
    <w:autoRedefine/>
    <w:qFormat/>
    <w:uiPriority w:val="99"/>
    <w:rPr>
      <w:rFonts w:cs="Times New Roman"/>
      <w:sz w:val="18"/>
      <w:szCs w:val="18"/>
    </w:rPr>
  </w:style>
  <w:style w:type="character" w:customStyle="1" w:styleId="13">
    <w:name w:val="日期 字符"/>
    <w:link w:val="3"/>
    <w:autoRedefine/>
    <w:qFormat/>
    <w:uiPriority w:val="99"/>
    <w:rPr>
      <w:rFonts w:cs="Times New Roman"/>
    </w:rPr>
  </w:style>
  <w:style w:type="character" w:customStyle="1" w:styleId="14">
    <w:name w:val="text-muted"/>
    <w:autoRedefine/>
    <w:qFormat/>
    <w:uiPriority w:val="99"/>
    <w:rPr>
      <w:rFonts w:cs="Times New Roman"/>
    </w:rPr>
  </w:style>
  <w:style w:type="character" w:customStyle="1" w:styleId="15">
    <w:name w:val="apple-converted-space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304</Words>
  <Characters>346</Characters>
  <Lines>0</Lines>
  <Paragraphs>48</Paragraphs>
  <TotalTime>20</TotalTime>
  <ScaleCrop>false</ScaleCrop>
  <LinksUpToDate>false</LinksUpToDate>
  <CharactersWithSpaces>392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2018-01-08T03:10:00Z</dcterms:created>
  <dc:creator>China</dc:creator>
  <cp:lastModifiedBy>独自等待</cp:lastModifiedBy>
  <cp:lastPrinted>2025-02-12T01:08:23Z</cp:lastPrinted>
  <dcterms:modified xsi:type="dcterms:W3CDTF">2025-02-12T01:09:14Z</dcterms:modified>
  <dc:title>常州市新北区乡村初中语文骨干教师培育站活动通知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4EFD6DE963D542039913391A96E81780_13</vt:lpwstr>
  </property>
</Properties>
</file>