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你快乐，我快乐</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今日是周二，有二位幼儿请假未来幼儿园，褚（咳嗽），熊（感冒），今日共有23位幼儿来园。</w:t>
      </w:r>
    </w:p>
    <w:p w14:paraId="2416CD5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来园的小朋友们能自己带好物品来园，情绪良好。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上周我们刚换了签到方式，很多幼儿还没有适应，需要提醒。班级95％都能认识自己的姓，并且能主动签到。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张梓祎</w:t>
            </w:r>
          </w:p>
        </w:tc>
        <w:tc>
          <w:tcPr>
            <w:tcW w:w="2947" w:type="dxa"/>
            <w:vAlign w:val="center"/>
          </w:tcPr>
          <w:p w14:paraId="232A2CFA">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default" w:ascii="宋体" w:hAnsi="宋体" w:eastAsia="宋体" w:cs="宋体"/>
                <w:b/>
                <w:bCs/>
                <w:sz w:val="24"/>
                <w:szCs w:val="24"/>
                <w:lang w:val="en-US" w:eastAsia="zh-CN" w:bidi="ar-SA"/>
              </w:rPr>
            </w:pPr>
            <w:r>
              <w:rPr>
                <w:rFonts w:hint="eastAsia" w:ascii="宋体" w:hAnsi="宋体" w:eastAsia="宋体" w:cs="宋体"/>
                <w:b/>
                <w:bCs/>
                <w:shd w:val="clear" w:color="auto" w:fill="FFFFFF"/>
              </w:rPr>
              <w:t>△</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vAlign w:val="center"/>
          </w:tcPr>
          <w:p w14:paraId="7A1911EB">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hd w:val="clear" w:color="auto" w:fill="FFFFFF"/>
              </w:rPr>
              <w:t>△</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tabs>
                <w:tab w:val="left" w:pos="345"/>
                <w:tab w:val="center" w:pos="1494"/>
              </w:tabs>
              <w:jc w:val="left"/>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hd w:val="clear" w:color="auto" w:fill="FFFFFF"/>
                <w:lang w:eastAsia="zh-CN"/>
              </w:rPr>
              <w:tab/>
            </w:r>
            <w:r>
              <w:rPr>
                <w:rFonts w:hint="eastAsia" w:ascii="宋体" w:hAnsi="宋体" w:eastAsia="宋体" w:cs="宋体"/>
                <w:b/>
                <w:bCs/>
                <w:shd w:val="clear" w:color="auto" w:fill="FFFFFF"/>
                <w:lang w:eastAsia="zh-CN"/>
              </w:rPr>
              <w:tab/>
            </w:r>
            <w:r>
              <w:rPr>
                <w:rFonts w:hint="eastAsia" w:ascii="宋体" w:hAnsi="宋体" w:eastAsia="宋体" w:cs="宋体"/>
                <w:b/>
                <w:bCs/>
                <w:shd w:val="clear" w:color="auto" w:fill="FFFFFF"/>
                <w:lang w:val="en-US" w:eastAsia="zh-CN"/>
              </w:rPr>
              <w:t>来的比较晚</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vAlign w:val="center"/>
          </w:tcPr>
          <w:p w14:paraId="5FF4DA31">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请假（咳嗽）</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请假（咳嗽）</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75792571">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0B655093">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02区域游戏</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4F5B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A1DBD29">
            <w:pPr>
              <w:autoSpaceDE w:val="0"/>
              <w:autoSpaceDN w:val="0"/>
              <w:adjustRightInd w:val="0"/>
              <w:jc w:val="both"/>
              <w:rPr>
                <w:rFonts w:hint="default" w:eastAsiaTheme="minorEastAsia"/>
                <w:lang w:val="en-US" w:eastAsia="zh-CN"/>
              </w:rPr>
            </w:pPr>
            <w:r>
              <w:drawing>
                <wp:inline distT="0" distB="0" distL="114300" distR="114300">
                  <wp:extent cx="2102485" cy="1283970"/>
                  <wp:effectExtent l="0" t="0" r="5715" b="11430"/>
                  <wp:docPr id="12" name="图片 2" descr="C:/Users/Lenovo/Desktop/中四班班级动态/IMG_20250311_083010.jpgIMG_20250311_0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Lenovo/Desktop/中四班班级动态/IMG_20250311_083010.jpgIMG_20250311_083010"/>
                          <pic:cNvPicPr>
                            <a:picLocks noChangeAspect="1"/>
                          </pic:cNvPicPr>
                        </pic:nvPicPr>
                        <pic:blipFill>
                          <a:blip r:embed="rId12"/>
                          <a:srcRect t="9302" b="9302"/>
                          <a:stretch>
                            <a:fillRect/>
                          </a:stretch>
                        </pic:blipFill>
                        <pic:spPr>
                          <a:xfrm>
                            <a:off x="0" y="0"/>
                            <a:ext cx="2102485" cy="1283970"/>
                          </a:xfrm>
                          <a:prstGeom prst="rect">
                            <a:avLst/>
                          </a:prstGeom>
                        </pic:spPr>
                      </pic:pic>
                    </a:graphicData>
                  </a:graphic>
                </wp:inline>
              </w:drawing>
            </w:r>
          </w:p>
        </w:tc>
        <w:tc>
          <w:tcPr>
            <w:tcW w:w="2988" w:type="dxa"/>
          </w:tcPr>
          <w:p w14:paraId="6C096C38">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714500" cy="1285875"/>
                  <wp:effectExtent l="0" t="0" r="0" b="9525"/>
                  <wp:docPr id="9" name="图片 9" descr="C:/Users/Lenovo/Desktop/中四班班级动态/IMG_20250311_083021.jpgIMG_20250311_08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中四班班级动态/IMG_20250311_083021.jpgIMG_20250311_083021"/>
                          <pic:cNvPicPr>
                            <a:picLocks noChangeAspect="1"/>
                          </pic:cNvPicPr>
                        </pic:nvPicPr>
                        <pic:blipFill>
                          <a:blip r:embed="rId13"/>
                          <a:srcRect/>
                          <a:stretch>
                            <a:fillRect/>
                          </a:stretch>
                        </pic:blipFill>
                        <pic:spPr>
                          <a:xfrm>
                            <a:off x="0" y="0"/>
                            <a:ext cx="1714500" cy="1285875"/>
                          </a:xfrm>
                          <a:prstGeom prst="rect">
                            <a:avLst/>
                          </a:prstGeom>
                        </pic:spPr>
                      </pic:pic>
                    </a:graphicData>
                  </a:graphic>
                </wp:inline>
              </w:drawing>
            </w:r>
          </w:p>
        </w:tc>
        <w:tc>
          <w:tcPr>
            <w:tcW w:w="3557" w:type="dxa"/>
          </w:tcPr>
          <w:p w14:paraId="41797800">
            <w:pPr>
              <w:tabs>
                <w:tab w:val="center" w:pos="1748"/>
                <w:tab w:val="left" w:pos="2468"/>
              </w:tabs>
              <w:autoSpaceDE w:val="0"/>
              <w:autoSpaceDN w:val="0"/>
              <w:adjustRightInd w:val="0"/>
              <w:jc w:val="center"/>
              <w:rPr>
                <w:rFonts w:hint="eastAsia" w:eastAsiaTheme="minorEastAsia"/>
                <w:lang w:val="en-US" w:eastAsia="zh-CN"/>
              </w:rPr>
            </w:pPr>
            <w:r>
              <w:rPr>
                <w:rFonts w:hint="eastAsia" w:eastAsiaTheme="minorEastAsia"/>
                <w:lang w:val="en-US" w:eastAsia="zh-CN"/>
              </w:rPr>
              <w:drawing>
                <wp:inline distT="0" distB="0" distL="114300" distR="114300">
                  <wp:extent cx="1831340" cy="1295400"/>
                  <wp:effectExtent l="0" t="0" r="10160" b="0"/>
                  <wp:docPr id="13" name="图片 13" descr="C:/Users/Lenovo/Desktop/中四班班级动态/2FBA5B539191C1B51DBC2D67A3826165.jpg2FBA5B539191C1B51DBC2D67A38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中四班班级动态/2FBA5B539191C1B51DBC2D67A3826165.jpg2FBA5B539191C1B51DBC2D67A3826165"/>
                          <pic:cNvPicPr>
                            <a:picLocks noChangeAspect="1"/>
                          </pic:cNvPicPr>
                        </pic:nvPicPr>
                        <pic:blipFill>
                          <a:blip r:embed="rId14"/>
                          <a:srcRect t="2843" b="2843"/>
                          <a:stretch>
                            <a:fillRect/>
                          </a:stretch>
                        </pic:blipFill>
                        <pic:spPr>
                          <a:xfrm>
                            <a:off x="0" y="0"/>
                            <a:ext cx="1831340" cy="1295400"/>
                          </a:xfrm>
                          <a:prstGeom prst="rect">
                            <a:avLst/>
                          </a:prstGeom>
                        </pic:spPr>
                      </pic:pic>
                    </a:graphicData>
                  </a:graphic>
                </wp:inline>
              </w:drawing>
            </w:r>
          </w:p>
        </w:tc>
      </w:tr>
      <w:tr w14:paraId="491F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E268F99">
            <w:pPr>
              <w:autoSpaceDE w:val="0"/>
              <w:autoSpaceDN w:val="0"/>
              <w:adjustRightInd w:val="0"/>
              <w:jc w:val="left"/>
              <w:rPr>
                <w:rFonts w:hint="default" w:eastAsiaTheme="minorEastAsia"/>
                <w:lang w:val="en-US" w:eastAsia="zh-CN"/>
              </w:rPr>
            </w:pPr>
            <w:r>
              <w:rPr>
                <w:rFonts w:hint="eastAsia"/>
                <w:sz w:val="21"/>
                <w:szCs w:val="21"/>
                <w:lang w:val="en-US" w:eastAsia="zh-CN"/>
              </w:rPr>
              <w:t xml:space="preserve">今天选择益智区的幼儿有：金文哲、丁秋铭（表情变变变），程诺、汪雪婷（飞行棋），易筱曦、刘振勋（冒险棋）。三组幼儿选择的材料都是前不久刚刚投入的新材料，表情变变变这个游戏两位幼儿玩的还是比较好的，但是在观察中我发现两位幼儿还不太熟练，游戏的规则还是要和幼儿共同讨论一下的。易筱曦和刘振勋在玩的时候还是比较有规则意识的，在出现分歧意见的时候能有商有量的交流。 </w:t>
            </w:r>
          </w:p>
        </w:tc>
        <w:tc>
          <w:tcPr>
            <w:tcW w:w="2988" w:type="dxa"/>
          </w:tcPr>
          <w:p w14:paraId="300F0598">
            <w:pPr>
              <w:autoSpaceDE w:val="0"/>
              <w:autoSpaceDN w:val="0"/>
              <w:adjustRightInd w:val="0"/>
              <w:jc w:val="left"/>
              <w:rPr>
                <w:rFonts w:hint="default"/>
                <w:sz w:val="21"/>
                <w:szCs w:val="21"/>
                <w:lang w:val="en-US" w:eastAsia="zh-CN"/>
              </w:rPr>
            </w:pPr>
            <w:r>
              <w:rPr>
                <w:rFonts w:hint="eastAsia"/>
                <w:sz w:val="21"/>
                <w:szCs w:val="21"/>
                <w:lang w:val="en-US" w:eastAsia="zh-CN"/>
              </w:rPr>
              <w:t>顾语汐在桌面建构中，拿出支架图，一开始桌面上的是白色的雪花片，后期他看了支架图之后，就自己去换了绿色的雪花片，想要搭建一棵柳树。从柳树的树干开始往上搭建，但是在游戏时并不和任何人交流。树干搭的差不多的时候他会走过来告诉我：“我的大树这里（树干）搭好了”。我点头，那之后要搭什么呢？接下来是大树、和树枝还有树叶。</w:t>
            </w:r>
          </w:p>
        </w:tc>
        <w:tc>
          <w:tcPr>
            <w:tcW w:w="3557" w:type="dxa"/>
          </w:tcPr>
          <w:p w14:paraId="5EBE3635">
            <w:pPr>
              <w:autoSpaceDE w:val="0"/>
              <w:autoSpaceDN w:val="0"/>
              <w:adjustRightInd w:val="0"/>
              <w:jc w:val="left"/>
              <w:rPr>
                <w:rFonts w:hint="default"/>
                <w:sz w:val="21"/>
                <w:szCs w:val="21"/>
                <w:lang w:val="en-US" w:eastAsia="zh-CN"/>
              </w:rPr>
            </w:pPr>
            <w:r>
              <w:rPr>
                <w:rFonts w:hint="eastAsia"/>
                <w:sz w:val="21"/>
                <w:szCs w:val="21"/>
                <w:lang w:val="en-US" w:eastAsia="zh-CN"/>
              </w:rPr>
              <w:t>今天王婉苏和褚浩宸在万能工匠区中，继续自己的飞机搭建完成。昨天分享交流中，两边机翼的位置并不太牢固，还需要后期再次去完善的。今天能继续自己的游戏。在整个游戏过程中：苏苏是负责拿取材料的小帮手，褚是主负责搭建的工程师。两个人在搭建机翼的时候，能主动和同伴商量自己的发现和问题，在游戏中分工也比较合理。搭建时发现问题并且能尝试自己解决。</w:t>
            </w:r>
          </w:p>
        </w:tc>
      </w:tr>
      <w:tr w14:paraId="2C0FA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2D127E09">
            <w:pPr>
              <w:autoSpaceDE w:val="0"/>
              <w:autoSpaceDN w:val="0"/>
              <w:adjustRightInd w:val="0"/>
              <w:jc w:val="center"/>
              <w:rPr>
                <w:rFonts w:hint="default" w:eastAsiaTheme="minorEastAsia"/>
                <w:lang w:val="en-US" w:eastAsia="zh-CN"/>
              </w:rPr>
            </w:pPr>
            <w:r>
              <w:rPr>
                <w:rFonts w:hint="eastAsia"/>
                <w:lang w:val="en-US" w:eastAsia="zh-CN"/>
              </w:rPr>
              <w:t xml:space="preserve"> </w:t>
            </w:r>
            <w:r>
              <w:drawing>
                <wp:inline distT="0" distB="0" distL="114300" distR="114300">
                  <wp:extent cx="1851660" cy="1041400"/>
                  <wp:effectExtent l="0" t="0" r="2540" b="0"/>
                  <wp:docPr id="11" name="图片 2" descr="C:/Users/Lenovo/Desktop/中四班班级动态/C3406B8B5CB4D9CF49D5137D003140EB.pngC3406B8B5CB4D9CF49D5137D00314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Lenovo/Desktop/中四班班级动态/C3406B8B5CB4D9CF49D5137D003140EB.pngC3406B8B5CB4D9CF49D5137D003140EB"/>
                          <pic:cNvPicPr>
                            <a:picLocks noChangeAspect="1"/>
                          </pic:cNvPicPr>
                        </pic:nvPicPr>
                        <pic:blipFill>
                          <a:blip r:embed="rId15"/>
                          <a:srcRect t="12517" b="12517"/>
                          <a:stretch>
                            <a:fillRect/>
                          </a:stretch>
                        </pic:blipFill>
                        <pic:spPr>
                          <a:xfrm>
                            <a:off x="0" y="0"/>
                            <a:ext cx="1851660" cy="1041400"/>
                          </a:xfrm>
                          <a:prstGeom prst="rect">
                            <a:avLst/>
                          </a:prstGeom>
                        </pic:spPr>
                      </pic:pic>
                    </a:graphicData>
                  </a:graphic>
                </wp:inline>
              </w:drawing>
            </w:r>
          </w:p>
        </w:tc>
        <w:tc>
          <w:tcPr>
            <w:tcW w:w="2988" w:type="dxa"/>
          </w:tcPr>
          <w:p w14:paraId="286243B9">
            <w:pPr>
              <w:autoSpaceDE w:val="0"/>
              <w:autoSpaceDN w:val="0"/>
              <w:adjustRightInd w:val="0"/>
              <w:jc w:val="center"/>
              <w:rPr>
                <w:rFonts w:hint="default" w:eastAsiaTheme="minorEastAsia"/>
                <w:lang w:val="en-US" w:eastAsia="zh-CN"/>
              </w:rPr>
            </w:pPr>
            <w:r>
              <w:rPr>
                <w:rFonts w:hint="eastAsia" w:eastAsiaTheme="minorEastAsia"/>
                <w:lang w:eastAsia="zh-CN"/>
              </w:rPr>
              <w:drawing>
                <wp:inline distT="0" distB="0" distL="114300" distR="114300">
                  <wp:extent cx="1714500" cy="1166495"/>
                  <wp:effectExtent l="0" t="0" r="0" b="1905"/>
                  <wp:docPr id="17" name="图片 17" descr="C:/Users/Lenovo/Desktop/中四班班级动态/A32CE1F97D4A443891517A2097069D66.pngA32CE1F97D4A443891517A2097069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中四班班级动态/A32CE1F97D4A443891517A2097069D66.pngA32CE1F97D4A443891517A2097069D66"/>
                          <pic:cNvPicPr>
                            <a:picLocks noChangeAspect="1"/>
                          </pic:cNvPicPr>
                        </pic:nvPicPr>
                        <pic:blipFill>
                          <a:blip r:embed="rId16"/>
                          <a:srcRect t="4648" b="4648"/>
                          <a:stretch>
                            <a:fillRect/>
                          </a:stretch>
                        </pic:blipFill>
                        <pic:spPr>
                          <a:xfrm>
                            <a:off x="0" y="0"/>
                            <a:ext cx="1714500" cy="1166495"/>
                          </a:xfrm>
                          <a:prstGeom prst="rect">
                            <a:avLst/>
                          </a:prstGeom>
                        </pic:spPr>
                      </pic:pic>
                    </a:graphicData>
                  </a:graphic>
                </wp:inline>
              </w:drawing>
            </w:r>
          </w:p>
        </w:tc>
        <w:tc>
          <w:tcPr>
            <w:tcW w:w="3557" w:type="dxa"/>
          </w:tcPr>
          <w:p w14:paraId="2A2E0A4C">
            <w:pPr>
              <w:tabs>
                <w:tab w:val="center" w:pos="1748"/>
                <w:tab w:val="left" w:pos="2468"/>
              </w:tabs>
              <w:autoSpaceDE w:val="0"/>
              <w:autoSpaceDN w:val="0"/>
              <w:adjustRightInd w:val="0"/>
              <w:jc w:val="center"/>
              <w:rPr>
                <w:rFonts w:hint="default"/>
                <w:lang w:val="en-US" w:eastAsia="zh-CN"/>
              </w:rPr>
            </w:pPr>
            <w:r>
              <w:rPr>
                <w:rFonts w:hint="eastAsia"/>
                <w:lang w:val="en-US" w:eastAsia="zh-CN"/>
              </w:rPr>
              <w:t xml:space="preserve">  </w:t>
            </w:r>
            <w:r>
              <w:rPr>
                <w:rFonts w:hint="eastAsia" w:eastAsiaTheme="minorEastAsia"/>
                <w:lang w:val="en-US" w:eastAsia="zh-CN"/>
              </w:rPr>
              <w:drawing>
                <wp:inline distT="0" distB="0" distL="114300" distR="114300">
                  <wp:extent cx="1831340" cy="1295400"/>
                  <wp:effectExtent l="0" t="0" r="10160" b="0"/>
                  <wp:docPr id="24" name="图片 24" descr="C:/Users/Lenovo/Desktop/中四班班级动态/IMG_20250311_083017.jpgIMG_20250311_08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中四班班级动态/IMG_20250311_083017.jpgIMG_20250311_083017"/>
                          <pic:cNvPicPr>
                            <a:picLocks noChangeAspect="1"/>
                          </pic:cNvPicPr>
                        </pic:nvPicPr>
                        <pic:blipFill>
                          <a:blip r:embed="rId17"/>
                          <a:srcRect t="2861" b="2861"/>
                          <a:stretch>
                            <a:fillRect/>
                          </a:stretch>
                        </pic:blipFill>
                        <pic:spPr>
                          <a:xfrm>
                            <a:off x="0" y="0"/>
                            <a:ext cx="1831340" cy="1295400"/>
                          </a:xfrm>
                          <a:prstGeom prst="rect">
                            <a:avLst/>
                          </a:prstGeom>
                        </pic:spPr>
                      </pic:pic>
                    </a:graphicData>
                  </a:graphic>
                </wp:inline>
              </w:drawing>
            </w:r>
          </w:p>
        </w:tc>
      </w:tr>
      <w:tr w14:paraId="534A3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7112B32B">
            <w:pPr>
              <w:autoSpaceDE w:val="0"/>
              <w:autoSpaceDN w:val="0"/>
              <w:adjustRightInd w:val="0"/>
              <w:jc w:val="left"/>
              <w:rPr>
                <w:rFonts w:hint="default" w:eastAsiaTheme="minorEastAsia"/>
                <w:lang w:val="en-US" w:eastAsia="zh-CN"/>
              </w:rPr>
            </w:pPr>
            <w:r>
              <w:rPr>
                <w:rFonts w:hint="eastAsia"/>
                <w:sz w:val="21"/>
                <w:szCs w:val="21"/>
                <w:lang w:val="en-US" w:eastAsia="zh-CN"/>
              </w:rPr>
              <w:t>上周五我们和孩子们一起画了合作画。很多幼儿把自己的自画像画在白纸上，但是没来的及涂色，今天施老师把这张画放在美工区的桌子上，吸引幼儿来涂色。官同羽、蔡娅宁、顾语汐和赵弈承一起涂色。蔡娅宁在游戏中，教师需要及时提醒幼儿的握笔姿势，（手腕容易翻转）。其他幼儿专注于自己的涂色，官同羽在涂色的时候，使用的颜色需要多多注意，需要教师有效的引导，以及在游戏过程中的专注性情况。</w:t>
            </w:r>
          </w:p>
        </w:tc>
        <w:tc>
          <w:tcPr>
            <w:tcW w:w="2988" w:type="dxa"/>
          </w:tcPr>
          <w:p w14:paraId="25D2D0FF">
            <w:pPr>
              <w:autoSpaceDE w:val="0"/>
              <w:autoSpaceDN w:val="0"/>
              <w:adjustRightInd w:val="0"/>
              <w:jc w:val="left"/>
              <w:rPr>
                <w:rFonts w:hint="default" w:eastAsiaTheme="minorEastAsia"/>
                <w:lang w:val="en-US" w:eastAsia="zh-CN"/>
              </w:rPr>
            </w:pPr>
            <w:r>
              <w:rPr>
                <w:rFonts w:hint="eastAsia"/>
                <w:sz w:val="21"/>
                <w:szCs w:val="21"/>
                <w:lang w:val="en-US" w:eastAsia="zh-CN"/>
              </w:rPr>
              <w:t>今天二位幼儿：殷颂惜、刘振勋玩科探区中的游戏：七大行星的游戏。今天是熊梓轩和汪雪婷进入科探区时，并一没有找到这个材料的游戏方法，后来孙思淼加入游戏后，再经过同伴之间的引导和自己慢慢摸索，知道摆放的位置。后期有在箩筐的反面玩起来了旋转游戏。但是在游戏中，孩子们发现箩筐的底部很软，影响星球的转动。后期我们还是要给幼儿适宜的支架环境。</w:t>
            </w:r>
          </w:p>
        </w:tc>
        <w:tc>
          <w:tcPr>
            <w:tcW w:w="3557" w:type="dxa"/>
          </w:tcPr>
          <w:p w14:paraId="34649FE5">
            <w:pPr>
              <w:tabs>
                <w:tab w:val="center" w:pos="1748"/>
                <w:tab w:val="left" w:pos="2468"/>
              </w:tabs>
              <w:autoSpaceDE w:val="0"/>
              <w:autoSpaceDN w:val="0"/>
              <w:adjustRightInd w:val="0"/>
              <w:jc w:val="both"/>
              <w:rPr>
                <w:rFonts w:hint="default"/>
                <w:lang w:val="en-US" w:eastAsia="zh-CN"/>
              </w:rPr>
            </w:pPr>
            <w:r>
              <w:rPr>
                <w:rFonts w:hint="eastAsia"/>
                <w:sz w:val="21"/>
                <w:szCs w:val="21"/>
                <w:lang w:val="en-US" w:eastAsia="zh-CN"/>
              </w:rPr>
              <w:t>今天建构区的吴燚、赵弈承、夏一心是根据上次我们在建构区中的分享来搭建的。上周夏一心是使用的圆柱体作为横梁，张竹青使用的方块体让物品看上去高一些。今天吴燚在原来的基础上，搭建了一座有趣的建筑，吴燚和赵弈承在游戏中是合作游戏，在搭建的过程中，倒了好几次，在观察中发现自己的问题，（链接的地方位置不够）。后期把之前的经验运用到游戏中去。分享交流中也能大胆表达自己的想法，与其他幼儿互动。</w:t>
            </w:r>
          </w:p>
        </w:tc>
      </w:tr>
    </w:tbl>
    <w:p w14:paraId="68F61BE7">
      <w:pPr>
        <w:pStyle w:val="41"/>
        <w:tabs>
          <w:tab w:val="left" w:pos="2524"/>
          <w:tab w:val="center" w:pos="5293"/>
        </w:tabs>
        <w:jc w:val="both"/>
        <w:rPr>
          <w:rFonts w:hint="eastAsia" w:asciiTheme="minorEastAsia" w:hAnsiTheme="minorEastAsia" w:cstheme="minorEastAsia"/>
          <w:color w:val="333333"/>
          <w:spacing w:val="8"/>
          <w:sz w:val="21"/>
          <w:szCs w:val="21"/>
        </w:rPr>
      </w:pPr>
    </w:p>
    <w:p w14:paraId="67435547">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147D35DC">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03户外活动</w:t>
      </w:r>
      <w:r>
        <w:rPr>
          <w:rFonts w:hint="eastAsia" w:ascii="Helvetica Neue" w:hAnsi="Helvetica Neue"/>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6499CB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户外：滑滑梯</w:t>
      </w:r>
    </w:p>
    <w:p w14:paraId="6F81F5F7">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3-6岁儿童学习与发展指南</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中提出：要充分利用各种自然物、废旧材料和常见物品开展活动。在幼儿园中，有很多自然物事孩子们户外游戏的基本材料。</w:t>
      </w:r>
      <w:r>
        <w:rPr>
          <w:rFonts w:hint="eastAsia" w:ascii="宋体" w:hAnsi="宋体" w:eastAsia="宋体" w:cs="宋体"/>
          <w:color w:val="000000"/>
          <w:kern w:val="0"/>
          <w:szCs w:val="21"/>
        </w:rPr>
        <w:t>当宝贝遇见轮胎，会发生怎样的事情呢？让我们来看看。在宝贝的眼中，轮胎不再是轮胎，轮胎变成小山，爬上爬下挑战高；轮胎变成小山洞，钻来钻去真有趣；轮胎变成小沙发，坐上休息真舒服……滚动轮胎时孩子手臂力量、核心力量腿部大肌肉的力量都能得到锻炼。</w:t>
      </w:r>
    </w:p>
    <w:p w14:paraId="454F9CBA">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lang w:val="en-US" w:eastAsia="zh-CN"/>
        </w:rPr>
      </w:pPr>
      <w:r>
        <w:rPr>
          <w:rFonts w:hint="eastAsia" w:ascii="宋体" w:hAnsi="宋体" w:eastAsia="宋体" w:cs="宋体"/>
          <w:color w:val="000000"/>
          <w:kern w:val="0"/>
          <w:szCs w:val="21"/>
        </w:rPr>
        <w:t>象征性游戏是幼儿园孩子游戏的特点，核心就是运用不相干的事物代替现实物或以现实中不存在的事物形象来表征现实物，进行假装游戏。爸爸妈妈如果发现宝贝经常摆弄玩具之外的生活用品时，请给予支持，也可以根据宝贝游戏需求，适时加入进去。</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3A27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7F9EE810">
            <w:pPr>
              <w:autoSpaceDE w:val="0"/>
              <w:autoSpaceDN w:val="0"/>
              <w:adjustRightInd w:val="0"/>
              <w:jc w:val="center"/>
              <w:rPr>
                <w:rFonts w:ascii="Helvetica" w:hAnsi="Helvetica" w:cs="Helvetica"/>
                <w:b/>
                <w:bCs/>
                <w:i/>
                <w:iCs/>
              </w:rPr>
            </w:pPr>
            <w:r>
              <w:drawing>
                <wp:inline distT="0" distB="0" distL="114300" distR="114300">
                  <wp:extent cx="2134870" cy="1519555"/>
                  <wp:effectExtent l="0" t="0" r="11430" b="4445"/>
                  <wp:docPr id="16" name="图片 2" descr="C:/Users/Lenovo/Desktop/中四班班级动态/2189B564DE89290C1F4F596391D8F98A.jpg2189B564DE89290C1F4F596391D8F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Lenovo/Desktop/中四班班级动态/2189B564DE89290C1F4F596391D8F98A.jpg2189B564DE89290C1F4F596391D8F98A"/>
                          <pic:cNvPicPr>
                            <a:picLocks noChangeAspect="1"/>
                          </pic:cNvPicPr>
                        </pic:nvPicPr>
                        <pic:blipFill>
                          <a:blip r:embed="rId18"/>
                          <a:srcRect t="2558" b="2558"/>
                          <a:stretch>
                            <a:fillRect/>
                          </a:stretch>
                        </pic:blipFill>
                        <pic:spPr>
                          <a:xfrm>
                            <a:off x="0" y="0"/>
                            <a:ext cx="2134870" cy="1519555"/>
                          </a:xfrm>
                          <a:prstGeom prst="rect">
                            <a:avLst/>
                          </a:prstGeom>
                        </pic:spPr>
                      </pic:pic>
                    </a:graphicData>
                  </a:graphic>
                </wp:inline>
              </w:drawing>
            </w:r>
          </w:p>
        </w:tc>
        <w:tc>
          <w:tcPr>
            <w:tcW w:w="3048" w:type="dxa"/>
          </w:tcPr>
          <w:p w14:paraId="137331CA">
            <w:pPr>
              <w:autoSpaceDE w:val="0"/>
              <w:autoSpaceDN w:val="0"/>
              <w:adjustRightInd w:val="0"/>
              <w:jc w:val="center"/>
              <w:rPr>
                <w:rFonts w:ascii="宋体" w:hAnsi="宋体" w:eastAsia="宋体" w:cs="宋体"/>
              </w:rPr>
            </w:pPr>
            <w:r>
              <w:drawing>
                <wp:inline distT="0" distB="0" distL="114300" distR="114300">
                  <wp:extent cx="2114550" cy="1557655"/>
                  <wp:effectExtent l="0" t="0" r="6350" b="4445"/>
                  <wp:docPr id="18" name="图片 2" descr="C:/Users/Lenovo/Desktop/中四班班级动态/65429F17553EA817734C807B5F8B28C5.jpg65429F17553EA817734C807B5F8B2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Lenovo/Desktop/中四班班级动态/65429F17553EA817734C807B5F8B28C5.jpg65429F17553EA817734C807B5F8B28C5"/>
                          <pic:cNvPicPr>
                            <a:picLocks noChangeAspect="1"/>
                          </pic:cNvPicPr>
                        </pic:nvPicPr>
                        <pic:blipFill>
                          <a:blip r:embed="rId19"/>
                          <a:srcRect t="901" b="901"/>
                          <a:stretch>
                            <a:fillRect/>
                          </a:stretch>
                        </pic:blipFill>
                        <pic:spPr>
                          <a:xfrm>
                            <a:off x="0" y="0"/>
                            <a:ext cx="2114550" cy="1557655"/>
                          </a:xfrm>
                          <a:prstGeom prst="rect">
                            <a:avLst/>
                          </a:prstGeom>
                        </pic:spPr>
                      </pic:pic>
                    </a:graphicData>
                  </a:graphic>
                </wp:inline>
              </w:drawing>
            </w:r>
          </w:p>
        </w:tc>
        <w:tc>
          <w:tcPr>
            <w:tcW w:w="3497" w:type="dxa"/>
          </w:tcPr>
          <w:p w14:paraId="523332EE">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5080" b="8890"/>
                  <wp:docPr id="19" name="图片 2" descr="C:/Users/Lenovo/Desktop/中四班班级动态/E74D7692BA56F5E8DBD9B2B0CDAFB9E2.jpgE74D7692BA56F5E8DBD9B2B0CDAFB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Lenovo/Desktop/中四班班级动态/E74D7692BA56F5E8DBD9B2B0CDAFB9E2.jpgE74D7692BA56F5E8DBD9B2B0CDAFB9E2"/>
                          <pic:cNvPicPr>
                            <a:picLocks noChangeAspect="1"/>
                          </pic:cNvPicPr>
                        </pic:nvPicPr>
                        <pic:blipFill>
                          <a:blip r:embed="rId20"/>
                          <a:srcRect t="3802" b="3802"/>
                          <a:stretch>
                            <a:fillRect/>
                          </a:stretch>
                        </pic:blipFill>
                        <pic:spPr>
                          <a:xfrm>
                            <a:off x="0" y="0"/>
                            <a:ext cx="2204720" cy="1527810"/>
                          </a:xfrm>
                          <a:prstGeom prst="rect">
                            <a:avLst/>
                          </a:prstGeom>
                        </pic:spPr>
                      </pic:pic>
                    </a:graphicData>
                  </a:graphic>
                </wp:inline>
              </w:drawing>
            </w:r>
          </w:p>
        </w:tc>
      </w:tr>
    </w:tbl>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04集体活动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3BA197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default" w:ascii="宋体" w:hAnsi="宋体" w:eastAsia="宋体" w:cs="宋体"/>
          <w:color w:val="000000"/>
          <w:kern w:val="0"/>
          <w:szCs w:val="21"/>
          <w:lang w:val="en-US"/>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创意画：春天的江南</w:t>
      </w:r>
    </w:p>
    <w:p w14:paraId="76E6BEBB">
      <w:pPr>
        <w:keepNext w:val="0"/>
        <w:keepLines w:val="0"/>
        <w:pageBreakBefore w:val="0"/>
        <w:widowControl/>
        <w:kinsoku/>
        <w:wordWrap/>
        <w:overflowPunct/>
        <w:topLinePunct w:val="0"/>
        <w:autoSpaceDE/>
        <w:autoSpaceDN/>
        <w:bidi w:val="0"/>
        <w:adjustRightInd/>
        <w:snapToGrid/>
        <w:spacing w:line="360" w:lineRule="exact"/>
        <w:ind w:left="0" w:leftChars="0" w:firstLine="480" w:firstLineChars="200"/>
        <w:jc w:val="left"/>
        <w:textAlignment w:val="auto"/>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这节活动我和孩子们一起</w:t>
      </w:r>
      <w:r>
        <w:rPr>
          <w:rFonts w:hint="eastAsia" w:ascii="宋体" w:hAnsi="宋体" w:eastAsia="宋体" w:cs="宋体"/>
          <w:color w:val="000000"/>
          <w:kern w:val="0"/>
          <w:szCs w:val="21"/>
          <w:lang w:eastAsia="zh-CN"/>
        </w:rPr>
        <w:t>欣赏江南水乡的图片素材，观察江南造型特点，了解屋顶的形状和结构并观察房屋之间的遮挡关系、大小对比以及高矮对比。运用拼贴的方式来表现房屋建筑，并发挥自己的创意和想象用点线面进行装饰。</w:t>
      </w:r>
    </w:p>
    <w:p w14:paraId="156EEE93">
      <w:pPr>
        <w:keepNext w:val="0"/>
        <w:keepLines w:val="0"/>
        <w:pageBreakBefore w:val="0"/>
        <w:widowControl/>
        <w:kinsoku/>
        <w:wordWrap/>
        <w:overflowPunct/>
        <w:topLinePunct w:val="0"/>
        <w:autoSpaceDE/>
        <w:autoSpaceDN/>
        <w:bidi w:val="0"/>
        <w:adjustRightInd/>
        <w:snapToGrid/>
        <w:spacing w:line="360" w:lineRule="exact"/>
        <w:ind w:left="0" w:leftChars="0" w:firstLine="480" w:firstLineChars="200"/>
        <w:jc w:val="left"/>
        <w:textAlignment w:val="auto"/>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课</w:t>
      </w:r>
      <w:r>
        <w:rPr>
          <w:rFonts w:hint="eastAsia" w:ascii="宋体" w:hAnsi="宋体" w:eastAsia="宋体" w:cs="宋体"/>
          <w:color w:val="000000"/>
          <w:kern w:val="0"/>
          <w:szCs w:val="21"/>
          <w:lang w:eastAsia="zh-CN"/>
        </w:rPr>
        <w:t>程中，以江南为主题来进行创作，在对比欣赏中感受作品简单的线条、块面和色点所形成的意境美，体会江南水乡建筑风格及画家作画的独特韵味。</w:t>
      </w:r>
      <w:r>
        <w:rPr>
          <w:rFonts w:hint="eastAsia" w:ascii="宋体" w:hAnsi="宋体" w:eastAsia="宋体" w:cs="宋体"/>
          <w:color w:val="000000"/>
          <w:kern w:val="0"/>
          <w:szCs w:val="21"/>
          <w:lang w:val="en-US" w:eastAsia="zh-CN"/>
        </w:rPr>
        <w:t>孩子们</w:t>
      </w:r>
      <w:r>
        <w:rPr>
          <w:rFonts w:hint="eastAsia" w:ascii="宋体" w:hAnsi="宋体" w:eastAsia="宋体" w:cs="宋体"/>
          <w:color w:val="000000"/>
          <w:kern w:val="0"/>
          <w:szCs w:val="21"/>
          <w:lang w:eastAsia="zh-CN"/>
        </w:rPr>
        <w:t>尝试用卡纸拼贴的方式来表现江南水乡的建筑风格，表现江南水乡古朴、恬静之美。加深对遮挡、远近关系的理解。通过观察房子的屋顶，提高了小朋友们的观察能力，提升幼儿的亲情感和人文关怀之情。</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4D4C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BE9E671">
            <w:pPr>
              <w:autoSpaceDE w:val="0"/>
              <w:autoSpaceDN w:val="0"/>
              <w:adjustRightInd w:val="0"/>
              <w:jc w:val="center"/>
              <w:rPr>
                <w:rFonts w:ascii="Helvetica" w:hAnsi="Helvetica" w:cs="Helvetica"/>
                <w:b/>
                <w:bCs/>
                <w:i/>
                <w:iCs/>
              </w:rPr>
            </w:pPr>
            <w:r>
              <w:drawing>
                <wp:inline distT="0" distB="0" distL="114300" distR="114300">
                  <wp:extent cx="2134870" cy="1519555"/>
                  <wp:effectExtent l="0" t="0" r="11430" b="4445"/>
                  <wp:docPr id="5" name="图片 2" descr="C:/Users/Lenovo/Desktop/中四班班级动态/EE63D2F4B4B75083FC035E4F0BC4112B.jpgEE63D2F4B4B75083FC035E4F0BC41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Lenovo/Desktop/中四班班级动态/EE63D2F4B4B75083FC035E4F0BC4112B.jpgEE63D2F4B4B75083FC035E4F0BC4112B"/>
                          <pic:cNvPicPr>
                            <a:picLocks noChangeAspect="1"/>
                          </pic:cNvPicPr>
                        </pic:nvPicPr>
                        <pic:blipFill>
                          <a:blip r:embed="rId21"/>
                          <a:srcRect t="23319" b="23319"/>
                          <a:stretch>
                            <a:fillRect/>
                          </a:stretch>
                        </pic:blipFill>
                        <pic:spPr>
                          <a:xfrm>
                            <a:off x="0" y="0"/>
                            <a:ext cx="2134870" cy="1519555"/>
                          </a:xfrm>
                          <a:prstGeom prst="rect">
                            <a:avLst/>
                          </a:prstGeom>
                        </pic:spPr>
                      </pic:pic>
                    </a:graphicData>
                  </a:graphic>
                </wp:inline>
              </w:drawing>
            </w:r>
          </w:p>
        </w:tc>
        <w:tc>
          <w:tcPr>
            <w:tcW w:w="3048" w:type="dxa"/>
          </w:tcPr>
          <w:p w14:paraId="756A1791">
            <w:pPr>
              <w:autoSpaceDE w:val="0"/>
              <w:autoSpaceDN w:val="0"/>
              <w:adjustRightInd w:val="0"/>
              <w:jc w:val="center"/>
              <w:rPr>
                <w:rFonts w:ascii="宋体" w:hAnsi="宋体" w:eastAsia="宋体" w:cs="宋体"/>
              </w:rPr>
            </w:pPr>
            <w:r>
              <w:drawing>
                <wp:inline distT="0" distB="0" distL="114300" distR="114300">
                  <wp:extent cx="2114550" cy="1557655"/>
                  <wp:effectExtent l="0" t="0" r="6350" b="4445"/>
                  <wp:docPr id="6" name="图片 2" descr="C:/Users/Lenovo/Desktop/中四班班级动态/4E5727B57FECE4D737F9345F5095C99D.jpg4E5727B57FECE4D737F9345F5095C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enovo/Desktop/中四班班级动态/4E5727B57FECE4D737F9345F5095C99D.jpg4E5727B57FECE4D737F9345F5095C99D"/>
                          <pic:cNvPicPr>
                            <a:picLocks noChangeAspect="1"/>
                          </pic:cNvPicPr>
                        </pic:nvPicPr>
                        <pic:blipFill>
                          <a:blip r:embed="rId22"/>
                          <a:srcRect t="22387" b="22387"/>
                          <a:stretch>
                            <a:fillRect/>
                          </a:stretch>
                        </pic:blipFill>
                        <pic:spPr>
                          <a:xfrm>
                            <a:off x="0" y="0"/>
                            <a:ext cx="2114550" cy="1557655"/>
                          </a:xfrm>
                          <a:prstGeom prst="rect">
                            <a:avLst/>
                          </a:prstGeom>
                        </pic:spPr>
                      </pic:pic>
                    </a:graphicData>
                  </a:graphic>
                </wp:inline>
              </w:drawing>
            </w:r>
          </w:p>
        </w:tc>
        <w:tc>
          <w:tcPr>
            <w:tcW w:w="3497" w:type="dxa"/>
          </w:tcPr>
          <w:p w14:paraId="473798E6">
            <w:pPr>
              <w:tabs>
                <w:tab w:val="center" w:pos="1748"/>
                <w:tab w:val="left" w:pos="2468"/>
              </w:tabs>
              <w:autoSpaceDE w:val="0"/>
              <w:autoSpaceDN w:val="0"/>
              <w:adjustRightInd w:val="0"/>
              <w:jc w:val="center"/>
              <w:rPr>
                <w:rFonts w:hint="eastAsia" w:ascii="宋体" w:hAnsi="宋体" w:cs="宋体" w:eastAsiaTheme="minorEastAsia"/>
                <w:lang w:eastAsia="zh-CN"/>
              </w:rPr>
            </w:pPr>
            <w:r>
              <w:drawing>
                <wp:inline distT="0" distB="0" distL="114300" distR="114300">
                  <wp:extent cx="2204720" cy="1527810"/>
                  <wp:effectExtent l="0" t="0" r="5080" b="8890"/>
                  <wp:docPr id="7" name="图片 2" descr="C:/Users/Lenovo/Desktop/中四班班级动态/D5A59473B0BED53C3478BACE07D404E9.pngD5A59473B0BED53C3478BACE07D40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Lenovo/Desktop/中四班班级动态/D5A59473B0BED53C3478BACE07D404E9.pngD5A59473B0BED53C3478BACE07D404E9"/>
                          <pic:cNvPicPr>
                            <a:picLocks noChangeAspect="1"/>
                          </pic:cNvPicPr>
                        </pic:nvPicPr>
                        <pic:blipFill>
                          <a:blip r:embed="rId23"/>
                          <a:srcRect t="24021" b="24021"/>
                          <a:stretch>
                            <a:fillRect/>
                          </a:stretch>
                        </pic:blipFill>
                        <pic:spPr>
                          <a:xfrm>
                            <a:off x="0" y="0"/>
                            <a:ext cx="2204720" cy="1527810"/>
                          </a:xfrm>
                          <a:prstGeom prst="rect">
                            <a:avLst/>
                          </a:prstGeom>
                        </pic:spPr>
                      </pic:pic>
                    </a:graphicData>
                  </a:graphic>
                </wp:inline>
              </w:drawing>
            </w:r>
          </w:p>
        </w:tc>
      </w:tr>
    </w:tbl>
    <w:p w14:paraId="0FED3358">
      <w:pPr>
        <w:pStyle w:val="41"/>
        <w:jc w:val="center"/>
        <w:rPr>
          <w:rFonts w:hint="eastAsia" w:asciiTheme="minorEastAsia" w:hAnsiTheme="minorEastAsia" w:cstheme="minorEastAsia"/>
          <w:color w:val="333333"/>
          <w:spacing w:val="8"/>
          <w:sz w:val="21"/>
          <w:szCs w:val="21"/>
        </w:rPr>
      </w:pPr>
    </w:p>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613923A3">
      <w:pPr>
        <w:spacing w:line="240" w:lineRule="auto"/>
        <w:ind w:firstLine="512" w:firstLineChars="200"/>
        <w:jc w:val="left"/>
        <w:rPr>
          <w:rFonts w:hint="default"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t>今日午餐：芋头红烧肉、青菜炒百叶、香菜鱼丸汤、血糯米饭。大部分幼儿今天吃饭的速度还是比较快的，20分钟之后91％的幼儿都已经吃完了。今天易筱曦的吃饭速度很快，点赞。</w:t>
      </w:r>
    </w:p>
    <w:p w14:paraId="72521C4F">
      <w:pPr>
        <w:ind w:firstLine="512" w:firstLineChars="200"/>
        <w:jc w:val="left"/>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color w:val="333333"/>
          <w:spacing w:val="8"/>
          <w:sz w:val="24"/>
          <w:szCs w:val="24"/>
          <w:lang w:val="en-US" w:eastAsia="zh-CN"/>
        </w:rPr>
        <w:t xml:space="preserve">幼儿经过上学期的家园配合，在幼儿园已经都能尝试用筷子进餐了。前期经过教师的沟通和引导，幼儿也能尝试自己收拾好桌面。保持桌面整洁。    </w:t>
      </w:r>
      <w:r>
        <w:rPr>
          <w:rFonts w:hint="eastAsia"/>
          <w:lang w:val="en-US" w:eastAsia="zh-CN"/>
        </w:rPr>
        <w:t xml:space="preserve">              </w:t>
      </w:r>
      <w:r>
        <w:rPr>
          <w:rFonts w:hint="eastAsia" w:ascii="宋体" w:hAnsi="宋体" w:eastAsia="宋体" w:cs="宋体"/>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3010535" cy="2073910"/>
            <wp:effectExtent l="0" t="0" r="12065" b="8890"/>
            <wp:docPr id="21" name="图片 21" descr="C:/Users/Lenovo/Desktop/mmexport1741650822757.pngmmexport174165082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mmexport1741650822757.pngmmexport1741650822757"/>
                    <pic:cNvPicPr>
                      <a:picLocks noChangeAspect="1"/>
                    </pic:cNvPicPr>
                  </pic:nvPicPr>
                  <pic:blipFill>
                    <a:blip r:embed="rId24"/>
                    <a:srcRect l="7645" r="7645"/>
                    <a:stretch>
                      <a:fillRect/>
                    </a:stretch>
                  </pic:blipFill>
                  <pic:spPr>
                    <a:xfrm>
                      <a:off x="0" y="0"/>
                      <a:ext cx="3010535" cy="2073910"/>
                    </a:xfrm>
                    <a:prstGeom prst="rect">
                      <a:avLst/>
                    </a:prstGeom>
                  </pic:spPr>
                </pic:pic>
              </a:graphicData>
            </a:graphic>
          </wp:inline>
        </w:drawing>
      </w:r>
      <w:r>
        <w:rPr>
          <w:rFonts w:hint="eastAsia" w:ascii="宋体" w:hAnsi="宋体" w:eastAsia="宋体" w:cs="宋体"/>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drawing>
          <wp:inline distT="0" distB="0" distL="114300" distR="114300">
            <wp:extent cx="3010535" cy="2073910"/>
            <wp:effectExtent l="0" t="0" r="12065" b="8890"/>
            <wp:docPr id="25" name="图片 25" descr="C:/Users/Lenovo/Desktop/中四班班级动态/CBC256498CF3FE97E32E8BB47819275C.jpgCBC256498CF3FE97E32E8BB478192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中四班班级动态/CBC256498CF3FE97E32E8BB47819275C.jpgCBC256498CF3FE97E32E8BB47819275C"/>
                    <pic:cNvPicPr>
                      <a:picLocks noChangeAspect="1"/>
                    </pic:cNvPicPr>
                  </pic:nvPicPr>
                  <pic:blipFill>
                    <a:blip r:embed="rId25"/>
                    <a:srcRect t="4081" b="4081"/>
                    <a:stretch>
                      <a:fillRect/>
                    </a:stretch>
                  </pic:blipFill>
                  <pic:spPr>
                    <a:xfrm>
                      <a:off x="0" y="0"/>
                      <a:ext cx="3010535" cy="2073910"/>
                    </a:xfrm>
                    <a:prstGeom prst="rect">
                      <a:avLst/>
                    </a:prstGeom>
                  </pic:spPr>
                </pic:pic>
              </a:graphicData>
            </a:graphic>
          </wp:inline>
        </w:drawing>
      </w:r>
    </w:p>
    <w:p w14:paraId="340108B4">
      <w:pPr>
        <w:ind w:firstLine="480" w:firstLineChars="200"/>
        <w:rPr>
          <w:rFonts w:hint="eastAsia" w:ascii="宋体" w:hAnsi="宋体" w:eastAsia="宋体" w:cs="宋体"/>
          <w:i w:val="0"/>
          <w:iCs w:val="0"/>
          <w:color w:val="auto"/>
          <w:kern w:val="0"/>
          <w:sz w:val="24"/>
          <w:szCs w:val="24"/>
          <w:u w:val="none"/>
          <w:lang w:val="en-US" w:eastAsia="zh-CN" w:bidi="ar"/>
        </w:rPr>
      </w:pP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0E8E07B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1.今天所有的幼儿能够在1:00前入睡。部分幼儿的睡姿需要提醒趴着睡、被子盖到了鼻子（熊、官、殷、孙）。有的孩子出汗比较多，在巡视过程中还需要给孩子适当增减被子。在脱衣服之前还是要关注幼儿的穿脱衣，提醒幼儿尽量穿一件衣服睡觉。</w:t>
      </w:r>
    </w:p>
    <w:p w14:paraId="27CE20B4">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2.个别幼儿比较难入睡，需要教师多多关注。（丁、张、徐、孙</w:t>
      </w:r>
      <w:bookmarkStart w:id="0" w:name="_GoBack"/>
      <w:bookmarkEnd w:id="0"/>
      <w:r>
        <w:rPr>
          <w:rFonts w:hint="eastAsia" w:ascii="宋体" w:hAnsi="宋体" w:eastAsia="宋体" w:cs="宋体"/>
          <w:b w:val="0"/>
          <w:bCs w:val="0"/>
          <w:i w:val="0"/>
          <w:iCs w:val="0"/>
          <w:color w:val="auto"/>
          <w:kern w:val="0"/>
          <w:sz w:val="24"/>
          <w:szCs w:val="24"/>
          <w:u w:val="none"/>
          <w:lang w:val="en-US" w:eastAsia="zh-CN" w:bidi="ar"/>
        </w:rPr>
        <w:t>）</w:t>
      </w:r>
    </w:p>
    <w:p w14:paraId="3C7D265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19B9F9A">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kern w:val="0"/>
          <w:sz w:val="24"/>
          <w:szCs w:val="24"/>
          <w:lang w:val="en-US" w:eastAsia="zh-CN" w:bidi="ar"/>
          <w14:textFill>
            <w14:solidFill>
              <w14:schemeClr w14:val="tx1">
                <w14:lumMod w14:val="65000"/>
                <w14:lumOff w14:val="35000"/>
              </w14:schemeClr>
            </w14:solidFill>
          </w14:textFill>
        </w:rPr>
        <w:t>1.孩子来园时，尽量给孩子穿宽松的衣服、鞋子，并检查自己的孩子是否携带危险物品如：如扣子、刀子、小球等，以确保孩子的安全。</w:t>
      </w:r>
    </w:p>
    <w:p w14:paraId="6A08B4E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2.天气渐冷，所有幼儿都穿着外套来园。家长在家可以告知幼儿，运动的时候如有出汗可以及时脱衣。</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595959" w:themeColor="text1" w:themeTint="A6"/>
          <w:sz w:val="24"/>
          <w:szCs w:val="24"/>
          <w14:textFill>
            <w14:solidFill>
              <w14:schemeClr w14:val="tx1">
                <w14:lumMod w14:val="65000"/>
                <w14:lumOff w14:val="35000"/>
              </w14:schemeClr>
            </w14:solidFill>
          </w14:textFill>
        </w:rPr>
        <w:t>★</w:t>
      </w:r>
      <w:r>
        <w:rPr>
          <w:rFonts w:hint="eastAsia" w:ascii="宋体" w:hAnsi="宋体" w:eastAsia="宋体" w:cs="宋体"/>
          <w:b/>
          <w:bCs/>
          <w:color w:val="595959" w:themeColor="text1" w:themeTint="A6"/>
          <w:sz w:val="24"/>
          <w:szCs w:val="24"/>
          <w:lang w:val="en-US" w:eastAsia="zh-CN"/>
          <w14:textFill>
            <w14:solidFill>
              <w14:schemeClr w14:val="tx1">
                <w14:lumMod w14:val="65000"/>
                <w14:lumOff w14:val="35000"/>
              </w14:schemeClr>
            </w14:solidFill>
          </w14:textFill>
        </w:rPr>
        <w:t>3.最近的天气早晚温差比较大，可以多给幼儿喝水，预防感冒。如果幼儿有何不适，要及时与教师联系，以免交叉感染。</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6"/>
                    <a:stretch>
                      <a:fillRect/>
                    </a:stretch>
                  </pic:blipFill>
                  <pic:spPr>
                    <a:xfrm>
                      <a:off x="0" y="0"/>
                      <a:ext cx="4305300" cy="323850"/>
                    </a:xfrm>
                    <a:prstGeom prst="rect">
                      <a:avLst/>
                    </a:prstGeom>
                  </pic:spPr>
                </pic:pic>
              </a:graphicData>
            </a:graphic>
          </wp:inline>
        </w:drawing>
      </w:r>
    </w:p>
    <w:p w14:paraId="44C6A5EA">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xMDgzMDgxODYyMzZjODY0OTE1Y2ViZjc4ZjJlOG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91154"/>
    <w:rsid w:val="041A3535"/>
    <w:rsid w:val="04372F42"/>
    <w:rsid w:val="04390FDD"/>
    <w:rsid w:val="043D0214"/>
    <w:rsid w:val="04407135"/>
    <w:rsid w:val="045B11C9"/>
    <w:rsid w:val="045D175A"/>
    <w:rsid w:val="047D03BE"/>
    <w:rsid w:val="04930218"/>
    <w:rsid w:val="04AA4174"/>
    <w:rsid w:val="04B728DA"/>
    <w:rsid w:val="04C1650A"/>
    <w:rsid w:val="04D550AF"/>
    <w:rsid w:val="04DC3F10"/>
    <w:rsid w:val="04FA2D68"/>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310FDA"/>
    <w:rsid w:val="0A594448"/>
    <w:rsid w:val="0A5B7CB7"/>
    <w:rsid w:val="0A7C784D"/>
    <w:rsid w:val="0AF14F55"/>
    <w:rsid w:val="0B026057"/>
    <w:rsid w:val="0B095AE2"/>
    <w:rsid w:val="0B0D3608"/>
    <w:rsid w:val="0B101835"/>
    <w:rsid w:val="0B1503CC"/>
    <w:rsid w:val="0B1F2079"/>
    <w:rsid w:val="0B6659A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51824"/>
    <w:rsid w:val="170E3387"/>
    <w:rsid w:val="1731614C"/>
    <w:rsid w:val="17375756"/>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B2303B"/>
    <w:rsid w:val="1CFE0F0F"/>
    <w:rsid w:val="1D3D530A"/>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7D37A4"/>
    <w:rsid w:val="1FA34904"/>
    <w:rsid w:val="1FB24C1D"/>
    <w:rsid w:val="1FCD6C6C"/>
    <w:rsid w:val="1FCE4F8F"/>
    <w:rsid w:val="1FF579DB"/>
    <w:rsid w:val="2006013B"/>
    <w:rsid w:val="200960A4"/>
    <w:rsid w:val="204430B9"/>
    <w:rsid w:val="205B0707"/>
    <w:rsid w:val="2071073C"/>
    <w:rsid w:val="20992875"/>
    <w:rsid w:val="20BE0BCD"/>
    <w:rsid w:val="20CC6F0F"/>
    <w:rsid w:val="20D437E4"/>
    <w:rsid w:val="21042B4C"/>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6C2A6E"/>
    <w:rsid w:val="258904E7"/>
    <w:rsid w:val="25BA01A4"/>
    <w:rsid w:val="25BF7042"/>
    <w:rsid w:val="25C66622"/>
    <w:rsid w:val="25CF48FC"/>
    <w:rsid w:val="25E1751A"/>
    <w:rsid w:val="2605037B"/>
    <w:rsid w:val="260F047C"/>
    <w:rsid w:val="261A7A27"/>
    <w:rsid w:val="261D3DDF"/>
    <w:rsid w:val="26A10E3D"/>
    <w:rsid w:val="26AA7AA7"/>
    <w:rsid w:val="26CA4055"/>
    <w:rsid w:val="26D518A7"/>
    <w:rsid w:val="278139BB"/>
    <w:rsid w:val="279011AF"/>
    <w:rsid w:val="279E5611"/>
    <w:rsid w:val="27E1213B"/>
    <w:rsid w:val="2837366A"/>
    <w:rsid w:val="284F1ADE"/>
    <w:rsid w:val="28714810"/>
    <w:rsid w:val="28865E4C"/>
    <w:rsid w:val="28B60CEE"/>
    <w:rsid w:val="28C10060"/>
    <w:rsid w:val="28C21C45"/>
    <w:rsid w:val="28C72709"/>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A1EA0"/>
    <w:rsid w:val="2BC01D66"/>
    <w:rsid w:val="2BE607AA"/>
    <w:rsid w:val="2BF93B09"/>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6A5CC3"/>
    <w:rsid w:val="30796C1B"/>
    <w:rsid w:val="308D0892"/>
    <w:rsid w:val="309D24FF"/>
    <w:rsid w:val="30F10B66"/>
    <w:rsid w:val="3123646D"/>
    <w:rsid w:val="316B440F"/>
    <w:rsid w:val="318F1F71"/>
    <w:rsid w:val="319E66A5"/>
    <w:rsid w:val="31E10042"/>
    <w:rsid w:val="320A1159"/>
    <w:rsid w:val="320B1AD6"/>
    <w:rsid w:val="320E4A90"/>
    <w:rsid w:val="32102B8B"/>
    <w:rsid w:val="32166451"/>
    <w:rsid w:val="321D7F46"/>
    <w:rsid w:val="323438B8"/>
    <w:rsid w:val="32427045"/>
    <w:rsid w:val="32451080"/>
    <w:rsid w:val="324A3C1B"/>
    <w:rsid w:val="329B64B4"/>
    <w:rsid w:val="32A46A10"/>
    <w:rsid w:val="32BC0971"/>
    <w:rsid w:val="32D37FAF"/>
    <w:rsid w:val="332C3391"/>
    <w:rsid w:val="3332003A"/>
    <w:rsid w:val="3358174B"/>
    <w:rsid w:val="335E4CF8"/>
    <w:rsid w:val="335F2223"/>
    <w:rsid w:val="33732C25"/>
    <w:rsid w:val="33D60C10"/>
    <w:rsid w:val="33E71D67"/>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7F5952"/>
    <w:rsid w:val="36AC52E0"/>
    <w:rsid w:val="36B72261"/>
    <w:rsid w:val="36CD0C47"/>
    <w:rsid w:val="36E3341C"/>
    <w:rsid w:val="36E54092"/>
    <w:rsid w:val="36FA2E23"/>
    <w:rsid w:val="36FD722C"/>
    <w:rsid w:val="370652F5"/>
    <w:rsid w:val="373628B6"/>
    <w:rsid w:val="37487250"/>
    <w:rsid w:val="37775541"/>
    <w:rsid w:val="379477FE"/>
    <w:rsid w:val="37CD45F6"/>
    <w:rsid w:val="37D5272F"/>
    <w:rsid w:val="383B21FF"/>
    <w:rsid w:val="3841481E"/>
    <w:rsid w:val="385D74B8"/>
    <w:rsid w:val="38707B2C"/>
    <w:rsid w:val="3883434C"/>
    <w:rsid w:val="388454C9"/>
    <w:rsid w:val="38A65E3F"/>
    <w:rsid w:val="38B11ED3"/>
    <w:rsid w:val="38C56DA4"/>
    <w:rsid w:val="38F22831"/>
    <w:rsid w:val="38FC60DF"/>
    <w:rsid w:val="39072D82"/>
    <w:rsid w:val="39174294"/>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5C31C8"/>
    <w:rsid w:val="3B6056AC"/>
    <w:rsid w:val="3B7B718B"/>
    <w:rsid w:val="3BD24C87"/>
    <w:rsid w:val="3BE33C0D"/>
    <w:rsid w:val="3BFD221A"/>
    <w:rsid w:val="3C011D0B"/>
    <w:rsid w:val="3C092323"/>
    <w:rsid w:val="3C0C38D7"/>
    <w:rsid w:val="3C605616"/>
    <w:rsid w:val="3C612D1F"/>
    <w:rsid w:val="3C7D7D6C"/>
    <w:rsid w:val="3C8879B7"/>
    <w:rsid w:val="3CE0538B"/>
    <w:rsid w:val="3CE60F00"/>
    <w:rsid w:val="3CFE4DB5"/>
    <w:rsid w:val="3D0D14F5"/>
    <w:rsid w:val="3D4573E8"/>
    <w:rsid w:val="3D595BF0"/>
    <w:rsid w:val="3D6D2177"/>
    <w:rsid w:val="3D793B23"/>
    <w:rsid w:val="3D97269A"/>
    <w:rsid w:val="3DB334D8"/>
    <w:rsid w:val="3DBF44D4"/>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D63366"/>
    <w:rsid w:val="3FE7299F"/>
    <w:rsid w:val="40181D19"/>
    <w:rsid w:val="40185255"/>
    <w:rsid w:val="402A49D6"/>
    <w:rsid w:val="40321F58"/>
    <w:rsid w:val="40374AFC"/>
    <w:rsid w:val="40736F4F"/>
    <w:rsid w:val="40A81BA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86F19"/>
    <w:rsid w:val="43F01CD1"/>
    <w:rsid w:val="44001581"/>
    <w:rsid w:val="44054439"/>
    <w:rsid w:val="44070FD9"/>
    <w:rsid w:val="440711BA"/>
    <w:rsid w:val="44151A02"/>
    <w:rsid w:val="4420570D"/>
    <w:rsid w:val="442B7738"/>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2E5983"/>
    <w:rsid w:val="47395DE1"/>
    <w:rsid w:val="47554D1A"/>
    <w:rsid w:val="47622AE4"/>
    <w:rsid w:val="47AB6FCE"/>
    <w:rsid w:val="47B265AF"/>
    <w:rsid w:val="480D1B69"/>
    <w:rsid w:val="482548D6"/>
    <w:rsid w:val="48444638"/>
    <w:rsid w:val="484925AB"/>
    <w:rsid w:val="4850604C"/>
    <w:rsid w:val="48566EA7"/>
    <w:rsid w:val="4858065B"/>
    <w:rsid w:val="485B535C"/>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B7D3D"/>
    <w:rsid w:val="4FBE7993"/>
    <w:rsid w:val="4FE57429"/>
    <w:rsid w:val="4FF87BF1"/>
    <w:rsid w:val="50325707"/>
    <w:rsid w:val="505D0FEA"/>
    <w:rsid w:val="50B51ECE"/>
    <w:rsid w:val="50E4388B"/>
    <w:rsid w:val="510F21D4"/>
    <w:rsid w:val="513636F8"/>
    <w:rsid w:val="51692224"/>
    <w:rsid w:val="516E3AE8"/>
    <w:rsid w:val="51850890"/>
    <w:rsid w:val="51AB589C"/>
    <w:rsid w:val="51F56643"/>
    <w:rsid w:val="51F65DCA"/>
    <w:rsid w:val="520252B6"/>
    <w:rsid w:val="52243845"/>
    <w:rsid w:val="522B7D04"/>
    <w:rsid w:val="523266B2"/>
    <w:rsid w:val="52390AD5"/>
    <w:rsid w:val="524B3632"/>
    <w:rsid w:val="526711A4"/>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9080C"/>
    <w:rsid w:val="58907F6B"/>
    <w:rsid w:val="58995165"/>
    <w:rsid w:val="58B008E9"/>
    <w:rsid w:val="58C1235C"/>
    <w:rsid w:val="58C80A32"/>
    <w:rsid w:val="58DF241C"/>
    <w:rsid w:val="58E379EF"/>
    <w:rsid w:val="58ED5D48"/>
    <w:rsid w:val="58EE2EF6"/>
    <w:rsid w:val="590B0B4E"/>
    <w:rsid w:val="59177F14"/>
    <w:rsid w:val="595810E7"/>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5B22B9"/>
    <w:rsid w:val="5E61260A"/>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A2E4B"/>
    <w:rsid w:val="6CC65F01"/>
    <w:rsid w:val="6CEE0DAF"/>
    <w:rsid w:val="6D094565"/>
    <w:rsid w:val="6D0C2BFA"/>
    <w:rsid w:val="6D4A0BA6"/>
    <w:rsid w:val="6DBD466A"/>
    <w:rsid w:val="6DC5380C"/>
    <w:rsid w:val="6DCC231C"/>
    <w:rsid w:val="6DFB100F"/>
    <w:rsid w:val="6DFB5C9D"/>
    <w:rsid w:val="6E296C7C"/>
    <w:rsid w:val="6E62731F"/>
    <w:rsid w:val="6E735D58"/>
    <w:rsid w:val="6EC87ECA"/>
    <w:rsid w:val="6EE0324F"/>
    <w:rsid w:val="6EE87DF0"/>
    <w:rsid w:val="6F320E44"/>
    <w:rsid w:val="6F687C7E"/>
    <w:rsid w:val="6F986A4D"/>
    <w:rsid w:val="6FA97CC9"/>
    <w:rsid w:val="6FB53835"/>
    <w:rsid w:val="6FB54730"/>
    <w:rsid w:val="700324DF"/>
    <w:rsid w:val="703845E6"/>
    <w:rsid w:val="70443BC5"/>
    <w:rsid w:val="708F38BB"/>
    <w:rsid w:val="70926C67"/>
    <w:rsid w:val="70AC2D58"/>
    <w:rsid w:val="70AE5D59"/>
    <w:rsid w:val="70CE5FE0"/>
    <w:rsid w:val="70EE6622"/>
    <w:rsid w:val="70F6046D"/>
    <w:rsid w:val="71123CD2"/>
    <w:rsid w:val="711C0070"/>
    <w:rsid w:val="718605D1"/>
    <w:rsid w:val="71E72862"/>
    <w:rsid w:val="71EC6828"/>
    <w:rsid w:val="71EE30A5"/>
    <w:rsid w:val="72120633"/>
    <w:rsid w:val="721B6404"/>
    <w:rsid w:val="72381269"/>
    <w:rsid w:val="723E69EA"/>
    <w:rsid w:val="72421A23"/>
    <w:rsid w:val="724573AC"/>
    <w:rsid w:val="724E60F0"/>
    <w:rsid w:val="724E77F7"/>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15372"/>
    <w:rsid w:val="73EB6BF8"/>
    <w:rsid w:val="73FA341D"/>
    <w:rsid w:val="73FC54BD"/>
    <w:rsid w:val="74237D69"/>
    <w:rsid w:val="74594DAD"/>
    <w:rsid w:val="747F28CE"/>
    <w:rsid w:val="74873A3F"/>
    <w:rsid w:val="748D3188"/>
    <w:rsid w:val="74C7254E"/>
    <w:rsid w:val="75281956"/>
    <w:rsid w:val="75783453"/>
    <w:rsid w:val="758F2495"/>
    <w:rsid w:val="75CF64A9"/>
    <w:rsid w:val="75D845FF"/>
    <w:rsid w:val="75EC1BAC"/>
    <w:rsid w:val="767B1FC9"/>
    <w:rsid w:val="767F4A4A"/>
    <w:rsid w:val="76915A82"/>
    <w:rsid w:val="76A14F68"/>
    <w:rsid w:val="76A32801"/>
    <w:rsid w:val="770D33A6"/>
    <w:rsid w:val="77244524"/>
    <w:rsid w:val="7751155C"/>
    <w:rsid w:val="77567201"/>
    <w:rsid w:val="775871E3"/>
    <w:rsid w:val="776211EA"/>
    <w:rsid w:val="776377B4"/>
    <w:rsid w:val="77B62F3E"/>
    <w:rsid w:val="77B86FBD"/>
    <w:rsid w:val="78034A72"/>
    <w:rsid w:val="780C028E"/>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2357</Words>
  <Characters>2418</Characters>
  <Lines>11</Lines>
  <Paragraphs>3</Paragraphs>
  <TotalTime>4</TotalTime>
  <ScaleCrop>false</ScaleCrop>
  <LinksUpToDate>false</LinksUpToDate>
  <CharactersWithSpaces>2495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潇</cp:lastModifiedBy>
  <cp:lastPrinted>2025-02-16T23:46:00Z</cp:lastPrinted>
  <dcterms:modified xsi:type="dcterms:W3CDTF">2025-03-11T04:24:33Z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54E05FEE45124B7A8B252014719EFA4E_13</vt:lpwstr>
  </property>
  <property fmtid="{D5CDD505-2E9C-101B-9397-08002B2CF9AE}" pid="4" name="KSOTemplateDocerSaveRecord">
    <vt:lpwstr>eyJoZGlkIjoiODExZjAzOTNhNzc1NTUzZDkwYzg1OTAyNDFjNTFjMTAiLCJ1c2VySWQiOiI0ODc1MTA3NjQifQ==</vt:lpwstr>
  </property>
</Properties>
</file>