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 xml:space="preserve"> 从时间认知走向时间管理</w:t>
      </w:r>
    </w:p>
    <w:p>
      <w:pPr>
        <w:pStyle w:val="5"/>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——基于幼小衔接背景下大班幼儿时间管理的思考与行动</w:t>
      </w:r>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heme="majorEastAsia" w:hAnsiTheme="majorEastAsia" w:eastAsiaTheme="majorEastAsia" w:cstheme="majorEastAsia"/>
          <w:b/>
          <w:bCs/>
          <w:color w:val="000008"/>
          <w:kern w:val="0"/>
          <w:sz w:val="24"/>
          <w:szCs w:val="24"/>
          <w:lang w:val="en-US" w:eastAsia="zh-CN" w:bidi="ar"/>
        </w:rPr>
      </w:pPr>
      <w:r>
        <w:rPr>
          <w:rFonts w:hint="eastAsia" w:asciiTheme="majorEastAsia" w:hAnsiTheme="majorEastAsia" w:eastAsiaTheme="majorEastAsia" w:cstheme="majorEastAsia"/>
          <w:b/>
          <w:bCs/>
          <w:color w:val="000008"/>
          <w:kern w:val="0"/>
          <w:sz w:val="24"/>
          <w:szCs w:val="24"/>
          <w:lang w:val="en-US" w:eastAsia="zh-CN" w:bidi="ar"/>
        </w:rPr>
        <w:t>一、一日生活中大班幼儿时间管理现状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1.早上8点10分——与孩子约定的来园时间，此时教室里已经有28个孩子，还有4个尚未来园……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2.晨间来园，一位小朋友在门口整理物品，总用时3分钟；而其他小朋友完成来园五件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事总计用时1分钟左右……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 xml:space="preserve">    3.区域游戏时，有的小朋友快速进入区域开始游戏，有的小朋友站在教室里左顾右盼，耗时很长才选好区域，甚至到游戏结束都尚未选好……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4.收玩具的信号响起，有的小朋友快速地收拾好材料来到了分享交流的区域；有的小朋友在音乐停止后仍旧在区域中，或在整理材料、或在搬椅子……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5.午睡起床后，同一时间起床的孩子们，在10分钟后，有的孩子在玩区域游戏，有的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孩子在吃点心，有的孩子在盛点心，有的孩子仍在穿衣服……</w:t>
      </w:r>
    </w:p>
    <w:p>
      <w:pPr>
        <w:pStyle w:val="5"/>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cstheme="minorEastAsia"/>
          <w:color w:val="000008"/>
          <w:kern w:val="0"/>
          <w:sz w:val="21"/>
          <w:szCs w:val="21"/>
          <w:lang w:val="en-US" w:eastAsia="zh-CN" w:bidi="ar"/>
        </w:rPr>
        <w:t>可见，我班幼儿在一日生活的诸多环节表现出了做事效率的差异性，尤其表现在一个活动的开始前的计划、结束时的整理和过程中的专注度，其本质是幼儿时间管理能力的差异表现。</w:t>
      </w:r>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bCs/>
          <w:color w:val="000008"/>
          <w:kern w:val="0"/>
          <w:sz w:val="24"/>
          <w:szCs w:val="24"/>
          <w:lang w:val="en-US" w:eastAsia="zh-CN" w:bidi="ar"/>
        </w:rPr>
      </w:pPr>
      <w:r>
        <w:rPr>
          <w:rFonts w:hint="eastAsia" w:asciiTheme="majorEastAsia" w:hAnsiTheme="majorEastAsia" w:eastAsiaTheme="majorEastAsia" w:cstheme="majorEastAsia"/>
          <w:b/>
          <w:bCs/>
          <w:color w:val="000008"/>
          <w:kern w:val="0"/>
          <w:sz w:val="24"/>
          <w:szCs w:val="24"/>
          <w:lang w:val="en-US" w:eastAsia="zh-CN" w:bidi="ar"/>
        </w:rPr>
        <w:t>二、理论背景下大班幼儿时间管理合理期望</w:t>
      </w:r>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（一）时间管理的概念</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cstheme="minorEastAsia"/>
          <w:color w:val="000008"/>
          <w:kern w:val="0"/>
          <w:sz w:val="21"/>
          <w:szCs w:val="21"/>
          <w:lang w:val="en-US" w:eastAsia="zh-CN" w:bidi="ar"/>
        </w:rPr>
        <w:t>“</w:t>
      </w:r>
      <w:r>
        <w:rPr>
          <w:rFonts w:hint="eastAsia" w:asciiTheme="minorEastAsia" w:hAnsiTheme="minorEastAsia" w:eastAsiaTheme="minorEastAsia" w:cstheme="minorEastAsia"/>
          <w:color w:val="000008"/>
          <w:kern w:val="0"/>
          <w:sz w:val="21"/>
          <w:szCs w:val="21"/>
          <w:lang w:val="en-US" w:eastAsia="zh-CN" w:bidi="ar"/>
        </w:rPr>
        <w:t>时间管理</w:t>
      </w:r>
      <w:r>
        <w:rPr>
          <w:rFonts w:hint="eastAsia" w:asciiTheme="minorEastAsia" w:hAnsiTheme="minorEastAsia" w:cstheme="minorEastAsia"/>
          <w:color w:val="000008"/>
          <w:kern w:val="0"/>
          <w:sz w:val="21"/>
          <w:szCs w:val="21"/>
          <w:lang w:val="en-US" w:eastAsia="zh-CN" w:bidi="ar"/>
        </w:rPr>
        <w:t>”</w:t>
      </w:r>
      <w:r>
        <w:rPr>
          <w:rFonts w:hint="eastAsia" w:asciiTheme="minorEastAsia" w:hAnsiTheme="minorEastAsia" w:eastAsiaTheme="minorEastAsia" w:cstheme="minorEastAsia"/>
          <w:color w:val="000008"/>
          <w:kern w:val="0"/>
          <w:sz w:val="21"/>
          <w:szCs w:val="21"/>
          <w:lang w:val="en-US" w:eastAsia="zh-CN" w:bidi="ar"/>
        </w:rPr>
        <w:t>是个体在认识时间的基础上，事先对时间进行有意识、有目的规划，从而达到珍惜时间、更有效的运用时间的目的。</w:t>
      </w:r>
    </w:p>
    <w:p>
      <w:pPr>
        <w:pStyle w:val="5"/>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“幼儿时间管理能力”</w:t>
      </w:r>
      <w:r>
        <w:rPr>
          <w:rFonts w:hint="eastAsia" w:asciiTheme="minorEastAsia" w:hAnsiTheme="minorEastAsia" w:cstheme="minorEastAsia"/>
          <w:color w:val="000008"/>
          <w:kern w:val="0"/>
          <w:sz w:val="21"/>
          <w:szCs w:val="21"/>
          <w:lang w:val="en-US" w:eastAsia="zh-CN" w:bidi="ar"/>
        </w:rPr>
        <w:t>表现</w:t>
      </w:r>
      <w:r>
        <w:rPr>
          <w:rFonts w:hint="eastAsia" w:asciiTheme="minorEastAsia" w:hAnsiTheme="minorEastAsia" w:eastAsiaTheme="minorEastAsia" w:cstheme="minorEastAsia"/>
          <w:color w:val="000008"/>
          <w:kern w:val="0"/>
          <w:sz w:val="21"/>
          <w:szCs w:val="21"/>
          <w:lang w:val="en-US" w:eastAsia="zh-CN" w:bidi="ar"/>
        </w:rPr>
        <w:t>在树立正确的时间管理能力意识的基础上通过生活渗透、游戏等形式突破时间管理的难点，从而养成珍惜时间、学会计划时间的习惯</w:t>
      </w:r>
      <w:r>
        <w:rPr>
          <w:rFonts w:hint="eastAsia" w:asciiTheme="minorEastAsia" w:hAnsiTheme="minorEastAsia" w:cstheme="minorEastAsia"/>
          <w:color w:val="000008"/>
          <w:kern w:val="0"/>
          <w:sz w:val="21"/>
          <w:szCs w:val="21"/>
          <w:lang w:val="en-US" w:eastAsia="zh-CN" w:bidi="ar"/>
        </w:rPr>
        <w:t>，</w:t>
      </w:r>
      <w:r>
        <w:rPr>
          <w:rFonts w:hint="eastAsia" w:asciiTheme="minorEastAsia" w:hAnsiTheme="minorEastAsia" w:eastAsiaTheme="minorEastAsia" w:cstheme="minorEastAsia"/>
          <w:color w:val="000008"/>
          <w:kern w:val="0"/>
          <w:sz w:val="21"/>
          <w:szCs w:val="21"/>
          <w:lang w:val="en-US" w:eastAsia="zh-CN" w:bidi="ar"/>
        </w:rPr>
        <w:t>主要分成时间认知（时序、时点、时距）</w:t>
      </w:r>
      <w:r>
        <w:rPr>
          <w:rFonts w:hint="eastAsia" w:asciiTheme="minorEastAsia" w:hAnsiTheme="minorEastAsia" w:cstheme="minorEastAsia"/>
          <w:color w:val="000008"/>
          <w:kern w:val="0"/>
          <w:sz w:val="21"/>
          <w:szCs w:val="21"/>
          <w:lang w:val="en-US" w:eastAsia="zh-CN" w:bidi="ar"/>
        </w:rPr>
        <w:t>和</w:t>
      </w:r>
      <w:r>
        <w:rPr>
          <w:rFonts w:hint="eastAsia" w:asciiTheme="minorEastAsia" w:hAnsiTheme="minorEastAsia" w:eastAsiaTheme="minorEastAsia" w:cstheme="minorEastAsia"/>
          <w:color w:val="000008"/>
          <w:kern w:val="0"/>
          <w:sz w:val="21"/>
          <w:szCs w:val="21"/>
          <w:lang w:val="en-US" w:eastAsia="zh-CN" w:bidi="ar"/>
        </w:rPr>
        <w:t>时间管理倾向（时间监控观、时间效能感。）</w:t>
      </w:r>
      <w:r>
        <w:rPr>
          <w:rFonts w:hint="eastAsia" w:asciiTheme="minorEastAsia" w:hAnsiTheme="minorEastAsia" w:cstheme="minorEastAsia"/>
          <w:color w:val="000008"/>
          <w:kern w:val="0"/>
          <w:sz w:val="21"/>
          <w:szCs w:val="21"/>
          <w:lang w:val="en-US" w:eastAsia="zh-CN" w:bidi="ar"/>
        </w:rPr>
        <w:t>两大类。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时序</w:t>
      </w:r>
      <w:r>
        <w:rPr>
          <w:rFonts w:hint="eastAsia" w:ascii="楷体" w:hAnsi="楷体" w:eastAsia="楷体" w:cs="楷体"/>
          <w:sz w:val="21"/>
          <w:szCs w:val="21"/>
          <w:lang w:val="en-US" w:eastAsia="zh-CN"/>
        </w:rPr>
        <w:t>指人们能将两个或两个以上的事件知觉为不同的并且按顺序组织起来。（比如来园五件事的做事顺序）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时距</w:t>
      </w:r>
      <w:r>
        <w:rPr>
          <w:rFonts w:hint="eastAsia" w:ascii="楷体" w:hAnsi="楷体" w:eastAsia="楷体" w:cs="楷体"/>
          <w:sz w:val="21"/>
          <w:szCs w:val="21"/>
          <w:lang w:val="en-US" w:eastAsia="zh-CN"/>
        </w:rPr>
        <w:t>指界于两个相继时间之间间隔时间的长短。（8:00-9:00是一个小时）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时点</w:t>
      </w:r>
      <w:r>
        <w:rPr>
          <w:rFonts w:hint="eastAsia" w:ascii="楷体" w:hAnsi="楷体" w:eastAsia="楷体" w:cs="楷体"/>
          <w:sz w:val="21"/>
          <w:szCs w:val="21"/>
          <w:lang w:val="en-US" w:eastAsia="zh-CN"/>
        </w:rPr>
        <w:t>指具体的某一点。（8:00）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时间监控观</w:t>
      </w:r>
      <w:r>
        <w:rPr>
          <w:rFonts w:hint="eastAsia" w:ascii="楷体" w:hAnsi="楷体" w:eastAsia="楷体" w:cs="楷体"/>
          <w:sz w:val="21"/>
          <w:szCs w:val="21"/>
          <w:lang w:val="en-US" w:eastAsia="zh-CN"/>
        </w:rPr>
        <w:t>是个体利用和运筹时间的能力和观念，它体现在一系列外显的活动中，例如在计划、安排、目标设置、时间分配等。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楷体" w:hAnsi="楷体" w:eastAsia="楷体" w:cs="楷体"/>
          <w:b/>
          <w:bCs/>
          <w:sz w:val="21"/>
          <w:szCs w:val="21"/>
          <w:lang w:val="en-US" w:eastAsia="zh-CN"/>
        </w:rPr>
        <w:t>时间效能感</w:t>
      </w:r>
      <w:r>
        <w:rPr>
          <w:rFonts w:hint="eastAsia" w:ascii="楷体" w:hAnsi="楷体" w:eastAsia="楷体" w:cs="楷体"/>
          <w:sz w:val="21"/>
          <w:szCs w:val="21"/>
          <w:lang w:val="en-US" w:eastAsia="zh-CN"/>
        </w:rPr>
        <w:t>指个体对自己驾驭时间的信念和预期，反映了个体对时间管理的信心以及对时间管理行为能力的估计。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（二）时间管理的重要性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eastAsiaTheme="minorEastAsia" w:cstheme="minorEastAsia"/>
          <w:color w:val="000008"/>
          <w:kern w:val="0"/>
          <w:sz w:val="21"/>
          <w:szCs w:val="21"/>
          <w:lang w:val="en-US" w:eastAsia="zh-CN" w:bidi="ar"/>
        </w:rPr>
        <w:t>《幼儿园教育指导纲要》指出：“教师要避免不必要的管理行为，逐步引导幼儿 学习自我管理”。时间管理是自我管理的核心，涉及时间观念、知识和能力，能提升学习效率，帮助幼儿独立安排时间，遵守纪律，养成良好行为习惯。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8"/>
          <w:kern w:val="0"/>
          <w:sz w:val="21"/>
          <w:szCs w:val="21"/>
          <w:lang w:val="en-US" w:eastAsia="zh-CN" w:bidi="ar"/>
        </w:rPr>
      </w:pPr>
      <w:r>
        <w:rPr>
          <w:rFonts w:hint="eastAsia" w:asciiTheme="minorEastAsia" w:hAnsiTheme="minorEastAsia" w:cstheme="minorEastAsia"/>
          <w:color w:val="000008"/>
          <w:kern w:val="0"/>
          <w:sz w:val="21"/>
          <w:szCs w:val="21"/>
          <w:lang w:val="en-US" w:eastAsia="zh-CN" w:bidi="ar"/>
        </w:rPr>
        <w:t>同时，</w:t>
      </w:r>
      <w:r>
        <w:rPr>
          <w:rFonts w:hint="eastAsia" w:asciiTheme="minorEastAsia" w:hAnsiTheme="minorEastAsia" w:eastAsiaTheme="minorEastAsia" w:cstheme="minorEastAsia"/>
          <w:color w:val="000008"/>
          <w:kern w:val="0"/>
          <w:sz w:val="21"/>
          <w:szCs w:val="21"/>
          <w:lang w:val="en-US" w:eastAsia="zh-CN" w:bidi="ar"/>
        </w:rPr>
        <w:t>《指导意见》中指出全面推进幼儿园和小学实施入学准备和入学适应教育，减缓衔接坡度，帮助儿童顺利实现从幼儿园到小学的过渡。</w:t>
      </w:r>
      <w:r>
        <w:rPr>
          <w:rFonts w:hint="eastAsia" w:asciiTheme="minorEastAsia" w:hAnsiTheme="minorEastAsia" w:cstheme="minorEastAsia"/>
          <w:color w:val="000008"/>
          <w:kern w:val="0"/>
          <w:sz w:val="21"/>
          <w:szCs w:val="21"/>
          <w:lang w:val="en-US" w:eastAsia="zh-CN" w:bidi="ar"/>
        </w:rPr>
        <w:t>其</w:t>
      </w:r>
      <w:r>
        <w:rPr>
          <w:rFonts w:hint="eastAsia" w:asciiTheme="minorEastAsia" w:hAnsiTheme="minorEastAsia" w:eastAsiaTheme="minorEastAsia" w:cstheme="minorEastAsia"/>
          <w:color w:val="000008"/>
          <w:kern w:val="0"/>
          <w:sz w:val="21"/>
          <w:szCs w:val="21"/>
          <w:lang w:val="en-US" w:eastAsia="zh-CN" w:bidi="ar"/>
        </w:rPr>
        <w:t>明确指出，在幼小衔接的关键阶段，幼儿园大班的教师应该通过日常的幼儿园生活，合理安排时间，有效的规划幼儿大班的生活，引导和帮助孩子在游戏中或者平时活动中，感受作息的规律，感受时间的价值。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cstheme="minorEastAsia"/>
          <w:color w:val="000008"/>
          <w:kern w:val="0"/>
          <w:sz w:val="21"/>
          <w:szCs w:val="21"/>
          <w:lang w:val="en-US" w:eastAsia="zh-CN" w:bidi="ar"/>
        </w:rPr>
      </w:pPr>
      <w:r>
        <w:rPr>
          <w:rFonts w:hint="eastAsia" w:asciiTheme="minorEastAsia" w:hAnsiTheme="minorEastAsia" w:cstheme="minorEastAsia"/>
          <w:color w:val="000008"/>
          <w:kern w:val="0"/>
          <w:sz w:val="21"/>
          <w:szCs w:val="21"/>
          <w:lang w:val="en-US" w:eastAsia="zh-CN" w:bidi="ar"/>
        </w:rPr>
        <w:t>参考文献研究，可以将</w:t>
      </w:r>
      <w:r>
        <w:rPr>
          <w:rFonts w:hint="eastAsia" w:asciiTheme="minorEastAsia" w:hAnsiTheme="minorEastAsia" w:eastAsiaTheme="minorEastAsia" w:cstheme="minorEastAsia"/>
          <w:color w:val="000008"/>
          <w:kern w:val="0"/>
          <w:sz w:val="21"/>
          <w:szCs w:val="21"/>
          <w:lang w:val="en-US" w:eastAsia="zh-CN" w:bidi="ar"/>
        </w:rPr>
        <w:t>大班幼儿时间管理能力内容制定为</w:t>
      </w:r>
      <w:r>
        <w:rPr>
          <w:rFonts w:hint="eastAsia" w:asciiTheme="minorEastAsia" w:hAnsiTheme="minorEastAsia" w:cstheme="minorEastAsia"/>
          <w:color w:val="000008"/>
          <w:kern w:val="0"/>
          <w:sz w:val="21"/>
          <w:szCs w:val="21"/>
          <w:lang w:val="en-US" w:eastAsia="zh-CN" w:bidi="ar"/>
        </w:rPr>
        <w:t>以下</w:t>
      </w:r>
      <w:r>
        <w:rPr>
          <w:rFonts w:hint="eastAsia" w:asciiTheme="minorEastAsia" w:hAnsiTheme="minorEastAsia" w:eastAsiaTheme="minorEastAsia" w:cstheme="minorEastAsia"/>
          <w:color w:val="000008"/>
          <w:kern w:val="0"/>
          <w:sz w:val="21"/>
          <w:szCs w:val="21"/>
          <w:lang w:val="en-US" w:eastAsia="zh-CN" w:bidi="ar"/>
        </w:rPr>
        <w:t>五项具体内容</w:t>
      </w:r>
      <w:r>
        <w:rPr>
          <w:rFonts w:hint="eastAsia" w:asciiTheme="minorEastAsia" w:hAnsiTheme="minorEastAsia" w:cstheme="minorEastAsia"/>
          <w:color w:val="000008"/>
          <w:kern w:val="0"/>
          <w:sz w:val="21"/>
          <w:szCs w:val="21"/>
          <w:lang w:val="en-US" w:eastAsia="zh-CN" w:bidi="ar"/>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402"/>
        <w:gridCol w:w="5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vertAlign w:val="baseline"/>
                <w:lang w:val="en-US" w:eastAsia="zh-CN" w:bidi="ar"/>
              </w:rPr>
              <w:t>发展方面</w:t>
            </w:r>
          </w:p>
        </w:tc>
        <w:tc>
          <w:tcPr>
            <w:tcW w:w="140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vertAlign w:val="baseline"/>
                <w:lang w:val="en-US" w:eastAsia="zh-CN" w:bidi="ar"/>
              </w:rPr>
              <w:t>内容</w:t>
            </w:r>
          </w:p>
        </w:tc>
        <w:tc>
          <w:tcPr>
            <w:tcW w:w="555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vertAlign w:val="baseline"/>
                <w:lang w:val="en-US"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时间认知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p>
        </w:tc>
        <w:tc>
          <w:tcPr>
            <w:tcW w:w="14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时序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p>
        </w:tc>
        <w:tc>
          <w:tcPr>
            <w:tcW w:w="555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理解并会使用一些表示时间的词语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了解自己在园一日生活的顺序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lang w:val="en-US" w:eastAsia="zh-CN" w:bidi="ar"/>
              </w:rPr>
              <w:t>理解、辨别时间及事情发生的顺序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p>
        </w:tc>
        <w:tc>
          <w:tcPr>
            <w:tcW w:w="14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时点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p>
        </w:tc>
        <w:tc>
          <w:tcPr>
            <w:tcW w:w="555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能准确说出整点半点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能用正确的方式记录整点半点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lang w:val="en-US" w:eastAsia="zh-CN" w:bidi="ar"/>
              </w:rPr>
              <w:t>能将幼儿园一日生活与时间对应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p>
        </w:tc>
        <w:tc>
          <w:tcPr>
            <w:tcW w:w="14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时距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p>
        </w:tc>
        <w:tc>
          <w:tcPr>
            <w:tcW w:w="555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了解时钟的结构和作用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通过与具体动作相结合，感受一分钟有多长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lang w:val="en-US" w:eastAsia="zh-CN" w:bidi="ar"/>
              </w:rPr>
              <w:t>通过对比开始时间和结束时间，感受时间的长短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156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时间管理倾向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p>
        </w:tc>
        <w:tc>
          <w:tcPr>
            <w:tcW w:w="14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lang w:val="en-US" w:eastAsia="zh-CN" w:bidi="ar"/>
              </w:rPr>
              <w:t>时间监控观</w:t>
            </w:r>
          </w:p>
        </w:tc>
        <w:tc>
          <w:tcPr>
            <w:tcW w:w="555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尝试自主制作一日生活流程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lang w:val="en-US" w:eastAsia="zh-CN" w:bidi="ar"/>
              </w:rPr>
              <w:t>制定家中一日计划并按计划执行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p>
        </w:tc>
        <w:tc>
          <w:tcPr>
            <w:tcW w:w="14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lang w:val="en-US" w:eastAsia="zh-CN" w:bidi="ar"/>
              </w:rPr>
              <w:t>时间效能感</w:t>
            </w:r>
          </w:p>
        </w:tc>
        <w:tc>
          <w:tcPr>
            <w:tcW w:w="555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lang w:val="en-US" w:eastAsia="zh-CN" w:bidi="ar"/>
              </w:rPr>
            </w:pPr>
            <w:r>
              <w:rPr>
                <w:rFonts w:hint="eastAsia" w:ascii="楷体" w:hAnsi="楷体" w:eastAsia="楷体" w:cs="楷体"/>
                <w:color w:val="000008"/>
                <w:kern w:val="0"/>
                <w:sz w:val="21"/>
                <w:szCs w:val="21"/>
                <w:lang w:val="en-US" w:eastAsia="zh-CN" w:bidi="ar"/>
              </w:rPr>
              <w:t>做事情不磨蹭，能快速完成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color w:val="000008"/>
                <w:kern w:val="0"/>
                <w:sz w:val="21"/>
                <w:szCs w:val="21"/>
                <w:vertAlign w:val="baseline"/>
                <w:lang w:val="en-US" w:eastAsia="zh-CN" w:bidi="ar"/>
              </w:rPr>
            </w:pPr>
            <w:r>
              <w:rPr>
                <w:rFonts w:hint="eastAsia" w:ascii="楷体" w:hAnsi="楷体" w:eastAsia="楷体" w:cs="楷体"/>
                <w:color w:val="000008"/>
                <w:kern w:val="0"/>
                <w:sz w:val="21"/>
                <w:szCs w:val="21"/>
                <w:lang w:val="en-US" w:eastAsia="zh-CN" w:bidi="ar"/>
              </w:rPr>
              <w:t>能初步树立珍惜时间的意识和良好习惯</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bCs/>
          <w:color w:val="000008"/>
          <w:kern w:val="0"/>
          <w:sz w:val="24"/>
          <w:szCs w:val="24"/>
          <w:lang w:val="en-US" w:eastAsia="zh-CN" w:bidi="ar"/>
        </w:rPr>
      </w:pPr>
      <w:r>
        <w:rPr>
          <w:rFonts w:hint="eastAsia" w:asciiTheme="majorEastAsia" w:hAnsiTheme="majorEastAsia" w:eastAsiaTheme="majorEastAsia" w:cstheme="majorEastAsia"/>
          <w:b/>
          <w:bCs/>
          <w:color w:val="000008"/>
          <w:kern w:val="0"/>
          <w:sz w:val="24"/>
          <w:szCs w:val="24"/>
          <w:lang w:val="en-US" w:eastAsia="zh-CN" w:bidi="ar"/>
        </w:rPr>
        <w:t>三、具体行动助力大班幼儿时间管理能力发展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宋体"/>
          <w:sz w:val="21"/>
          <w:szCs w:val="21"/>
          <w:lang w:val="en-US" w:eastAsia="zh-CN"/>
        </w:rPr>
      </w:pPr>
      <w:r>
        <w:rPr>
          <w:rFonts w:hint="eastAsia" w:asciiTheme="minorEastAsia" w:hAnsiTheme="minorEastAsia" w:cstheme="minorEastAsia"/>
          <w:b w:val="0"/>
          <w:bCs w:val="0"/>
          <w:color w:val="000008"/>
          <w:kern w:val="0"/>
          <w:sz w:val="21"/>
          <w:szCs w:val="21"/>
          <w:lang w:val="en-US" w:eastAsia="zh-CN" w:bidi="ar"/>
        </w:rPr>
        <w:t>时间是一个抽象的概念，看不见摸不着，却时时刻刻存在着。</w:t>
      </w:r>
      <w:r>
        <w:rPr>
          <w:rFonts w:hint="default" w:ascii="宋体" w:hAnsi="宋体" w:eastAsia="宋体" w:cs="宋体"/>
          <w:sz w:val="21"/>
          <w:szCs w:val="21"/>
          <w:lang w:val="en-US" w:eastAsia="zh-CN"/>
        </w:rPr>
        <w:t>《指南》中指出“亲身体验、直接感知、实际操作”是幼儿的学习方式，幼儿的思维是以具体形象思维为主，那么就需要教师要采取多种形式、多样方法帮助幼儿多角度感受和体验“时间”的客观存在性，将抽象时间与具体行动相结合。</w:t>
      </w:r>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（一）在话题讨论中初步感知时间概念</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在开学初，第一次与幼儿交流时间这个话题时，幼儿说道：</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张希泽：时间就是时间</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庄沫萱：时间就是几点了</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贝贝：时间就是我们签到，你是几点来的</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茜茜：时间就是有的人来得早，有的来的晚</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可见幼儿对于时间的概念有一定的概念，但又是模糊的，可以归纳为：</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1.幼儿能感知时间，但是表达不清。</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2.幼儿将时间与具体的事情相结合，有初步的时点概念以及时序感知。</w:t>
      </w:r>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（二）从认知指针时钟到感知时间流动</w:t>
      </w:r>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 xml:space="preserve">  </w:t>
      </w:r>
      <w:r>
        <w:rPr>
          <w:rFonts w:hint="eastAsia" w:asciiTheme="minorEastAsia" w:hAnsiTheme="minorEastAsia" w:cstheme="minorEastAsia"/>
          <w:b w:val="0"/>
          <w:bCs w:val="0"/>
          <w:color w:val="000008"/>
          <w:kern w:val="0"/>
          <w:sz w:val="21"/>
          <w:szCs w:val="21"/>
          <w:lang w:val="en-US" w:eastAsia="zh-CN" w:bidi="ar"/>
        </w:rPr>
        <w:t xml:space="preserve">  我班幼儿有认识数字时钟的经验，能够准确读取并书写具体的</w:t>
      </w:r>
      <w:r>
        <w:rPr>
          <w:rFonts w:hint="eastAsia" w:asciiTheme="minorEastAsia" w:hAnsiTheme="minorEastAsia" w:cstheme="minorEastAsia"/>
          <w:b w:val="0"/>
          <w:bCs w:val="0"/>
          <w:color w:val="000000" w:themeColor="text1"/>
          <w:kern w:val="0"/>
          <w:sz w:val="21"/>
          <w:szCs w:val="21"/>
          <w:lang w:val="en-US" w:eastAsia="zh-CN" w:bidi="ar"/>
          <w14:textFill>
            <w14:solidFill>
              <w14:schemeClr w14:val="tx1"/>
            </w14:solidFill>
          </w14:textFill>
        </w:rPr>
        <w:t>时点</w:t>
      </w:r>
      <w:r>
        <w:rPr>
          <w:rFonts w:hint="eastAsia" w:asciiTheme="minorEastAsia" w:hAnsiTheme="minorEastAsia" w:cstheme="minorEastAsia"/>
          <w:b w:val="0"/>
          <w:bCs w:val="0"/>
          <w:color w:val="000008"/>
          <w:kern w:val="0"/>
          <w:sz w:val="21"/>
          <w:szCs w:val="21"/>
          <w:lang w:val="en-US" w:eastAsia="zh-CN" w:bidi="ar"/>
        </w:rPr>
        <w:t>。为此本阶段教师以“指针时钟”为突破点进一步认识时间。</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left="525" w:leftChars="0"/>
        <w:jc w:val="both"/>
        <w:textAlignment w:val="auto"/>
        <w:rPr>
          <w:rFonts w:hint="eastAsia"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1.了解指针时钟构成，初步认识时钟</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在益智区，我们投放了一组“摆时钟”的游戏材料，包括：一框数字木片（1-15）、一筐长短不一的木枝、一个时钟模型，启发幼儿自主摆时钟，建立对指针时钟的认知经验。在观察与对话中发现幼儿对“指针时钟上有多少个数字”、“数字的摆放规律”‘时针、分针、秒针存在认知’经验存在差异，对整点没有概念。</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leftChars="1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拓展支持：</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leftChars="1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（1）借助分享交流差异资源的分享，建立对指针时钟的初步印象。</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leftChars="1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（2）开展集体活动《指针时钟》，进一步丰富幼儿对于指针时钟构成的认知。</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leftChars="1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（3）创设《时钟秀》的活动，鼓励幼儿自主通过多元方式，如绘画黏土自然材料等表达</w:t>
      </w:r>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表现对时钟的理解。</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2.感知指针间的关系，发现时间秘密</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在《拨整点》的活动，幼儿进一步理解了时针和分针的关系，即：（1）分针转动一圈，时针走一个数字；（2）分针指向12，时针指向几就是几，同时也初步感受到了时间的流动性。</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拓展支持：</w:t>
      </w:r>
    </w:p>
    <w:p>
      <w:pPr>
        <w:pStyle w:val="5"/>
        <w:keepNext w:val="0"/>
        <w:keepLines w:val="0"/>
        <w:pageBreakBefore w:val="0"/>
        <w:numPr>
          <w:ilvl w:val="0"/>
          <w:numId w:val="1"/>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区域游戏中投放了拨整点的游戏材料，在故事盒子时间盒中增加整点图卡，便于幼儿进一步在操作中巩固经验。</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3.体验一分钟的长短，萌发珍惜时间</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豪豪的一句“我知道还有秒针，一分钟就是60秒。”引发了幼儿对于一分钟的讨论。</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贝贝：一分钟是100秒，不是60秒</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来来：我知道一分钟很长</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一心：一分钟很短，数十个数就没了</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涵涵：我也觉得一分钟很短，一下子就结束了</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俊俊：一分钟是长的，可以做很多事情的</w:t>
      </w:r>
      <w:bookmarkStart w:id="0" w:name="_GoBack"/>
      <w:bookmarkEnd w:id="0"/>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楷体" w:hAnsi="楷体" w:eastAsia="楷体" w:cs="楷体"/>
          <w:b w:val="0"/>
          <w:bCs w:val="0"/>
          <w:color w:val="000008"/>
          <w:kern w:val="0"/>
          <w:sz w:val="21"/>
          <w:szCs w:val="21"/>
          <w:lang w:val="en-US" w:eastAsia="zh-CN" w:bidi="ar"/>
        </w:rPr>
      </w:pPr>
      <w:r>
        <w:rPr>
          <w:rFonts w:hint="eastAsia" w:ascii="楷体" w:hAnsi="楷体" w:eastAsia="楷体" w:cs="楷体"/>
          <w:b w:val="0"/>
          <w:bCs w:val="0"/>
          <w:color w:val="000008"/>
          <w:kern w:val="0"/>
          <w:sz w:val="21"/>
          <w:szCs w:val="21"/>
          <w:lang w:val="en-US" w:eastAsia="zh-CN" w:bidi="ar"/>
        </w:rPr>
        <w:t>悦悦：我一分钟都可以跳97个跳绳呢</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很显然，幼儿对于1分钟到底是多长，以及长短的理解是存在差异的。</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拓展支持：</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（1）指针时钟和计时器的引入，直观地</w:t>
      </w:r>
      <w:r>
        <w:rPr>
          <w:rFonts w:hint="eastAsia" w:ascii="宋体" w:hAnsi="宋体" w:eastAsia="宋体" w:cs="宋体"/>
          <w:i w:val="0"/>
          <w:iCs w:val="0"/>
          <w:caps w:val="0"/>
          <w:spacing w:val="11"/>
          <w:kern w:val="0"/>
          <w:sz w:val="21"/>
          <w:szCs w:val="21"/>
          <w:shd w:val="clear" w:fill="FFFFFF"/>
          <w:lang w:val="en-US" w:eastAsia="zh-CN" w:bidi="ar"/>
        </w:rPr>
        <w:t>观察秒针转动一圈即代表一分钟的现象，在计时器倒数的体验中</w:t>
      </w:r>
      <w:r>
        <w:rPr>
          <w:rFonts w:hint="eastAsia" w:asciiTheme="minorEastAsia" w:hAnsiTheme="minorEastAsia" w:cstheme="minorEastAsia"/>
          <w:b w:val="0"/>
          <w:bCs w:val="0"/>
          <w:color w:val="000008"/>
          <w:kern w:val="0"/>
          <w:sz w:val="21"/>
          <w:szCs w:val="21"/>
          <w:lang w:val="en-US" w:eastAsia="zh-CN" w:bidi="ar"/>
        </w:rPr>
        <w:t>解决1分钟具体时长的问题。</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（2）《金老爷买钟》绘本的引入，</w:t>
      </w:r>
      <w:r>
        <w:rPr>
          <w:rFonts w:hint="eastAsia" w:ascii="宋体" w:hAnsi="宋体" w:eastAsia="宋体" w:cs="宋体"/>
          <w:i w:val="0"/>
          <w:iCs w:val="0"/>
          <w:caps w:val="0"/>
          <w:spacing w:val="11"/>
          <w:kern w:val="0"/>
          <w:sz w:val="21"/>
          <w:szCs w:val="21"/>
          <w:shd w:val="clear" w:fill="FFFFFF"/>
          <w:lang w:val="en-US" w:eastAsia="zh-CN" w:bidi="ar"/>
        </w:rPr>
        <w:t>帮助幼儿建立起一分钟的时间概念，在上下楼时间变化的过程中结合亲身体验进一步感知一分钟的流动。</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（3）“一分钟挑战”的创设，进一步发现一分钟的秘密，萌发珍惜时间的情感。</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4.重构一日生活流程图，建立时序（距）概念</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000008"/>
          <w:kern w:val="0"/>
          <w:sz w:val="21"/>
          <w:szCs w:val="21"/>
          <w:lang w:val="en-US" w:eastAsia="zh-CN" w:bidi="ar"/>
        </w:rPr>
      </w:pPr>
      <w:r>
        <w:rPr>
          <w:rFonts w:hint="eastAsia" w:asciiTheme="minorEastAsia" w:hAnsiTheme="minorEastAsia" w:eastAsiaTheme="minorEastAsia" w:cstheme="minorEastAsia"/>
          <w:b w:val="0"/>
          <w:bCs w:val="0"/>
          <w:color w:val="000008"/>
          <w:kern w:val="0"/>
          <w:sz w:val="21"/>
          <w:szCs w:val="21"/>
          <w:lang w:val="en-US" w:eastAsia="zh-CN" w:bidi="ar"/>
        </w:rPr>
        <w:t>随后，我们开展了《我们的一日生活》（幼儿园）的回顾活动，引导幼儿自主回顾晨间来园到离园之间的活动顺序，建立先后的时序概念。并在集体交流中明确每个活动的始末时点，结合《时钟秀》的活动特别调整了原先数字时钟的记录，帮助幼儿清晰把握一日生活中各个环节的时间节点和持续时长，有助于幼儿建立对一日安排与时间管理的初步感知，培养他们的自主性和责任感。</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拓展支持：</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（1）阅读区增加了《慌张先生》绘本，引导幼儿根据时序讲述故事内容，进一步巩固对时点、时序、时距的理解。</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eastAsiaTheme="minorEastAsia" w:cstheme="minorEastAsia"/>
          <w:b w:val="0"/>
          <w:bCs w:val="0"/>
          <w:color w:val="FF0000"/>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（2）阅读区增加先、然后、再等关联词“词卡”，与时间融合，进一步引导关注时序规律。</w:t>
      </w:r>
    </w:p>
    <w:p>
      <w:pPr>
        <w:pStyle w:val="5"/>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（二）在一日生活中培养时间管理能力</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1.优化晨间签到模式，进一步强化时间认知经验</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大班上学期，我们班是以个人为单位进行的从天、周、月过渡的来园时间记录。</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阶段一：本学期初，我们调整了成了盖高楼的形式。顾名思义，就是按照时间的先后顺序从下往上进行签到，引导幼儿观察时间的先后以及变化。同时，还增加了不同时间段颜色的区分，在直观的颜色变化中感知自己来园的早晚，寻找原因并努力调整。</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阶段二：在前期仍然是数字时钟为参考进行统计，在认识时钟后，我们增加了指针时钟作为参考。幼儿能够较快地反映出整点和半点，但是对于其他时间大多数幼儿是需要点数或者加法等方式进行计算，所需时间较长；个别幼儿目前还存在困难，在不引导下不能独立完成读数。为此，在提供图示支架的基础上，我们保留了电子时钟满足不同幼儿的需要，也可以根据现实排队情况灵活选择观察哪个时钟。</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default"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在此签到模式下，幼儿对于时间的走动、早晚是有比较直观的感知，在颜色引导下能关注到自身与准时来园之间的关系，基于此还培养了幼儿分类统计的能力。</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2.制定每日游戏计划，调动时间监控观和效能感</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以区域游戏为例，每日离园前，幼儿在日记本中回顾今日游戏情况，并进行第二日的游戏计划制定。持续观察发现：</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（1）在喝完牛奶后再寻找区域的幼儿人数减少，绝大多数都能快速进入区域。</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eastAsia"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（2）持续完成前一天未完成作品的幼儿人数增加，直至作品完成。</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default"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（3）有目的选择自己自己不常玩的游戏的人数增加，体验感更加丰富。</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default" w:asciiTheme="minorEastAsia" w:hAnsiTheme="minorEastAsia" w:cstheme="minorEastAsia"/>
          <w:b w:val="0"/>
          <w:bCs w:val="0"/>
          <w:color w:val="000008"/>
          <w:kern w:val="0"/>
          <w:sz w:val="21"/>
          <w:szCs w:val="21"/>
          <w:lang w:val="en-US" w:eastAsia="zh-CN" w:bidi="ar"/>
        </w:rPr>
      </w:pPr>
      <w:r>
        <w:rPr>
          <w:rFonts w:hint="eastAsia" w:asciiTheme="minorEastAsia" w:hAnsiTheme="minorEastAsia" w:cstheme="minorEastAsia"/>
          <w:b w:val="0"/>
          <w:bCs w:val="0"/>
          <w:color w:val="000008"/>
          <w:kern w:val="0"/>
          <w:sz w:val="21"/>
          <w:szCs w:val="21"/>
          <w:lang w:val="en-US" w:eastAsia="zh-CN" w:bidi="ar"/>
        </w:rPr>
        <w:t>（4）但也有幼儿仍然会出现无法按照计划游戏的幼儿。表现为：一多表现为玩不到自己想玩的游戏，需要重新选择；二是制定的计划当日无法完成。</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拓展支持：</w:t>
      </w:r>
    </w:p>
    <w:p>
      <w:pPr>
        <w:pStyle w:val="5"/>
        <w:keepNext w:val="0"/>
        <w:keepLines w:val="0"/>
        <w:pageBreakBefore w:val="0"/>
        <w:numPr>
          <w:ilvl w:val="0"/>
          <w:numId w:val="2"/>
        </w:numPr>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保障计划的时间：每日留出放学前的5-10分钟满足幼儿自主计划的时间，为第二日的游戏提供选区保障。</w:t>
      </w:r>
    </w:p>
    <w:p>
      <w:pPr>
        <w:pStyle w:val="5"/>
        <w:keepNext w:val="0"/>
        <w:keepLines w:val="0"/>
        <w:pageBreakBefore w:val="0"/>
        <w:numPr>
          <w:ilvl w:val="0"/>
          <w:numId w:val="2"/>
        </w:numPr>
        <w:kinsoku/>
        <w:wordWrap/>
        <w:overflowPunct/>
        <w:topLinePunct w:val="0"/>
        <w:autoSpaceDE/>
        <w:autoSpaceDN/>
        <w:bidi w:val="0"/>
        <w:adjustRightInd/>
        <w:snapToGrid/>
        <w:spacing w:line="240" w:lineRule="auto"/>
        <w:ind w:firstLine="42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共性问题共讨论：针对多人出现且频率较高的问题，采取集体分享交流的方式寻找原因。如针对“我想玩的游戏已经有人玩了”，幼儿根据不同原因商量出了提前制定2-3个游戏内容、早点来园、和同伴商量等多种方法。如针对“为什么作品没有完成”，发现计划太难超过了当天完成的能力，为此商量出可以在大计划上加时间、分开计划、合作、专心游戏等好方法。</w:t>
      </w:r>
    </w:p>
    <w:p>
      <w:pPr>
        <w:pStyle w:val="5"/>
        <w:keepNext w:val="0"/>
        <w:keepLines w:val="0"/>
        <w:pageBreakBefore w:val="0"/>
        <w:numPr>
          <w:ilvl w:val="0"/>
          <w:numId w:val="2"/>
        </w:numPr>
        <w:kinsoku/>
        <w:wordWrap/>
        <w:overflowPunct/>
        <w:topLinePunct w:val="0"/>
        <w:autoSpaceDE/>
        <w:autoSpaceDN/>
        <w:bidi w:val="0"/>
        <w:adjustRightInd/>
        <w:snapToGrid/>
        <w:spacing w:line="240" w:lineRule="auto"/>
        <w:ind w:firstLine="42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个性问题单交流：以“我想玩的游戏已经有人玩了”中早点来园的问题，因人而异可以采用单独沟通的方式，了解背后的原因，进而制定早早来园的计划。</w:t>
      </w:r>
    </w:p>
    <w:p>
      <w:pPr>
        <w:pStyle w:val="5"/>
        <w:keepNext w:val="0"/>
        <w:keepLines w:val="0"/>
        <w:pageBreakBefore w:val="0"/>
        <w:numPr>
          <w:ilvl w:val="0"/>
          <w:numId w:val="2"/>
        </w:numPr>
        <w:kinsoku/>
        <w:wordWrap/>
        <w:overflowPunct/>
        <w:topLinePunct w:val="0"/>
        <w:autoSpaceDE/>
        <w:autoSpaceDN/>
        <w:bidi w:val="0"/>
        <w:adjustRightInd/>
        <w:snapToGrid/>
        <w:spacing w:line="240" w:lineRule="auto"/>
        <w:ind w:firstLine="42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关键问题启思考：如幼儿在制定雪花片计划的时候往往只画一个物体，我们可以通过追问“你打算花多长时间完成？”“每一天完成哪个或哪几个部分？”引导幼儿有计划地对自己能胜任的进行合理的时间分配规划。</w:t>
      </w:r>
    </w:p>
    <w:p>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（5）开展阶段性回顾：对自身每日、每周、每月能够按照计划完成游戏情况进行回顾与评价，在反思中加强时间监控观和效能感。</w:t>
      </w:r>
    </w:p>
    <w:p>
      <w:pPr>
        <w:pStyle w:val="5"/>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Theme="minorEastAsia" w:hAnsiTheme="minorEastAsia" w:cstheme="minorEastAsia"/>
          <w:b/>
          <w:bCs/>
          <w:color w:val="000008"/>
          <w:kern w:val="0"/>
          <w:sz w:val="21"/>
          <w:szCs w:val="21"/>
          <w:lang w:val="en-US" w:eastAsia="zh-CN" w:bidi="ar"/>
        </w:rPr>
      </w:pPr>
      <w:r>
        <w:rPr>
          <w:rFonts w:hint="eastAsia" w:asciiTheme="minorEastAsia" w:hAnsiTheme="minorEastAsia" w:cstheme="minorEastAsia"/>
          <w:b/>
          <w:bCs/>
          <w:color w:val="000008"/>
          <w:kern w:val="0"/>
          <w:sz w:val="21"/>
          <w:szCs w:val="21"/>
          <w:lang w:val="en-US" w:eastAsia="zh-CN" w:bidi="ar"/>
        </w:rPr>
        <w:t>3.加强家园通力合作，真正落实时间管理一致性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家园合作教育中，家长、幼儿、教师都是一个个“活动的主体”，他们各自都蕴藏着“主观能动性”。因此，尊重和发挥三者各自的主体作用成为家园沟通中的关键性原则。</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以身作则，发挥榜样作用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作为家长和教师，首先要树立科学的时间管理观，承认并尊重幼儿独有的时间管理系统，尊重在整个时间管理观念养成期幼儿的主体地位；其次是要以身作则，做幼儿身边的“活教材”，研究者发现如果家长及班级教师做事情有计划有条理，那么幼儿的时间管理能力就会高于其他幼儿，因此作为幼儿生活环境的陪伴者，要为幼儿树立珍惜时间、规划时间的榜样。</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适时放手，调动幼儿积极性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让幼儿作为周末家庭出游、一日安排等的参与者和策划者，通过表征、口语录音等方式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共同计划、记录，充分调动幼儿在日常中的时间管理积极性和能力。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于以上系列的活动，本班幼儿在时间认知和时间管理倾向均有了发展，但是仍然是存在个体差异的。同时，时间管理能力的养成并不是一蹴而就的，而是在日常生活中通过幼儿的重复练习，不断经历，不断自我反思优化的过程中去逐渐建立起来的。这对教师、家庭、幼儿都是一大考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eastAsiaTheme="minorEastAsia"/>
          <w:lang w:val="en-US" w:eastAsia="zh-CN"/>
        </w:rPr>
      </w:pPr>
      <w:r>
        <w:rPr>
          <w:rFonts w:hint="eastAsia" w:ascii="宋体" w:hAnsi="宋体" w:eastAsia="宋体" w:cs="宋体"/>
          <w:sz w:val="21"/>
          <w:szCs w:val="21"/>
          <w:lang w:val="en-US" w:eastAsia="zh-CN"/>
        </w:rPr>
        <w:t>蒙台梭利曾经说：“孩子们其实是一个准确计划者，他们犯困了就睡觉，饥饿了就吃饭，口干了就喝水，玩腻了就去休息，这是幼儿最正常的表现。”其实幼儿本身有自己的时间管理系统，幼儿的时间管理系统是建立在自身需求的基础之上的。而当幼儿逐渐长大，进入到集体生活，迈入社会后自身的时间系统要贴合社会已有的时间管理系统，如何正确看待幼儿的时间管理是我们需要思考的，让幼儿进行时间管理能力的相关练习的目的不是让幼儿更“听话”，而是让幼儿在认知时间和计划时间的基础上养成良好的习惯，进而成为一个更自由的社会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E2335"/>
    <w:multiLevelType w:val="singleLevel"/>
    <w:tmpl w:val="B7FE2335"/>
    <w:lvl w:ilvl="0" w:tentative="0">
      <w:start w:val="1"/>
      <w:numFmt w:val="decimal"/>
      <w:suff w:val="nothing"/>
      <w:lvlText w:val="（%1）"/>
      <w:lvlJc w:val="left"/>
    </w:lvl>
  </w:abstractNum>
  <w:abstractNum w:abstractNumId="1">
    <w:nsid w:val="F97F1B88"/>
    <w:multiLevelType w:val="singleLevel"/>
    <w:tmpl w:val="F97F1B88"/>
    <w:lvl w:ilvl="0" w:tentative="0">
      <w:start w:val="1"/>
      <w:numFmt w:val="decimal"/>
      <w:suff w:val="nothing"/>
      <w:lvlText w:val="（%1）"/>
      <w:lvlJc w:val="left"/>
    </w:lvl>
  </w:abstractNum>
  <w:abstractNum w:abstractNumId="2">
    <w:nsid w:val="5CF77EC9"/>
    <w:multiLevelType w:val="singleLevel"/>
    <w:tmpl w:val="5CF77EC9"/>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77EEB2"/>
    <w:rsid w:val="3A7C79A8"/>
    <w:rsid w:val="3A95DF64"/>
    <w:rsid w:val="3DFDC171"/>
    <w:rsid w:val="3F3F58AA"/>
    <w:rsid w:val="4D3540D3"/>
    <w:rsid w:val="5F7C1289"/>
    <w:rsid w:val="5F7FF794"/>
    <w:rsid w:val="5FAF13DA"/>
    <w:rsid w:val="5FFEEFBC"/>
    <w:rsid w:val="67D1A5CC"/>
    <w:rsid w:val="67F7ADF3"/>
    <w:rsid w:val="6EFA2866"/>
    <w:rsid w:val="7B7F80F5"/>
    <w:rsid w:val="7BF7D3C4"/>
    <w:rsid w:val="7C4BC3ED"/>
    <w:rsid w:val="7D7258E5"/>
    <w:rsid w:val="7DBD2B05"/>
    <w:rsid w:val="7E6F1E58"/>
    <w:rsid w:val="7EBD63F8"/>
    <w:rsid w:val="7F5B3951"/>
    <w:rsid w:val="7F7F7A07"/>
    <w:rsid w:val="7FB3518D"/>
    <w:rsid w:val="7FEDB057"/>
    <w:rsid w:val="7FF7C3AF"/>
    <w:rsid w:val="8FFA9083"/>
    <w:rsid w:val="9F5F43A3"/>
    <w:rsid w:val="9FFECC21"/>
    <w:rsid w:val="BB8BFCDF"/>
    <w:rsid w:val="CA9F25E8"/>
    <w:rsid w:val="CD6F5863"/>
    <w:rsid w:val="DB9F5AE6"/>
    <w:rsid w:val="DFE1531E"/>
    <w:rsid w:val="EE77EEB2"/>
    <w:rsid w:val="EE8BC33C"/>
    <w:rsid w:val="F3B7FBAC"/>
    <w:rsid w:val="F553F554"/>
    <w:rsid w:val="FD6A54E6"/>
    <w:rsid w:val="FFEF0D40"/>
    <w:rsid w:val="FFEF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rPr>
      <w:rFonts w:asciiTheme="minorHAnsi" w:hAnsiTheme="minorHAnsi" w:eastAsiaTheme="minorEastAsia" w:cstheme="minorBidi"/>
      <w:kern w:val="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2025-03-03T13:02:00Z</dcterms:created>
  <dc:creator>╭_⌒小倔强、❀</dc:creator>
  <cp:lastModifiedBy>╭_⌒小倔强、❀</cp:lastModifiedBy>
  <dcterms:modified xsi:type="dcterms:W3CDTF">2025-03-06T18:15:38Z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C017B496C7ED32BBCA75C9670B011856_43</vt:lpwstr>
  </property>
</Properties>
</file>