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EFD7D" w14:textId="77777777" w:rsidR="00A359E9" w:rsidRPr="001E1FE6" w:rsidRDefault="00D57CB5" w:rsidP="001E1FE6">
      <w:pPr>
        <w:spacing w:line="160" w:lineRule="atLeast"/>
        <w:ind w:firstLineChars="200" w:firstLine="482"/>
        <w:jc w:val="center"/>
        <w:rPr>
          <w:rFonts w:ascii="黑体" w:eastAsia="黑体" w:hAnsi="黑体" w:cs="黑体"/>
          <w:b/>
          <w:bCs/>
          <w:sz w:val="24"/>
          <w:szCs w:val="24"/>
        </w:rPr>
      </w:pPr>
      <w:r w:rsidRPr="001E1FE6">
        <w:rPr>
          <w:rFonts w:ascii="黑体" w:eastAsia="黑体" w:hAnsi="黑体" w:cs="黑体" w:hint="eastAsia"/>
          <w:b/>
          <w:bCs/>
          <w:sz w:val="24"/>
          <w:szCs w:val="24"/>
        </w:rPr>
        <w:t>追本求源，</w:t>
      </w:r>
      <w:proofErr w:type="gramStart"/>
      <w:r w:rsidRPr="001E1FE6">
        <w:rPr>
          <w:rFonts w:ascii="黑体" w:eastAsia="黑体" w:hAnsi="黑体" w:cs="黑体" w:hint="eastAsia"/>
          <w:b/>
          <w:bCs/>
          <w:sz w:val="24"/>
          <w:szCs w:val="24"/>
        </w:rPr>
        <w:t>探音乐区</w:t>
      </w:r>
      <w:proofErr w:type="gramEnd"/>
      <w:r w:rsidRPr="001E1FE6">
        <w:rPr>
          <w:rFonts w:ascii="黑体" w:eastAsia="黑体" w:hAnsi="黑体" w:cs="黑体" w:hint="eastAsia"/>
          <w:b/>
          <w:bCs/>
          <w:sz w:val="24"/>
          <w:szCs w:val="24"/>
        </w:rPr>
        <w:t>游戏资源的研究</w:t>
      </w:r>
    </w:p>
    <w:p w14:paraId="0A7A4CDF" w14:textId="3AE7AF15" w:rsidR="00A359E9" w:rsidRPr="001E1FE6" w:rsidRDefault="00D57CB5" w:rsidP="001E1FE6">
      <w:pPr>
        <w:spacing w:line="160" w:lineRule="atLeast"/>
        <w:ind w:firstLineChars="200" w:firstLine="480"/>
        <w:jc w:val="center"/>
        <w:rPr>
          <w:sz w:val="24"/>
          <w:szCs w:val="24"/>
        </w:rPr>
      </w:pPr>
      <w:r w:rsidRPr="001E1FE6">
        <w:rPr>
          <w:rFonts w:hint="eastAsia"/>
          <w:sz w:val="24"/>
          <w:szCs w:val="24"/>
        </w:rPr>
        <w:t>资源与社会、语言游戏研究核心小组（刘红）</w:t>
      </w:r>
    </w:p>
    <w:p w14:paraId="10E3CB80" w14:textId="77777777" w:rsidR="00A359E9" w:rsidRPr="001E1FE6" w:rsidRDefault="00D57CB5" w:rsidP="001E1FE6">
      <w:pPr>
        <w:spacing w:line="160" w:lineRule="atLeast"/>
        <w:ind w:firstLineChars="200" w:firstLine="480"/>
        <w:rPr>
          <w:sz w:val="24"/>
          <w:szCs w:val="24"/>
        </w:rPr>
      </w:pPr>
      <w:r w:rsidRPr="001E1FE6">
        <w:rPr>
          <w:rFonts w:hint="eastAsia"/>
          <w:sz w:val="24"/>
          <w:szCs w:val="24"/>
        </w:rPr>
        <w:t>各位老师大家好，今天我将代表“资源与社会、语言游戏研究核心小组”就上学年的研究情况进行汇报。</w:t>
      </w:r>
    </w:p>
    <w:p w14:paraId="0E02A1BA" w14:textId="541A5D76" w:rsidR="00A359E9" w:rsidRPr="001E1FE6" w:rsidRDefault="00D57CB5" w:rsidP="001E1FE6">
      <w:pPr>
        <w:spacing w:line="160" w:lineRule="atLeast"/>
        <w:ind w:firstLineChars="200" w:firstLine="480"/>
        <w:rPr>
          <w:sz w:val="24"/>
          <w:szCs w:val="24"/>
        </w:rPr>
      </w:pPr>
      <w:r w:rsidRPr="001E1FE6">
        <w:rPr>
          <w:rFonts w:hint="eastAsia"/>
          <w:sz w:val="24"/>
          <w:szCs w:val="24"/>
        </w:rPr>
        <w:t>我组成员：刘红、恽丽华、李伟林、何洪秀、季叶洁、肖欢六人组成。在成长营</w:t>
      </w:r>
      <w:r w:rsidR="00CC088C" w:rsidRPr="001E1FE6">
        <w:rPr>
          <w:rFonts w:hint="eastAsia"/>
          <w:sz w:val="24"/>
          <w:szCs w:val="24"/>
        </w:rPr>
        <w:t>活动初期</w:t>
      </w:r>
      <w:r w:rsidRPr="001E1FE6">
        <w:rPr>
          <w:rFonts w:hint="eastAsia"/>
          <w:sz w:val="24"/>
          <w:szCs w:val="24"/>
        </w:rPr>
        <w:t>，我们的研究计划为角色区和阅读区，指向幼儿社会、语言核心经验下的游戏资源的研究。</w:t>
      </w:r>
    </w:p>
    <w:p w14:paraId="1203A613" w14:textId="7825D0EE" w:rsidR="00A359E9" w:rsidRPr="001E1FE6" w:rsidRDefault="00D57CB5" w:rsidP="001E1FE6">
      <w:pPr>
        <w:spacing w:line="160" w:lineRule="atLeast"/>
        <w:ind w:firstLineChars="200" w:firstLine="480"/>
        <w:rPr>
          <w:sz w:val="24"/>
          <w:szCs w:val="24"/>
        </w:rPr>
      </w:pPr>
      <w:r w:rsidRPr="001E1FE6">
        <w:rPr>
          <w:rFonts w:hint="eastAsia"/>
          <w:sz w:val="24"/>
          <w:szCs w:val="24"/>
        </w:rPr>
        <w:t>但基于成长营活动的现场以及组员们关注的重点，基于社会、语言核心经验研究的基础上及聚焦幼儿游戏现状和问题的观察研究，小组研究的区域转变为音乐区、阅读区。</w:t>
      </w:r>
    </w:p>
    <w:p w14:paraId="3106D283" w14:textId="77777777" w:rsidR="00A359E9" w:rsidRPr="001E1FE6" w:rsidRDefault="00D57CB5" w:rsidP="001E1FE6">
      <w:pPr>
        <w:spacing w:line="160" w:lineRule="atLeast"/>
        <w:ind w:firstLine="564"/>
        <w:rPr>
          <w:sz w:val="24"/>
          <w:szCs w:val="24"/>
        </w:rPr>
      </w:pPr>
      <w:r w:rsidRPr="001E1FE6">
        <w:rPr>
          <w:rFonts w:hint="eastAsia"/>
          <w:sz w:val="24"/>
          <w:szCs w:val="24"/>
        </w:rPr>
        <w:t>本学期我们重点聚焦音乐区，所以接下来的汇报我将从音乐区入手。小组成员所处不同的幼儿园，音乐区的创设和发展处于不同的阶段，所以面临的问题也不尽相同。在与组员们的共同研讨下发现，现阶段各幼儿园音乐区的创设主要面临的两大问题：</w:t>
      </w:r>
    </w:p>
    <w:p w14:paraId="6DC6BA7D" w14:textId="77777777" w:rsidR="00A359E9" w:rsidRPr="001E1FE6" w:rsidRDefault="00D57CB5" w:rsidP="001E1FE6">
      <w:pPr>
        <w:pStyle w:val="a8"/>
        <w:numPr>
          <w:ilvl w:val="0"/>
          <w:numId w:val="1"/>
        </w:numPr>
        <w:spacing w:line="160" w:lineRule="atLeast"/>
        <w:ind w:firstLineChars="0"/>
        <w:rPr>
          <w:sz w:val="24"/>
          <w:szCs w:val="24"/>
        </w:rPr>
      </w:pPr>
      <w:r w:rsidRPr="001E1FE6">
        <w:rPr>
          <w:rFonts w:hint="eastAsia"/>
          <w:sz w:val="24"/>
          <w:szCs w:val="24"/>
        </w:rPr>
        <w:t>音乐区的环境创设基本指标不明确。</w:t>
      </w:r>
    </w:p>
    <w:p w14:paraId="7BED3183" w14:textId="77777777" w:rsidR="00A359E9" w:rsidRPr="001E1FE6" w:rsidRDefault="00D57CB5" w:rsidP="001E1FE6">
      <w:pPr>
        <w:pStyle w:val="a8"/>
        <w:numPr>
          <w:ilvl w:val="0"/>
          <w:numId w:val="1"/>
        </w:numPr>
        <w:spacing w:line="160" w:lineRule="atLeast"/>
        <w:ind w:firstLineChars="0"/>
        <w:rPr>
          <w:sz w:val="24"/>
          <w:szCs w:val="24"/>
        </w:rPr>
      </w:pPr>
      <w:r w:rsidRPr="001E1FE6">
        <w:rPr>
          <w:rFonts w:hint="eastAsia"/>
          <w:sz w:val="24"/>
          <w:szCs w:val="24"/>
        </w:rPr>
        <w:t>音乐区成为了冷门区。</w:t>
      </w:r>
    </w:p>
    <w:p w14:paraId="55916234" w14:textId="77777777" w:rsidR="00A359E9" w:rsidRPr="001E1FE6" w:rsidRDefault="00D57CB5" w:rsidP="001E1FE6">
      <w:pPr>
        <w:spacing w:line="160" w:lineRule="atLeast"/>
        <w:ind w:firstLineChars="200" w:firstLine="480"/>
        <w:rPr>
          <w:sz w:val="24"/>
          <w:szCs w:val="24"/>
        </w:rPr>
      </w:pPr>
      <w:r w:rsidRPr="001E1FE6">
        <w:rPr>
          <w:rFonts w:hint="eastAsia"/>
          <w:sz w:val="24"/>
          <w:szCs w:val="24"/>
        </w:rPr>
        <w:t>但是不管什么问题，我们认为，从理念支撑——经验共享——行动实践，这三个循环路径去解决实施总是没错的。</w:t>
      </w:r>
    </w:p>
    <w:p w14:paraId="45714938" w14:textId="77777777" w:rsidR="00A359E9" w:rsidRPr="001E1FE6" w:rsidRDefault="00D57CB5" w:rsidP="001E1FE6">
      <w:pPr>
        <w:spacing w:line="160" w:lineRule="atLeast"/>
        <w:ind w:firstLineChars="200" w:firstLine="482"/>
        <w:rPr>
          <w:b/>
          <w:bCs/>
          <w:i/>
          <w:iCs/>
          <w:sz w:val="24"/>
          <w:szCs w:val="24"/>
        </w:rPr>
      </w:pPr>
      <w:r w:rsidRPr="001E1FE6">
        <w:rPr>
          <w:rFonts w:hint="eastAsia"/>
          <w:b/>
          <w:bCs/>
          <w:i/>
          <w:iCs/>
          <w:sz w:val="24"/>
          <w:szCs w:val="24"/>
        </w:rPr>
        <w:t>理念支撑与经验共享并行</w:t>
      </w:r>
    </w:p>
    <w:p w14:paraId="2612CB80" w14:textId="7B9B683F" w:rsidR="00A359E9" w:rsidRPr="001E1FE6" w:rsidRDefault="00D57CB5" w:rsidP="001E1FE6">
      <w:pPr>
        <w:spacing w:line="160" w:lineRule="atLeast"/>
        <w:ind w:firstLineChars="200" w:firstLine="480"/>
        <w:rPr>
          <w:rFonts w:ascii="宋体" w:eastAsia="宋体" w:hAnsi="宋体" w:cs="宋体"/>
          <w:sz w:val="24"/>
          <w:szCs w:val="24"/>
        </w:rPr>
      </w:pPr>
      <w:r w:rsidRPr="001E1FE6">
        <w:rPr>
          <w:rFonts w:hint="eastAsia"/>
          <w:sz w:val="24"/>
          <w:szCs w:val="24"/>
        </w:rPr>
        <w:t>我们大家通过云端会议，把自己了解的专业书中关于音乐区的知识</w:t>
      </w:r>
      <w:proofErr w:type="gramStart"/>
      <w:r w:rsidRPr="001E1FE6">
        <w:rPr>
          <w:rFonts w:hint="eastAsia"/>
          <w:sz w:val="24"/>
          <w:szCs w:val="24"/>
        </w:rPr>
        <w:t>点一起</w:t>
      </w:r>
      <w:proofErr w:type="gramEnd"/>
      <w:r w:rsidRPr="001E1FE6">
        <w:rPr>
          <w:rFonts w:hint="eastAsia"/>
          <w:sz w:val="24"/>
          <w:szCs w:val="24"/>
        </w:rPr>
        <w:t>共享，比如我们学习了</w:t>
      </w:r>
      <w:r w:rsidRPr="001E1FE6">
        <w:rPr>
          <w:rFonts w:ascii="宋体" w:eastAsia="宋体" w:hAnsi="宋体" w:cs="宋体" w:hint="eastAsia"/>
          <w:sz w:val="24"/>
          <w:szCs w:val="24"/>
        </w:rPr>
        <w:t>《幼儿园音乐领域教育精要——关键经验与活动指导》、《3-6岁儿童学习与发展指南》</w:t>
      </w:r>
      <w:r w:rsidR="004101E5" w:rsidRPr="001E1FE6">
        <w:rPr>
          <w:rFonts w:ascii="宋体" w:eastAsia="宋体" w:hAnsi="宋体" w:cs="宋体" w:hint="eastAsia"/>
          <w:sz w:val="24"/>
          <w:szCs w:val="24"/>
        </w:rPr>
        <w:t>、</w:t>
      </w:r>
      <w:r w:rsidRPr="001E1FE6">
        <w:rPr>
          <w:rFonts w:ascii="宋体" w:eastAsia="宋体" w:hAnsi="宋体" w:cs="宋体" w:hint="eastAsia"/>
          <w:sz w:val="24"/>
          <w:szCs w:val="24"/>
        </w:rPr>
        <w:t>《创造性游戏》一文中对“音乐律动区”儿童学习部分。同步借助各个幼儿园的音乐区创设经验的分享，比如河海幼儿园的音乐教育，银河幼儿园的音乐小故事，龙虎塘幼儿园的音乐区创设游戏等，以及专家讲座的优秀经验都给了我们不少启发。基于以上的交流，我们梳理出以下内容：</w:t>
      </w:r>
    </w:p>
    <w:p w14:paraId="3A15C564" w14:textId="77777777" w:rsidR="00A359E9" w:rsidRPr="001E1FE6" w:rsidRDefault="00D57CB5" w:rsidP="001E1FE6">
      <w:pPr>
        <w:numPr>
          <w:ilvl w:val="0"/>
          <w:numId w:val="2"/>
        </w:numPr>
        <w:spacing w:line="160" w:lineRule="atLeast"/>
        <w:ind w:firstLineChars="200" w:firstLine="480"/>
        <w:rPr>
          <w:rFonts w:ascii="宋体" w:eastAsia="宋体" w:hAnsi="宋体" w:cs="宋体"/>
          <w:sz w:val="24"/>
          <w:szCs w:val="24"/>
        </w:rPr>
      </w:pPr>
      <w:r w:rsidRPr="001E1FE6">
        <w:rPr>
          <w:rFonts w:ascii="宋体" w:eastAsia="宋体" w:hAnsi="宋体" w:cs="宋体" w:hint="eastAsia"/>
          <w:sz w:val="24"/>
          <w:szCs w:val="24"/>
        </w:rPr>
        <w:t>音乐区核心经验</w:t>
      </w:r>
    </w:p>
    <w:p w14:paraId="704269A3" w14:textId="77777777" w:rsidR="00A359E9" w:rsidRPr="001E1FE6" w:rsidRDefault="00D57CB5" w:rsidP="001E1FE6">
      <w:pPr>
        <w:numPr>
          <w:ilvl w:val="0"/>
          <w:numId w:val="2"/>
        </w:numPr>
        <w:spacing w:line="160" w:lineRule="atLeast"/>
        <w:ind w:firstLineChars="200" w:firstLine="480"/>
        <w:rPr>
          <w:rFonts w:ascii="宋体" w:eastAsia="宋体" w:hAnsi="宋体" w:cs="宋体"/>
          <w:sz w:val="24"/>
          <w:szCs w:val="24"/>
        </w:rPr>
      </w:pPr>
      <w:r w:rsidRPr="001E1FE6">
        <w:rPr>
          <w:rFonts w:ascii="宋体" w:eastAsia="宋体" w:hAnsi="宋体" w:cs="宋体" w:hint="eastAsia"/>
          <w:sz w:val="24"/>
          <w:szCs w:val="24"/>
        </w:rPr>
        <w:t>音乐区的发展目标</w:t>
      </w:r>
    </w:p>
    <w:p w14:paraId="3EDB8A07" w14:textId="77777777" w:rsidR="00A359E9" w:rsidRPr="001E1FE6" w:rsidRDefault="00D57CB5" w:rsidP="001E1FE6">
      <w:pPr>
        <w:numPr>
          <w:ilvl w:val="0"/>
          <w:numId w:val="2"/>
        </w:numPr>
        <w:spacing w:line="160" w:lineRule="atLeast"/>
        <w:ind w:firstLineChars="200" w:firstLine="480"/>
        <w:rPr>
          <w:rFonts w:ascii="宋体" w:eastAsia="宋体" w:hAnsi="宋体" w:cs="宋体"/>
          <w:sz w:val="24"/>
          <w:szCs w:val="24"/>
        </w:rPr>
      </w:pPr>
      <w:r w:rsidRPr="001E1FE6">
        <w:rPr>
          <w:rFonts w:ascii="宋体" w:eastAsia="宋体" w:hAnsi="宋体" w:cs="宋体" w:hint="eastAsia"/>
          <w:sz w:val="24"/>
          <w:szCs w:val="24"/>
        </w:rPr>
        <w:t>音乐区评分指标</w:t>
      </w:r>
    </w:p>
    <w:p w14:paraId="074AF31B" w14:textId="083E27C4" w:rsidR="00A359E9" w:rsidRPr="001E1FE6" w:rsidRDefault="00D57CB5" w:rsidP="001E1FE6">
      <w:pPr>
        <w:spacing w:line="160" w:lineRule="atLeast"/>
        <w:ind w:firstLineChars="200" w:firstLine="480"/>
        <w:rPr>
          <w:rFonts w:ascii="宋体" w:eastAsia="宋体" w:hAnsi="宋体" w:cs="宋体"/>
          <w:sz w:val="24"/>
          <w:szCs w:val="24"/>
        </w:rPr>
      </w:pPr>
      <w:r w:rsidRPr="001E1FE6">
        <w:rPr>
          <w:rFonts w:ascii="宋体" w:eastAsia="宋体" w:hAnsi="宋体" w:cs="宋体" w:hint="eastAsia"/>
          <w:sz w:val="24"/>
          <w:szCs w:val="24"/>
        </w:rPr>
        <w:t>我们结合多个理论书籍关于音乐区的核心经验，梳理了相对比较全面的音乐区的发展目标</w:t>
      </w:r>
      <w:r w:rsidR="004101E5" w:rsidRPr="001E1FE6">
        <w:rPr>
          <w:rFonts w:ascii="宋体" w:eastAsia="宋体" w:hAnsi="宋体" w:cs="宋体" w:hint="eastAsia"/>
          <w:sz w:val="24"/>
          <w:szCs w:val="24"/>
        </w:rPr>
        <w:t>，有视听区、表演区</w:t>
      </w:r>
      <w:r w:rsidR="008E1B5F" w:rsidRPr="001E1FE6">
        <w:rPr>
          <w:rFonts w:ascii="宋体" w:eastAsia="宋体" w:hAnsi="宋体" w:cs="宋体" w:hint="eastAsia"/>
          <w:sz w:val="24"/>
          <w:szCs w:val="24"/>
        </w:rPr>
        <w:t>的演唱类、戏剧类、道具区、演奏类、舞蹈类，</w:t>
      </w:r>
      <w:r w:rsidRPr="001E1FE6">
        <w:rPr>
          <w:rFonts w:ascii="宋体" w:eastAsia="宋体" w:hAnsi="宋体" w:cs="宋体" w:hint="eastAsia"/>
          <w:sz w:val="24"/>
          <w:szCs w:val="24"/>
        </w:rPr>
        <w:t>并 辐射到各自幼儿园。</w:t>
      </w:r>
    </w:p>
    <w:p w14:paraId="615D0E00" w14:textId="77777777" w:rsidR="00A359E9" w:rsidRPr="001E1FE6" w:rsidRDefault="00D57CB5" w:rsidP="001E1FE6">
      <w:pPr>
        <w:spacing w:line="160" w:lineRule="atLeast"/>
        <w:ind w:firstLineChars="200" w:firstLine="480"/>
        <w:rPr>
          <w:rFonts w:ascii="宋体" w:eastAsia="宋体" w:hAnsi="宋体" w:cs="宋体"/>
          <w:sz w:val="24"/>
          <w:szCs w:val="24"/>
        </w:rPr>
      </w:pPr>
      <w:r w:rsidRPr="001E1FE6">
        <w:rPr>
          <w:rFonts w:ascii="宋体" w:eastAsia="宋体" w:hAnsi="宋体" w:cs="宋体" w:hint="eastAsia"/>
          <w:sz w:val="24"/>
          <w:szCs w:val="24"/>
        </w:rPr>
        <w:t>此外，根据我们梳理的各类发展目标以及课程游戏</w:t>
      </w:r>
      <w:proofErr w:type="gramStart"/>
      <w:r w:rsidRPr="001E1FE6">
        <w:rPr>
          <w:rFonts w:ascii="宋体" w:eastAsia="宋体" w:hAnsi="宋体" w:cs="宋体" w:hint="eastAsia"/>
          <w:sz w:val="24"/>
          <w:szCs w:val="24"/>
        </w:rPr>
        <w:t>化文件</w:t>
      </w:r>
      <w:proofErr w:type="gramEnd"/>
      <w:r w:rsidRPr="001E1FE6">
        <w:rPr>
          <w:rFonts w:ascii="宋体" w:eastAsia="宋体" w:hAnsi="宋体" w:cs="宋体" w:hint="eastAsia"/>
          <w:sz w:val="24"/>
          <w:szCs w:val="24"/>
        </w:rPr>
        <w:t>要求，成员们初步设计了音乐区评分指标，这个指标是在目标的基础上，给予教师们一个更具象的参考指标，让教师们更有依据的创设音乐区、观察音乐区、指导音乐区……当然这只是初稿，肯定在后期的实践过程中需要不断的补充及改进。</w:t>
      </w:r>
    </w:p>
    <w:p w14:paraId="49EF02DF" w14:textId="77777777" w:rsidR="00A359E9" w:rsidRPr="001E1FE6" w:rsidRDefault="00D57CB5" w:rsidP="001E1FE6">
      <w:pPr>
        <w:spacing w:line="160" w:lineRule="atLeast"/>
        <w:ind w:firstLineChars="200" w:firstLine="482"/>
        <w:rPr>
          <w:rFonts w:ascii="宋体" w:eastAsia="宋体" w:hAnsi="宋体" w:cs="宋体"/>
          <w:b/>
          <w:bCs/>
          <w:i/>
          <w:iCs/>
          <w:sz w:val="24"/>
          <w:szCs w:val="24"/>
        </w:rPr>
      </w:pPr>
      <w:r w:rsidRPr="001E1FE6">
        <w:rPr>
          <w:rFonts w:ascii="宋体" w:eastAsia="宋体" w:hAnsi="宋体" w:cs="宋体" w:hint="eastAsia"/>
          <w:b/>
          <w:bCs/>
          <w:i/>
          <w:iCs/>
          <w:sz w:val="24"/>
          <w:szCs w:val="24"/>
        </w:rPr>
        <w:t>行动实践</w:t>
      </w:r>
    </w:p>
    <w:p w14:paraId="714DFBED" w14:textId="77777777" w:rsidR="00A359E9" w:rsidRPr="001E1FE6" w:rsidRDefault="00D57CB5" w:rsidP="001E1FE6">
      <w:pPr>
        <w:spacing w:line="160" w:lineRule="atLeast"/>
        <w:ind w:firstLineChars="200" w:firstLine="480"/>
        <w:rPr>
          <w:rFonts w:ascii="宋体" w:eastAsia="宋体" w:hAnsi="宋体" w:cs="宋体"/>
          <w:sz w:val="24"/>
          <w:szCs w:val="24"/>
        </w:rPr>
      </w:pPr>
      <w:r w:rsidRPr="001E1FE6">
        <w:rPr>
          <w:rFonts w:ascii="宋体" w:eastAsia="宋体" w:hAnsi="宋体" w:cs="宋体" w:hint="eastAsia"/>
          <w:sz w:val="24"/>
          <w:szCs w:val="24"/>
        </w:rPr>
        <w:t>没有实践皆是纸上谈兵，成员们努力把习得的经验辐射给各自幼儿园，从观察中发现问题解决问题。我们发现音乐区经常是无人问津的状态，于是我们各抒己见，认为可以从以下几点入手。</w:t>
      </w:r>
    </w:p>
    <w:p w14:paraId="57C6A7E9" w14:textId="77777777" w:rsidR="00A359E9" w:rsidRPr="001E1FE6" w:rsidRDefault="00D57CB5" w:rsidP="001E1FE6">
      <w:pPr>
        <w:pStyle w:val="a8"/>
        <w:numPr>
          <w:ilvl w:val="0"/>
          <w:numId w:val="3"/>
        </w:numPr>
        <w:spacing w:line="160" w:lineRule="atLeast"/>
        <w:ind w:firstLineChars="0"/>
        <w:rPr>
          <w:rFonts w:ascii="宋体" w:eastAsia="宋体" w:hAnsi="宋体" w:cs="宋体"/>
          <w:sz w:val="24"/>
          <w:szCs w:val="24"/>
        </w:rPr>
      </w:pPr>
      <w:r w:rsidRPr="001E1FE6">
        <w:rPr>
          <w:rFonts w:ascii="宋体" w:eastAsia="宋体" w:hAnsi="宋体" w:cs="宋体" w:hint="eastAsia"/>
          <w:b/>
          <w:bCs/>
          <w:sz w:val="24"/>
          <w:szCs w:val="24"/>
        </w:rPr>
        <w:t>材料的多元化、层次性、开放性。</w:t>
      </w:r>
      <w:r w:rsidRPr="001E1FE6">
        <w:rPr>
          <w:rFonts w:ascii="宋体" w:eastAsia="宋体" w:hAnsi="宋体" w:cs="宋体" w:hint="eastAsia"/>
          <w:sz w:val="24"/>
          <w:szCs w:val="24"/>
        </w:rPr>
        <w:t>加大对各类音乐器材的投入，采购专业、音质好的各类乐器，做到班班数量充足，种类多样，并且小中大呈现进阶式有层次地投放。以下是我们梳理的幼儿园乐器基础材料以及音色较好的生活乐器。</w:t>
      </w:r>
    </w:p>
    <w:p w14:paraId="7B247660" w14:textId="77777777" w:rsidR="00A359E9" w:rsidRPr="001E1FE6" w:rsidRDefault="00D57CB5" w:rsidP="001E1FE6">
      <w:pPr>
        <w:pStyle w:val="a8"/>
        <w:numPr>
          <w:ilvl w:val="0"/>
          <w:numId w:val="3"/>
        </w:numPr>
        <w:spacing w:line="160" w:lineRule="atLeast"/>
        <w:ind w:firstLineChars="0"/>
        <w:rPr>
          <w:rFonts w:ascii="宋体" w:eastAsia="宋体" w:hAnsi="宋体" w:cs="宋体"/>
          <w:sz w:val="24"/>
          <w:szCs w:val="24"/>
        </w:rPr>
      </w:pPr>
      <w:r w:rsidRPr="001E1FE6">
        <w:rPr>
          <w:rFonts w:ascii="宋体" w:eastAsia="宋体" w:hAnsi="宋体" w:cs="宋体" w:hint="eastAsia"/>
          <w:b/>
          <w:bCs/>
          <w:sz w:val="24"/>
          <w:szCs w:val="24"/>
        </w:rPr>
        <w:t>音乐的选择贴近幼儿。</w:t>
      </w:r>
      <w:r w:rsidRPr="001E1FE6">
        <w:rPr>
          <w:rFonts w:ascii="宋体" w:eastAsia="宋体" w:hAnsi="宋体" w:cs="宋体" w:hint="eastAsia"/>
          <w:sz w:val="24"/>
          <w:szCs w:val="24"/>
        </w:rPr>
        <w:t>音乐的选择要源于幼儿、源于课程，音乐集体活</w:t>
      </w:r>
      <w:r w:rsidRPr="001E1FE6">
        <w:rPr>
          <w:rFonts w:ascii="宋体" w:eastAsia="宋体" w:hAnsi="宋体" w:cs="宋体" w:hint="eastAsia"/>
          <w:sz w:val="24"/>
          <w:szCs w:val="24"/>
        </w:rPr>
        <w:lastRenderedPageBreak/>
        <w:t>动、一日生活中的音乐以及教师留心观察孩子生活中哼唱的音乐，都是孩子们喜欢并熟知的，这样更能吸引幼儿。尤其是大班音乐区，完全可以融入大班毕业典礼的节目，把更多的自主权归还于幼儿，自主排练、自主发现问题解决问题。我们还梳理小中大适合的音乐游戏名称、玩法、图谱等，鼓励教师在前人的基础上拓展自己。</w:t>
      </w:r>
    </w:p>
    <w:p w14:paraId="40DE2DD2" w14:textId="77777777" w:rsidR="00A359E9" w:rsidRPr="001E1FE6" w:rsidRDefault="00D57CB5" w:rsidP="001E1FE6">
      <w:pPr>
        <w:pStyle w:val="a8"/>
        <w:numPr>
          <w:ilvl w:val="0"/>
          <w:numId w:val="3"/>
        </w:numPr>
        <w:spacing w:line="160" w:lineRule="atLeast"/>
        <w:ind w:firstLineChars="0"/>
        <w:rPr>
          <w:rFonts w:ascii="宋体" w:eastAsia="宋体" w:hAnsi="宋体" w:cs="宋体"/>
          <w:sz w:val="24"/>
          <w:szCs w:val="24"/>
        </w:rPr>
      </w:pPr>
      <w:r w:rsidRPr="001E1FE6">
        <w:rPr>
          <w:rFonts w:ascii="宋体" w:eastAsia="宋体" w:hAnsi="宋体" w:cs="宋体" w:hint="eastAsia"/>
          <w:b/>
          <w:bCs/>
          <w:sz w:val="24"/>
          <w:szCs w:val="24"/>
        </w:rPr>
        <w:t>书写材料的准备及分层投放。</w:t>
      </w:r>
      <w:r w:rsidRPr="001E1FE6">
        <w:rPr>
          <w:rFonts w:ascii="宋体" w:eastAsia="宋体" w:hAnsi="宋体" w:cs="宋体" w:hint="eastAsia"/>
          <w:sz w:val="24"/>
          <w:szCs w:val="24"/>
        </w:rPr>
        <w:t>为满足幼儿在音乐区的书写需求，我们需提供纸笔，让孩子能够感受音乐并多元表达音乐。但是要分层投放，比如大班直接投放白纸即可，幼儿可参考原有图片，跟随音乐，自主设计图片。中班可以把教师提供的节奏卡重新排列组合成新的图谱进行演奏。</w:t>
      </w:r>
    </w:p>
    <w:p w14:paraId="6612B855" w14:textId="77777777" w:rsidR="00082BB4" w:rsidRDefault="007A765B" w:rsidP="00082BB4">
      <w:pPr>
        <w:spacing w:line="160" w:lineRule="atLeast"/>
        <w:ind w:firstLineChars="200" w:firstLine="480"/>
        <w:rPr>
          <w:sz w:val="24"/>
          <w:szCs w:val="24"/>
        </w:rPr>
      </w:pPr>
      <w:r w:rsidRPr="001E1FE6">
        <w:rPr>
          <w:rFonts w:hint="eastAsia"/>
          <w:sz w:val="24"/>
          <w:szCs w:val="24"/>
        </w:rPr>
        <w:t>此外，我们在实践过程中发现老师们对于乐器的认识以及正确的使用方法是有所缺失的，所以除了上面介绍的乐器的名称以外，我们还梳理了</w:t>
      </w:r>
      <w:proofErr w:type="gramStart"/>
      <w:r w:rsidRPr="001E1FE6">
        <w:rPr>
          <w:rFonts w:hint="eastAsia"/>
          <w:sz w:val="24"/>
          <w:szCs w:val="24"/>
        </w:rPr>
        <w:t>不</w:t>
      </w:r>
      <w:proofErr w:type="gramEnd"/>
      <w:r w:rsidRPr="001E1FE6">
        <w:rPr>
          <w:rFonts w:hint="eastAsia"/>
          <w:sz w:val="24"/>
          <w:szCs w:val="24"/>
        </w:rPr>
        <w:t>同年段投放的乐器种类、数量、正确使用方法及指导要点，老师们可以借鉴。</w:t>
      </w:r>
      <w:r w:rsidR="001B49A9" w:rsidRPr="001E1FE6">
        <w:rPr>
          <w:rFonts w:hint="eastAsia"/>
          <w:sz w:val="24"/>
          <w:szCs w:val="24"/>
        </w:rPr>
        <w:t>这是我们找的一个关于奥尔夫乐器演奏的账号，大家可以搜一搜看一看。请大家花一分钟时间欣赏</w:t>
      </w:r>
      <w:r w:rsidR="00D57CB5" w:rsidRPr="001E1FE6">
        <w:rPr>
          <w:rFonts w:hint="eastAsia"/>
          <w:sz w:val="24"/>
          <w:szCs w:val="24"/>
        </w:rPr>
        <w:t>一个小视频。一个小小的串铃就有这么多演奏方法，是否给大家一些启发呢</w:t>
      </w:r>
      <w:r w:rsidR="00082BB4">
        <w:rPr>
          <w:rFonts w:hint="eastAsia"/>
          <w:sz w:val="24"/>
          <w:szCs w:val="24"/>
        </w:rPr>
        <w:t xml:space="preserve"> </w:t>
      </w:r>
    </w:p>
    <w:p w14:paraId="7A305B9C" w14:textId="265173F4" w:rsidR="00082BB4" w:rsidRPr="001E1FE6" w:rsidRDefault="00082BB4" w:rsidP="00082BB4">
      <w:pPr>
        <w:spacing w:line="160" w:lineRule="atLeast"/>
        <w:ind w:firstLineChars="200" w:firstLine="480"/>
        <w:rPr>
          <w:sz w:val="24"/>
          <w:szCs w:val="24"/>
        </w:rPr>
      </w:pPr>
      <w:r w:rsidRPr="001E1FE6">
        <w:rPr>
          <w:rFonts w:hint="eastAsia"/>
          <w:sz w:val="24"/>
          <w:szCs w:val="24"/>
        </w:rPr>
        <w:t>我们小组会不定时</w:t>
      </w:r>
      <w:proofErr w:type="gramStart"/>
      <w:r w:rsidRPr="001E1FE6">
        <w:rPr>
          <w:rFonts w:hint="eastAsia"/>
          <w:sz w:val="24"/>
          <w:szCs w:val="24"/>
        </w:rPr>
        <w:t>通过腾讯会议</w:t>
      </w:r>
      <w:proofErr w:type="gramEnd"/>
      <w:r w:rsidRPr="001E1FE6">
        <w:rPr>
          <w:rFonts w:hint="eastAsia"/>
          <w:sz w:val="24"/>
          <w:szCs w:val="24"/>
        </w:rPr>
        <w:t>或者直接在群内分享自己读到的优秀文章进行分享的方式来互相学习、互相促进。</w:t>
      </w:r>
    </w:p>
    <w:p w14:paraId="0789F8B2" w14:textId="2C377007" w:rsidR="007A765B" w:rsidRPr="00082BB4" w:rsidRDefault="007A765B" w:rsidP="00082BB4">
      <w:pPr>
        <w:spacing w:line="160" w:lineRule="atLeast"/>
        <w:rPr>
          <w:sz w:val="24"/>
          <w:szCs w:val="24"/>
        </w:rPr>
      </w:pPr>
    </w:p>
    <w:p w14:paraId="6D96E699" w14:textId="04B60559" w:rsidR="00A359E9" w:rsidRPr="001E1FE6" w:rsidRDefault="00D57CB5" w:rsidP="001E1FE6">
      <w:pPr>
        <w:spacing w:line="160" w:lineRule="atLeast"/>
        <w:ind w:firstLineChars="200" w:firstLine="480"/>
        <w:rPr>
          <w:rFonts w:asciiTheme="minorEastAsia" w:hAnsiTheme="minorEastAsia"/>
          <w:sz w:val="24"/>
          <w:szCs w:val="24"/>
        </w:rPr>
      </w:pPr>
      <w:r w:rsidRPr="001E1FE6">
        <w:rPr>
          <w:rFonts w:hint="eastAsia"/>
          <w:sz w:val="24"/>
          <w:szCs w:val="24"/>
        </w:rPr>
        <w:t>这学期由于是下半学期，各自忙碌的事情比较多，线下活动还没有开展过，希望下学期能够有效开展。此外，阅读区的研究相对较少，下学期我们会把更多的精力放在阅读区，</w:t>
      </w:r>
      <w:r w:rsidRPr="001E1FE6">
        <w:rPr>
          <w:rFonts w:asciiTheme="minorEastAsia" w:hAnsiTheme="minorEastAsia" w:hint="eastAsia"/>
          <w:sz w:val="24"/>
          <w:szCs w:val="24"/>
        </w:rPr>
        <w:t>以阅读区为试点，以资源投放为研究点，明晰不同年龄段幼儿在语言、社会领域的关键经验，探究阅读区不同年龄段资源投放、支持的层次性、递进性的方式方法。</w:t>
      </w:r>
    </w:p>
    <w:p w14:paraId="5119684D" w14:textId="77777777" w:rsidR="00A359E9" w:rsidRPr="001E1FE6" w:rsidRDefault="00A359E9" w:rsidP="001E1FE6">
      <w:pPr>
        <w:spacing w:line="160" w:lineRule="atLeast"/>
        <w:ind w:firstLineChars="200" w:firstLine="480"/>
        <w:rPr>
          <w:sz w:val="24"/>
          <w:szCs w:val="24"/>
        </w:rPr>
      </w:pPr>
    </w:p>
    <w:p w14:paraId="56C34164" w14:textId="55F7C860" w:rsidR="00A359E9" w:rsidRPr="001E1FE6" w:rsidRDefault="00A359E9" w:rsidP="001E1FE6">
      <w:pPr>
        <w:spacing w:line="160" w:lineRule="atLeast"/>
        <w:ind w:firstLineChars="200" w:firstLine="480"/>
        <w:rPr>
          <w:sz w:val="24"/>
          <w:szCs w:val="24"/>
        </w:rPr>
      </w:pPr>
    </w:p>
    <w:sectPr w:rsidR="00A359E9" w:rsidRPr="001E1F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BAB265"/>
    <w:multiLevelType w:val="singleLevel"/>
    <w:tmpl w:val="AEBAB265"/>
    <w:lvl w:ilvl="0">
      <w:start w:val="1"/>
      <w:numFmt w:val="decimal"/>
      <w:lvlText w:val="%1."/>
      <w:lvlJc w:val="left"/>
      <w:pPr>
        <w:tabs>
          <w:tab w:val="left" w:pos="312"/>
        </w:tabs>
      </w:pPr>
    </w:lvl>
  </w:abstractNum>
  <w:abstractNum w:abstractNumId="1" w15:restartNumberingAfterBreak="0">
    <w:nsid w:val="2FF04F99"/>
    <w:multiLevelType w:val="multilevel"/>
    <w:tmpl w:val="2FF04F99"/>
    <w:lvl w:ilvl="0">
      <w:start w:val="1"/>
      <w:numFmt w:val="decimal"/>
      <w:lvlText w:val="%1."/>
      <w:lvlJc w:val="left"/>
      <w:pPr>
        <w:ind w:left="922" w:hanging="360"/>
      </w:pPr>
      <w:rPr>
        <w:rFonts w:hint="default"/>
        <w:b/>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 w15:restartNumberingAfterBreak="0">
    <w:nsid w:val="57B44F2F"/>
    <w:multiLevelType w:val="multilevel"/>
    <w:tmpl w:val="57B44F2F"/>
    <w:lvl w:ilvl="0">
      <w:start w:val="1"/>
      <w:numFmt w:val="decimal"/>
      <w:lvlText w:val="%1、"/>
      <w:lvlJc w:val="left"/>
      <w:pPr>
        <w:ind w:left="1284" w:hanging="720"/>
      </w:pPr>
      <w:rPr>
        <w:rFonts w:hint="default"/>
      </w:rPr>
    </w:lvl>
    <w:lvl w:ilvl="1">
      <w:start w:val="1"/>
      <w:numFmt w:val="lowerLetter"/>
      <w:lvlText w:val="%2)"/>
      <w:lvlJc w:val="left"/>
      <w:pPr>
        <w:ind w:left="1404" w:hanging="420"/>
      </w:pPr>
    </w:lvl>
    <w:lvl w:ilvl="2">
      <w:start w:val="1"/>
      <w:numFmt w:val="lowerRoman"/>
      <w:lvlText w:val="%3."/>
      <w:lvlJc w:val="right"/>
      <w:pPr>
        <w:ind w:left="1824" w:hanging="420"/>
      </w:pPr>
    </w:lvl>
    <w:lvl w:ilvl="3">
      <w:start w:val="1"/>
      <w:numFmt w:val="decimal"/>
      <w:lvlText w:val="%4."/>
      <w:lvlJc w:val="left"/>
      <w:pPr>
        <w:ind w:left="2244" w:hanging="420"/>
      </w:pPr>
    </w:lvl>
    <w:lvl w:ilvl="4">
      <w:start w:val="1"/>
      <w:numFmt w:val="lowerLetter"/>
      <w:lvlText w:val="%5)"/>
      <w:lvlJc w:val="left"/>
      <w:pPr>
        <w:ind w:left="2664" w:hanging="420"/>
      </w:pPr>
    </w:lvl>
    <w:lvl w:ilvl="5">
      <w:start w:val="1"/>
      <w:numFmt w:val="lowerRoman"/>
      <w:lvlText w:val="%6."/>
      <w:lvlJc w:val="right"/>
      <w:pPr>
        <w:ind w:left="3084" w:hanging="420"/>
      </w:pPr>
    </w:lvl>
    <w:lvl w:ilvl="6">
      <w:start w:val="1"/>
      <w:numFmt w:val="decimal"/>
      <w:lvlText w:val="%7."/>
      <w:lvlJc w:val="left"/>
      <w:pPr>
        <w:ind w:left="3504" w:hanging="420"/>
      </w:pPr>
    </w:lvl>
    <w:lvl w:ilvl="7">
      <w:start w:val="1"/>
      <w:numFmt w:val="lowerLetter"/>
      <w:lvlText w:val="%8)"/>
      <w:lvlJc w:val="left"/>
      <w:pPr>
        <w:ind w:left="3924" w:hanging="420"/>
      </w:pPr>
    </w:lvl>
    <w:lvl w:ilvl="8">
      <w:start w:val="1"/>
      <w:numFmt w:val="lowerRoman"/>
      <w:lvlText w:val="%9."/>
      <w:lvlJc w:val="right"/>
      <w:pPr>
        <w:ind w:left="4344"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FkODk0NmZhZGUxNzE1OGUwODFhYjE1NjAzN2QyYWYifQ=="/>
  </w:docVars>
  <w:rsids>
    <w:rsidRoot w:val="006D3AF1"/>
    <w:rsid w:val="000571CB"/>
    <w:rsid w:val="00082BB4"/>
    <w:rsid w:val="00107D55"/>
    <w:rsid w:val="001B49A9"/>
    <w:rsid w:val="001E1FE6"/>
    <w:rsid w:val="0030155F"/>
    <w:rsid w:val="003369E9"/>
    <w:rsid w:val="004101E5"/>
    <w:rsid w:val="00462079"/>
    <w:rsid w:val="004E73C6"/>
    <w:rsid w:val="005F7A94"/>
    <w:rsid w:val="006617C2"/>
    <w:rsid w:val="006D3AF1"/>
    <w:rsid w:val="006D65D0"/>
    <w:rsid w:val="00732026"/>
    <w:rsid w:val="007A765B"/>
    <w:rsid w:val="007E0DE9"/>
    <w:rsid w:val="008E1B5F"/>
    <w:rsid w:val="009219EA"/>
    <w:rsid w:val="009C098D"/>
    <w:rsid w:val="00A359E9"/>
    <w:rsid w:val="00A50683"/>
    <w:rsid w:val="00BA5595"/>
    <w:rsid w:val="00BF14EE"/>
    <w:rsid w:val="00CB627C"/>
    <w:rsid w:val="00CC088C"/>
    <w:rsid w:val="00D57CB5"/>
    <w:rsid w:val="00D97FDC"/>
    <w:rsid w:val="00F636C9"/>
    <w:rsid w:val="7C377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1A3B2"/>
  <w15:docId w15:val="{815619D3-A904-4441-8E6E-E25C79564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3">
    <w:name w:val="heading 3"/>
    <w:basedOn w:val="a"/>
    <w:next w:val="a"/>
    <w:link w:val="30"/>
    <w:qFormat/>
    <w:pPr>
      <w:keepNext/>
      <w:keepLines/>
      <w:spacing w:before="260" w:after="260" w:line="413"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8">
    <w:name w:val="List Paragraph"/>
    <w:basedOn w:val="a"/>
    <w:uiPriority w:val="34"/>
    <w:qFormat/>
    <w:pPr>
      <w:ind w:firstLineChars="200" w:firstLine="420"/>
    </w:pPr>
  </w:style>
  <w:style w:type="character" w:customStyle="1" w:styleId="30">
    <w:name w:val="标题 3 字符"/>
    <w:basedOn w:val="a0"/>
    <w:link w:val="3"/>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2</Pages>
  <Words>263</Words>
  <Characters>1502</Characters>
  <Application>Microsoft Office Word</Application>
  <DocSecurity>0</DocSecurity>
  <Lines>12</Lines>
  <Paragraphs>3</Paragraphs>
  <ScaleCrop>false</ScaleCrop>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xiaofei tang</dc:creator>
  <cp:lastModifiedBy>xiaofei tang</cp:lastModifiedBy>
  <cp:revision>7</cp:revision>
  <dcterms:created xsi:type="dcterms:W3CDTF">2024-08-07T13:07:00Z</dcterms:created>
  <dcterms:modified xsi:type="dcterms:W3CDTF">2024-08-14T02:07:00Z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8D6B04FBD66D48F9A985FDE75DDEB3E5_12</vt:lpwstr>
  </property>
</Properties>
</file>