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5.2.2</w:t>
      </w:r>
      <w:r>
        <w:rPr>
          <w:rFonts w:hint="default" w:asciiTheme="minorEastAsia" w:hAnsiTheme="minorEastAsia" w:cstheme="minorEastAsia"/>
          <w:sz w:val="24"/>
          <w:lang w:eastAsia="zh-CN"/>
        </w:rPr>
        <w:t>5</w:t>
      </w:r>
    </w:p>
    <w:p w14:paraId="3AB5A7F4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来园情况</w:t>
      </w:r>
      <w:r>
        <w:rPr>
          <w:rFonts w:hint="eastAsia"/>
          <w:b/>
          <w:bCs/>
        </w:rPr>
        <w:t>：</w:t>
      </w:r>
    </w:p>
    <w:p w14:paraId="6D8BD2D3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default"/>
          <w:lang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1位小朋友病假，2位小朋友事假。</w:t>
      </w:r>
    </w:p>
    <w:p w14:paraId="629489BE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今天所有的小朋友都能高高兴兴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进入班级，能选择自己喜欢的游戏进行游戏，大家很棒哦。</w:t>
      </w:r>
    </w:p>
    <w:p w14:paraId="55B4993B">
      <w:pPr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62865</wp:posOffset>
            </wp:positionV>
            <wp:extent cx="2183130" cy="2911475"/>
            <wp:effectExtent l="0" t="0" r="11430" b="14605"/>
            <wp:wrapSquare wrapText="bothSides"/>
            <wp:docPr id="2" name="图片 2" descr="IMG_20250225_17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225_1703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6C5BF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区域游戏</w:t>
      </w:r>
      <w:r>
        <w:rPr>
          <w:rFonts w:hint="eastAsia"/>
          <w:b/>
          <w:bCs/>
        </w:rPr>
        <w:t>：</w:t>
      </w: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5C676576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在娃娃家给宝宝做饭、给宝宝洗澡；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在益智区玩过生日、小刺猬摘苹果，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在建构区玩鲁班塔游戏、磁力片游戏，拼搭高架桥；</w:t>
      </w:r>
      <w:r>
        <w:rPr>
          <w:rFonts w:hint="eastAsia" w:eastAsia="宋体"/>
          <w:u w:val="none"/>
          <w:lang w:val="en-US" w:eastAsia="zh-CN"/>
        </w:rPr>
        <w:t>有的宝宝在科探区玩颜色感官瓶游戏、彩色玻片游戏；有的在美工区玩黏土；有的在生活区玩有趣的蛋托</w:t>
      </w:r>
      <w:r>
        <w:rPr>
          <w:rFonts w:hint="eastAsia" w:ascii="宋体" w:hAnsi="宋体" w:eastAsia="宋体" w:cs="宋体"/>
          <w:szCs w:val="21"/>
          <w:lang w:val="en-US" w:eastAsia="zh-CN"/>
        </w:rPr>
        <w:t>……今天孩子们在游戏结束后在老师的提醒下整理自己的游戏盒，真不错！</w:t>
      </w:r>
    </w:p>
    <w:p w14:paraId="4EBE245E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 w14:paraId="542315C4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870265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bookmarkStart w:id="0" w:name="_GoBack"/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120015</wp:posOffset>
            </wp:positionV>
            <wp:extent cx="2591435" cy="3456940"/>
            <wp:effectExtent l="0" t="0" r="14605" b="2540"/>
            <wp:wrapSquare wrapText="bothSides"/>
            <wp:docPr id="3" name="图片 3" descr="IMG_20250225_17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225_1702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看图讲述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自己的事情自己做</w:t>
      </w:r>
    </w:p>
    <w:p w14:paraId="7A5430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b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本次活动是一节看图讲述活动，通过四幅图片的提供：宝宝自己穿衣、刷牙、洗脸、吃饭，让幼儿自由交流从图片中看到了什么，懂得自己的事情要自己做。图片内容浅显易懂，贴近幼儿实际生活，有利于引起幼儿共鸣，从而产生讲述的兴趣。</w:t>
      </w:r>
    </w:p>
    <w:p w14:paraId="541D2C81">
      <w:pPr>
        <w:spacing w:line="360" w:lineRule="exact"/>
        <w:ind w:firstLine="420" w:firstLineChars="200"/>
        <w:rPr>
          <w:rFonts w:hint="default" w:ascii="宋体" w:hAnsi="宋体"/>
          <w:b w:val="0"/>
          <w:bCs w:val="0"/>
          <w:szCs w:val="21"/>
          <w:u w:val="none"/>
          <w:lang w:val="en-US"/>
        </w:rPr>
      </w:pPr>
      <w:r>
        <w:rPr>
          <w:rFonts w:hint="eastAsia" w:ascii="宋体" w:hAnsi="宋体" w:cs="宋体"/>
          <w:kern w:val="0"/>
          <w:szCs w:val="21"/>
        </w:rPr>
        <w:t>小班幼儿能观察到图片中出现的明显事物，并用简单语言描述图片内容，但是语句断断续续，缺乏逻辑性和条理性，根据图片内容讲述对小班孩子来说有一定难度。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李泓硕、刘语辰、冯育泽、宋陈凯、祝嘉沁、汤语桐、黄宇骞、薛宇程、孙堇禾、刘瑞麟、陆博渊、韩雨彤</w:t>
      </w:r>
      <w:r>
        <w:rPr>
          <w:rFonts w:hint="eastAsia"/>
          <w:szCs w:val="21"/>
        </w:rPr>
        <w:t>能看懂图片，并尝试用简单的语言讲述图片内容</w:t>
      </w:r>
      <w:r>
        <w:rPr>
          <w:rFonts w:hint="eastAsia"/>
          <w:color w:val="000000"/>
          <w:szCs w:val="21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高蝶珺、万弘一、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谌昱昕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、顾奕凯、代霄、张艺彤、吴沐萱、吴沐泽</w:t>
      </w:r>
      <w:r>
        <w:rPr>
          <w:rFonts w:hint="eastAsia"/>
          <w:szCs w:val="21"/>
        </w:rPr>
        <w:t>愿意在集体面前大胆表现自己。</w:t>
      </w:r>
    </w:p>
    <w:p w14:paraId="62188F7C">
      <w:pPr>
        <w:rPr>
          <w:rFonts w:hint="eastAsia" w:asciiTheme="majorEastAsia" w:hAnsiTheme="majorEastAsia" w:eastAsiaTheme="majorEastAsia"/>
          <w:sz w:val="24"/>
        </w:rPr>
      </w:pP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葡萄干饭、儿童版干锅基围虾、生菜炒豆腐皮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山药猪肚汤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今天我们发现</w:t>
      </w:r>
      <w:r>
        <w:rPr>
          <w:rFonts w:hint="eastAsia"/>
        </w:rPr>
        <w:t>大部分的孩子是能够自主进餐的，</w:t>
      </w:r>
      <w:r>
        <w:rPr>
          <w:rFonts w:hint="eastAsia"/>
          <w:lang w:val="en-US" w:eastAsia="zh-CN"/>
        </w:rPr>
        <w:t>大部分孩子已经学会了剥虾了呢，大家真棒！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</w:t>
      </w:r>
      <w:r>
        <w:rPr>
          <w:rFonts w:hint="eastAsia"/>
          <w:b/>
          <w:bCs/>
          <w:u w:val="single"/>
          <w:lang w:val="en-US" w:eastAsia="zh-CN"/>
        </w:rPr>
        <w:t>李泓硕、吴沐萱</w:t>
      </w:r>
      <w:r>
        <w:rPr>
          <w:rFonts w:hint="eastAsia"/>
        </w:rPr>
        <w:t>入睡比较晚，大家需要调整孩子的作息时间哦！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1.动态上的照片，并不是所有孩子的照片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大家可以前往</w:t>
      </w:r>
      <w:r>
        <w:rPr>
          <w:rFonts w:hint="eastAsia"/>
          <w:b/>
          <w:bCs/>
          <w:i w:val="0"/>
          <w:iCs w:val="0"/>
          <w:u w:val="single"/>
          <w:lang w:val="en-US" w:eastAsia="zh-CN"/>
        </w:rPr>
        <w:t>QQ相册</w:t>
      </w:r>
      <w:r>
        <w:rPr>
          <w:rFonts w:hint="eastAsia"/>
          <w:lang w:val="en-US" w:eastAsia="zh-CN"/>
        </w:rPr>
        <w:t xml:space="preserve">观看更多照片哦！ </w:t>
      </w:r>
    </w:p>
    <w:p w14:paraId="1FD4F655">
      <w:pPr>
        <w:ind w:firstLine="420" w:firstLineChars="200"/>
        <w:rPr>
          <w:rFonts w:hint="default"/>
          <w:lang w:val="en-US" w:eastAsia="zh-CN"/>
        </w:rPr>
      </w:pPr>
    </w:p>
    <w:p w14:paraId="13B76D0C"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6FC4742"/>
    <w:rsid w:val="0B0B2F5B"/>
    <w:rsid w:val="0D6E7A5C"/>
    <w:rsid w:val="0DB5782C"/>
    <w:rsid w:val="0F9303EC"/>
    <w:rsid w:val="12AA7B7B"/>
    <w:rsid w:val="146E6986"/>
    <w:rsid w:val="1820443C"/>
    <w:rsid w:val="1BA20DA5"/>
    <w:rsid w:val="2096010F"/>
    <w:rsid w:val="20DE6C42"/>
    <w:rsid w:val="210146C8"/>
    <w:rsid w:val="215B57CD"/>
    <w:rsid w:val="2221772E"/>
    <w:rsid w:val="240D04AD"/>
    <w:rsid w:val="299407E6"/>
    <w:rsid w:val="2D97159C"/>
    <w:rsid w:val="2E3D31FA"/>
    <w:rsid w:val="2F130A19"/>
    <w:rsid w:val="31C37EBA"/>
    <w:rsid w:val="35985AA0"/>
    <w:rsid w:val="360F1920"/>
    <w:rsid w:val="3F7E3672"/>
    <w:rsid w:val="46192347"/>
    <w:rsid w:val="4A6022F2"/>
    <w:rsid w:val="507C1E50"/>
    <w:rsid w:val="517A75BA"/>
    <w:rsid w:val="560F1802"/>
    <w:rsid w:val="57C33EC0"/>
    <w:rsid w:val="5A4E660B"/>
    <w:rsid w:val="60F46C9F"/>
    <w:rsid w:val="62FF13F0"/>
    <w:rsid w:val="6672542F"/>
    <w:rsid w:val="672524A2"/>
    <w:rsid w:val="68525518"/>
    <w:rsid w:val="69200ABD"/>
    <w:rsid w:val="6E1C105D"/>
    <w:rsid w:val="705B1756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893</Words>
  <Characters>913</Characters>
  <Lines>12</Lines>
  <Paragraphs>3</Paragraphs>
  <TotalTime>8</TotalTime>
  <ScaleCrop>false</ScaleCrop>
  <LinksUpToDate>false</LinksUpToDate>
  <CharactersWithSpaces>992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2025-02-25T09:07:22Z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