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5.2.27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2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91440</wp:posOffset>
            </wp:positionV>
            <wp:extent cx="2828290" cy="3771900"/>
            <wp:effectExtent l="0" t="0" r="6350" b="7620"/>
            <wp:wrapSquare wrapText="bothSides"/>
            <wp:docPr id="2" name="图片 2" descr="IMG_20250227_12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227_125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1位小朋友病假，3</w:t>
      </w:r>
      <w:bookmarkStart w:id="0" w:name="_GoBack"/>
      <w:bookmarkEnd w:id="0"/>
      <w:r>
        <w:rPr>
          <w:rFonts w:hint="eastAsia"/>
          <w:lang w:val="en-US" w:eastAsia="zh-CN"/>
        </w:rPr>
        <w:t>位小朋友事假。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今天所有的小朋友都能高高兴兴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5C676576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在娃娃家给宝宝做饭、照顾生病的宝宝；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在益智区玩过生日、小刺猬摘苹果，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在建构区玩刺猬摘苹果；</w:t>
      </w:r>
      <w:r>
        <w:rPr>
          <w:rFonts w:hint="eastAsia" w:eastAsia="宋体"/>
          <w:u w:val="none"/>
          <w:lang w:val="en-US" w:eastAsia="zh-CN"/>
        </w:rPr>
        <w:t>有的宝宝在科探区玩颜色感官瓶游戏、彩色玻片游戏；有的在美工区玩黏土；有的在生活区玩有趣的蛋托；有的在建构区玩雪花片</w:t>
      </w:r>
      <w:r>
        <w:rPr>
          <w:rFonts w:hint="eastAsia" w:ascii="宋体" w:hAnsi="宋体" w:eastAsia="宋体" w:cs="宋体"/>
          <w:szCs w:val="21"/>
          <w:lang w:val="en-US" w:eastAsia="zh-CN"/>
        </w:rPr>
        <w:t>……今天孩子们在游戏结束后在老师的提醒下整理自己的游戏盒，其中益智区、建构区、生活区、美工区的宝宝玩游戏时最认真，真不错！</w:t>
      </w:r>
    </w:p>
    <w:p w14:paraId="4EBE245E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</w:p>
    <w:p w14:paraId="542315C4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default" w:ascii="宋体" w:hAnsi="宋体"/>
          <w:b w:val="0"/>
          <w:bCs w:val="0"/>
          <w:szCs w:val="21"/>
          <w:u w:val="non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121920</wp:posOffset>
            </wp:positionV>
            <wp:extent cx="3068320" cy="4092575"/>
            <wp:effectExtent l="0" t="0" r="10160" b="6985"/>
            <wp:wrapSquare wrapText="bothSides"/>
            <wp:docPr id="1" name="图片 1" descr="IMG_20250227_12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227_1250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体育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袋鼠爬</w:t>
      </w:r>
    </w:p>
    <w:p w14:paraId="45194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袋鼠爬是爬行练习系列动作中的基本动作——跪姿行进。要求双手依次向前爬行两步，然后支撑脚向前跳一步，向前动作自然而又节奏。本次活动通过创设“快乐的小袋鼠”的情境，鼓励幼儿积极参与游戏，在游戏中学习“袋鼠爬”的动作，提升动作水平，从而基本掌握“袋鼠爬”的动作要领。</w:t>
      </w:r>
    </w:p>
    <w:p w14:paraId="1E76F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/>
          <w:b w:val="0"/>
          <w:bCs w:val="0"/>
          <w:szCs w:val="21"/>
          <w:u w:val="none"/>
          <w:lang w:val="en-US"/>
        </w:rPr>
      </w:pPr>
      <w:r>
        <w:rPr>
          <w:rFonts w:hint="eastAsia" w:ascii="宋体" w:hAnsi="宋体"/>
          <w:b/>
          <w:szCs w:val="21"/>
        </w:rPr>
        <w:t xml:space="preserve">  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小班幼儿喜欢体育运动，也都愿意积极参加体育活动，</w:t>
      </w:r>
      <w:r>
        <w:rPr>
          <w:rFonts w:hint="eastAsia"/>
        </w:rPr>
        <w:t>但是</w:t>
      </w:r>
      <w:r>
        <w:rPr>
          <w:rFonts w:hint="eastAsia"/>
          <w:lang w:val="en-US" w:eastAsia="zh-CN"/>
        </w:rPr>
        <w:t>在爬的过程中</w:t>
      </w:r>
      <w:r>
        <w:rPr>
          <w:rFonts w:hint="eastAsia"/>
        </w:rPr>
        <w:t>动作的协调性不够好，</w:t>
      </w:r>
      <w:r>
        <w:rPr>
          <w:rFonts w:hint="eastAsia"/>
          <w:lang w:val="en-US" w:eastAsia="zh-CN"/>
        </w:rPr>
        <w:t>幼儿对于一腿上翘一腿蹬的动作还不够灵敏，需要在游戏中多次练习得到改善和发展。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李泓硕、刘语辰、冯育泽、宋陈凯、祝嘉沁、汤语桐、黄宇骞、薛宇程、孙堇禾、刘瑞麟、陆博渊、韩雨彤、高蝶珺、万弘一、顾奕凯、代霄、张艺彤、吴沐萱、吴沐泽</w:t>
      </w:r>
      <w:r>
        <w:rPr>
          <w:rFonts w:hint="eastAsia" w:ascii="宋体" w:hAnsi="宋体"/>
          <w:bCs/>
          <w:szCs w:val="21"/>
        </w:rPr>
        <w:t>通过小组竞赛,在接力赛中掌握“袋鼠</w:t>
      </w:r>
      <w:r>
        <w:rPr>
          <w:rFonts w:hint="eastAsia" w:ascii="宋体" w:hAnsi="宋体"/>
          <w:bCs/>
          <w:szCs w:val="21"/>
          <w:lang w:val="en-US" w:eastAsia="zh-CN"/>
        </w:rPr>
        <w:t>爬</w:t>
      </w:r>
      <w:r>
        <w:rPr>
          <w:rFonts w:hint="eastAsia" w:ascii="宋体" w:hAnsi="宋体"/>
          <w:bCs/>
          <w:szCs w:val="21"/>
          <w:lang w:eastAsia="zh-CN"/>
        </w:rPr>
        <w:t>”</w:t>
      </w:r>
      <w:r>
        <w:rPr>
          <w:rFonts w:hint="eastAsia" w:ascii="宋体" w:hAnsi="宋体"/>
          <w:bCs/>
          <w:szCs w:val="21"/>
        </w:rPr>
        <w:t>的动作要领</w:t>
      </w:r>
      <w:r>
        <w:rPr>
          <w:rFonts w:hint="eastAsia" w:ascii="宋体" w:hAnsi="宋体"/>
          <w:bCs/>
          <w:szCs w:val="21"/>
          <w:lang w:eastAsia="zh-CN"/>
        </w:rPr>
        <w:t>；</w:t>
      </w:r>
      <w:r>
        <w:rPr>
          <w:rFonts w:hint="eastAsia" w:ascii="宋体" w:hAnsi="宋体"/>
          <w:bCs/>
          <w:szCs w:val="21"/>
        </w:rPr>
        <w:t>发展脚部小肌肉的力量和协调能力,提高小腿和脚踝的爆发力</w:t>
      </w:r>
      <w:r>
        <w:rPr>
          <w:rFonts w:hint="eastAsia" w:ascii="宋体" w:hAnsi="宋体"/>
          <w:bCs/>
          <w:szCs w:val="21"/>
          <w:lang w:eastAsia="zh-CN"/>
        </w:rPr>
        <w:t>；</w:t>
      </w:r>
      <w:r>
        <w:rPr>
          <w:rFonts w:hint="eastAsia" w:ascii="宋体" w:hAnsi="宋体"/>
          <w:bCs/>
          <w:szCs w:val="21"/>
          <w:lang w:val="en-US" w:eastAsia="zh-CN"/>
        </w:rPr>
        <w:t>促进创造性思维运动的发展,体验活动带来的乐趣。</w:t>
      </w:r>
    </w:p>
    <w:p w14:paraId="62188F7C">
      <w:pPr>
        <w:rPr>
          <w:rFonts w:hint="eastAsia" w:asciiTheme="majorEastAsia" w:hAnsiTheme="majorEastAsia" w:eastAsiaTheme="majorEastAsia"/>
          <w:sz w:val="24"/>
        </w:rPr>
      </w:pP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南瓜饭、鲍鱼煨肉、黄瓜炒木耳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豌豆苗鱼丸汤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今天我们发现</w:t>
      </w:r>
      <w:r>
        <w:rPr>
          <w:rFonts w:hint="eastAsia"/>
        </w:rPr>
        <w:t>大部分的孩子是能够自主进餐的，</w:t>
      </w:r>
      <w:r>
        <w:rPr>
          <w:rFonts w:hint="eastAsia"/>
          <w:lang w:val="en-US" w:eastAsia="zh-CN"/>
        </w:rPr>
        <w:t>刘语辰、宋陈凯没吃完饭菜。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</w:t>
      </w:r>
      <w:r>
        <w:rPr>
          <w:rFonts w:hint="eastAsia"/>
          <w:b/>
          <w:bCs/>
          <w:u w:val="single"/>
          <w:lang w:val="en-US" w:eastAsia="zh-CN"/>
        </w:rPr>
        <w:t>万弘一、黄宇骞。李弘硕</w:t>
      </w:r>
      <w:r>
        <w:rPr>
          <w:rFonts w:hint="eastAsia"/>
        </w:rPr>
        <w:t>入睡比较晚，大家需要调整孩子的作息时间哦！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大家可以前往APP《一起长大》中把孩子的活动照片放入自己的成长册中哦！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6FC4742"/>
    <w:rsid w:val="0B0B2F5B"/>
    <w:rsid w:val="0D6E7A5C"/>
    <w:rsid w:val="0DB5782C"/>
    <w:rsid w:val="0F9303EC"/>
    <w:rsid w:val="12AA7B7B"/>
    <w:rsid w:val="146E6986"/>
    <w:rsid w:val="1820443C"/>
    <w:rsid w:val="1BA20DA5"/>
    <w:rsid w:val="2096010F"/>
    <w:rsid w:val="20DE6C42"/>
    <w:rsid w:val="210146C8"/>
    <w:rsid w:val="215B57CD"/>
    <w:rsid w:val="2221772E"/>
    <w:rsid w:val="240D04AD"/>
    <w:rsid w:val="246A6C4F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507C1E50"/>
    <w:rsid w:val="50FF5BB2"/>
    <w:rsid w:val="517A75BA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789</Characters>
  <Lines>12</Lines>
  <Paragraphs>3</Paragraphs>
  <TotalTime>107</TotalTime>
  <ScaleCrop>false</ScaleCrop>
  <LinksUpToDate>false</LinksUpToDate>
  <CharactersWithSpaces>864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2025-02-27T04:56:26Z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