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今日是周一，有二位幼儿请假未来幼儿园，蔡（事假），易（事假）今日共有23位幼儿来园。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来园的小朋友们能自己带好物品来园，情绪良好。（垫背巾、植物、枕头）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大部分幼儿都能准时来园，今天赵弈承、孙思淼、夏一心、汪雪婷、王婉苏带来了植物，还有一部分幼儿没有带来，也可以带小动物哦。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主动问好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主动问好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关注情绪、良好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关注游戏情况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关注运动量、脱衣服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容易过敏，需要关注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2月班级动态/IMG_20250224_085628.jpgIMG_20250224_08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2月班级动态/IMG_20250224_085628.jpgIMG_20250224_0856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302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2月班级动态/IMG_20250221_084033.jpgIMG_20250221_08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2月班级动态/IMG_20250221_084033.jpgIMG_20250221_0840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C:/Users/Lenovo/Desktop/2月班级动态/IMG_20250224_085644.jpgIMG_20250224_08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2月班级动态/IMG_20250224_085644.jpgIMG_20250224_0856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61" b="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前一周的时候，我从家里带来了两盒拼图，前期幼儿试玩的时候难度还是比较大的。所以今天顾语汐和金文哲拿的时候，我告诉了他们一个小技巧，可以先找出拼图中的边缘部分，这可以先把边缘拼好，然后一个好朋友从具体的人物、物品开始拼，两个幼儿在分工合作下，比原来有了很大的进步，分享交流中，施老师也让其他幼儿一起讨论了拼图的玩法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桌面建构中吴燚、熊梓轩和张梓祎在游戏。吴燚选择了插塑积木，熊梓轩和张梓祎在玩磁力片。熊梓轩拿到磁力片，发现磁力片少了很多，最后他从磁力板上把张梓祎昨天玩的拿了下来，和张梓祎一起玩磁力片。在游戏中，他有时候也会和二毛有交流，二毛并没有回应他。</w:t>
            </w: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殷颂惜和汪雪婷在自然材料区用树枝和羽毛搭建一座房子，两个好朋友在搭建的过程中，有商有量。并且两座房子能搭配不一样的材料，但是在搭建的过程中，两个人还是发现了一些问题：材料不够了怎么办呢？后期两个人想到用其他的物品代替（羽毛、毛茛等。）并且在分享交流的时候，殷颂惜也把自己的想法和伙伴们一起分享，也提出材料替换的问题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2月班级动态/IMG_20250224_085652.jpgIMG_20250224_08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2月班级动态/IMG_20250224_085652.jpgIMG_20250224_085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2月班级动态/IMG_20250224_085732.jpgIMG_20250224_08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2月班级动态/IMG_20250224_085732.jpgIMG_20250224_0857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045335" cy="1160145"/>
                  <wp:effectExtent l="0" t="0" r="12065" b="8255"/>
                  <wp:docPr id="19" name="图片 2" descr="C:/Users/Lenovo/Desktop/2月班级动态/IMG_20250224_085658.jpgIMG_20250224_08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2月班级动态/IMG_20250224_085658.jpgIMG_20250224_0856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201" b="12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美工区中的幼儿使用的都是黏土，张铭昊和梁佳硕一起合作制作小兔子，但是两个人在制作的时候遇到了一些问题，小兔子在哪里？用什么颜色？两个人都有自己的主意。郭静悠是独立制作黏土作品。褚浩宸和陈诺也在用黏土制作作品，其中遇到的问题是：绿色的黏土没有了，孩子们前期知道了教室放黏土的地方。他们也能自主去拿取黏土。在制作黏土的时候，遇到比较大的问题是幼儿不能控制混色粘土的量，后期需要教师关注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王婉苏、张竹青在阅读区中，很专注的看绘本活动。今天苏苏选择了一本云朵面包，在阅读事她能清楚的说出自己观看的画面，根据自己阅读的画面也能大致说出绘本的内容。在分享交流中，苏苏愿意和同伴分享自己观看的绘本内容，而且能和同伴之间有互动，会和好朋友推荐自己看过的绘本，很多幼儿经过她的介绍都愿意去图书区看这本书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科探区中吴燚、官同羽是选择了磁铁游戏和光影游戏，一开始在玩光影游戏的时候，发现有些动物看不清。后来经过调好电筒的亮度以后，慢慢能看清。原来光影游戏和手电筒的亮度是有关系的。后来两个人又换了游戏材料，用的是磁铁的秘密。两个人在游戏中拿着磁铁尝试了很多种材料，还去柜子里拿了很多材料，看看能不能被磁铁吸住。最后两个人忘记记录，在教师的引导下，能把自己的发现记录下来。</w:t>
            </w:r>
          </w:p>
        </w:tc>
      </w:tr>
    </w:tbl>
    <w:p w14:paraId="6AD639D0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0E07D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D4EA35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5D7BD7C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03大家一起来跑步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972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户外：跑步</w:t>
      </w:r>
    </w:p>
    <w:p w14:paraId="6C984063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，户外天气比较冷，但也不能阻挡我们运动的心情。老师将孩子们分成了四组，进行30米的单程跑步比赛。要求每个人站在起跑线上，等待老师的口令。当听到“预备，跑！”，孩子们都卯足了劲，奋力向前跑。有的孩子跑着跑着就去了别人的道、还有的孩子则跑的很快。在大家的呐喊声中，每组的第一名接受着众人羡慕的眼光。其它小朋友也不要灰心，多加锻炼总会有进步的！</w:t>
      </w:r>
    </w:p>
    <w:p w14:paraId="1488948F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爸爸妈妈可以和孩子一起比赛跑步，教会孩子跑步的规则，然后用和孩子差不多的速度进行跑步比赛。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843"/>
        <w:gridCol w:w="3702"/>
      </w:tblGrid>
      <w:tr w14:paraId="1DA9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41C099A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16" name="图片 2" descr="C:/Users/Lenovo/Desktop/2月班级动态/IMG_20250224_094207.jpgIMG_20250224_09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2月班级动态/IMG_20250224_094207.jpgIMG_20250224_0942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206E8D5C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18" name="图片 2" descr="C:/Users/Lenovo/Desktop/2月班级动态/IMG_20250224_094810.jpgIMG_20250224_09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2月班级动态/IMG_20250224_094810.jpgIMG_20250224_0948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6626CE1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53920" cy="1527810"/>
                  <wp:effectExtent l="0" t="0" r="5080" b="8890"/>
                  <wp:docPr id="21" name="图片 2" descr="C:/Users/Lenovo/Desktop/2月班级动态/IMG_20250224_094859.jpgIMG_20250224_09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2月班级动态/IMG_20250224_094859.jpgIMG_20250224_0948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712" b="2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32CF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4164AC39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8F61BE7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A764D8">
      <w:pPr>
        <w:tabs>
          <w:tab w:val="center" w:pos="1748"/>
          <w:tab w:val="left" w:pos="2468"/>
        </w:tabs>
        <w:autoSpaceDE w:val="0"/>
        <w:autoSpaceDN w:val="0"/>
        <w:adjustRightInd w:val="0"/>
        <w:jc w:val="left"/>
        <w:rPr>
          <w:rFonts w:hint="eastAsia" w:ascii="宋体" w:hAnsi="宋体" w:eastAsia="宋体" w:cs="宋体"/>
          <w:lang w:val="en-US" w:eastAsia="zh-CN"/>
        </w:rPr>
      </w:pPr>
    </w:p>
    <w:p w14:paraId="371902F2">
      <w:pPr>
        <w:pStyle w:val="41"/>
        <w:tabs>
          <w:tab w:val="left" w:pos="2524"/>
          <w:tab w:val="center" w:pos="5293"/>
        </w:tabs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04我们都爱这个家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9F23">
      <w:pPr>
        <w:spacing w:line="360" w:lineRule="exact"/>
        <w:ind w:firstLine="512" w:firstLineChars="200"/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语言：大家都爱这个家</w:t>
      </w:r>
    </w:p>
    <w:p w14:paraId="273339C0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 w14:paraId="743C77F3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中班的孩子已经知道自己是家庭的小主人，懂得关心父母，能初步表达自己对父母，对家庭的爱。中班孩子也已经多次接触过仿编活动，知道要按照文学作品的结构结合自己的已有生活经验进行诗歌仿编，但活动中只有一部分孩子能参与其中。其他幼儿由于表达能力较差或缺乏自信，不敢大胆表述自己的想法，需要教师的进一步鼓励和引导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843"/>
        <w:gridCol w:w="3702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5" name="图片 2" descr="C:/Users/Lenovo/Desktop/2月班级动态/IMG_20250224_104115.jpgIMG_20250224_10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2月班级动态/IMG_20250224_104115.jpgIMG_20250224_1041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6" name="图片 2" descr="C:/Users/Lenovo/Desktop/2月班级动态/IMG_20250224_103656.jpgIMG_20250224_10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2月班级动态/IMG_20250224_103656.jpgIMG_20250224_1036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7" name="图片 2" descr="C:/Users/Lenovo/Desktop/QQ20250224-160704.pngQQ20250224-16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QQ20250224-160704.pngQQ20250224-1607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6895" r="16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E604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DE688D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33A19662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血糯米饭、番茄牛肉煲、菠菜炒蘑菇、裙带菜鸡蛋汤。大部分幼儿今天吃饭的速度还是比较快的，20分钟之后88％的幼儿都已经吃完了。今天的番茄牛肉煲还是孩子们比较喜欢的菜，但是牛肉的块比较大有的幼儿比较难嚼，建议可以切小一些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幼儿经过一个月的家园配合，在幼儿园已经都能尝试用筷子进餐了。前期经过教师的沟通和引导，幼儿也能尝试自己收拾好桌面。保持桌面整洁。     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4371975" cy="2450465"/>
            <wp:effectExtent l="0" t="0" r="9525" b="635"/>
            <wp:docPr id="22" name="图片 22" descr="C:/Users/Lenovo/Desktop/1740384514825.jpg174038451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1740384514825.jpg1740384514825"/>
                    <pic:cNvPicPr>
                      <a:picLocks noChangeAspect="1"/>
                    </pic:cNvPicPr>
                  </pic:nvPicPr>
                  <pic:blipFill>
                    <a:blip r:embed="rId24"/>
                    <a:srcRect l="1049" r="104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2438</Words>
  <Characters>2498</Characters>
  <Lines>11</Lines>
  <Paragraphs>3</Paragraphs>
  <TotalTime>7</TotalTime>
  <ScaleCrop>false</ScaleCrop>
  <LinksUpToDate>false</LinksUpToDate>
  <CharactersWithSpaces>2573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2025-02-16T23:46:00Z</cp:lastPrinted>
  <dcterms:modified xsi:type="dcterms:W3CDTF">2025-02-24T08:13:06Z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