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B65799F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 xml:space="preserve">   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(2.26</w:t>
      </w:r>
      <w:bookmarkStart w:id="0" w:name="_GoBack"/>
      <w:bookmarkEnd w:id="0"/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)</w:t>
      </w:r>
    </w:p>
    <w:p w14:paraId="6212C09E">
      <w:pP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  <w:lang w:eastAsia="zh-CN"/>
        </w:rPr>
        <w:t>一、</w:t>
      </w: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来园基本情况</w:t>
      </w:r>
    </w:p>
    <w:p w14:paraId="0E10118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30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实到28人，1 人事假，1人病假。</w:t>
      </w:r>
    </w:p>
    <w:tbl>
      <w:tblPr>
        <w:tblStyle w:val="11"/>
        <w:tblpPr w:leftFromText="180" w:rightFromText="180" w:vertAnchor="text" w:horzAnchor="page" w:tblpXSpec="center" w:tblpY="138"/>
        <w:tblOverlap w:val="never"/>
        <w:tblW w:w="5182" w:type="pct"/>
        <w:jc w:val="center"/>
        <w:tblBorders>
          <w:top w:val="single" w:color="BEBEBE" w:sz="4" w:space="0"/>
          <w:left w:val="single" w:color="BEBEBE" w:sz="4" w:space="0"/>
          <w:bottom w:val="single" w:color="BEBEBE" w:sz="4" w:space="0"/>
          <w:right w:val="single" w:color="BEBEBE" w:sz="4" w:space="0"/>
          <w:insideH w:val="single" w:color="BEBEBE" w:sz="4" w:space="0"/>
          <w:insideV w:val="single" w:color="BEBEBE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1594"/>
        <w:gridCol w:w="936"/>
        <w:gridCol w:w="1190"/>
        <w:gridCol w:w="1240"/>
        <w:gridCol w:w="1542"/>
        <w:gridCol w:w="900"/>
        <w:gridCol w:w="1278"/>
        <w:gridCol w:w="1240"/>
      </w:tblGrid>
      <w:tr w14:paraId="16860306">
        <w:trPr>
          <w:trHeight w:val="682" w:hRule="atLeast"/>
          <w:jc w:val="center"/>
        </w:trPr>
        <w:tc>
          <w:tcPr>
            <w:tcW w:w="803" w:type="pct"/>
            <w:vAlign w:val="center"/>
          </w:tcPr>
          <w:p w14:paraId="35604EC8">
            <w:pPr>
              <w:pStyle w:val="5"/>
              <w:spacing w:before="0" w:beforeAutospacing="0" w:after="0" w:afterAutospacing="0"/>
              <w:jc w:val="center"/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i w:val="0"/>
                <w:i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儿童（男孩）</w:t>
            </w:r>
          </w:p>
        </w:tc>
        <w:tc>
          <w:tcPr>
            <w:tcW w:w="471" w:type="pct"/>
            <w:vAlign w:val="center"/>
          </w:tcPr>
          <w:p w14:paraId="6F6AAE6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599" w:type="pct"/>
            <w:vAlign w:val="center"/>
          </w:tcPr>
          <w:p w14:paraId="54712089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vAlign w:val="center"/>
          </w:tcPr>
          <w:p w14:paraId="0D1C6CF7">
            <w:pPr>
              <w:adjustRightInd w:val="0"/>
              <w:snapToGrid w:val="0"/>
              <w:spacing w:after="0"/>
              <w:jc w:val="center"/>
              <w:rPr>
                <w:rStyle w:val="9"/>
                <w:rFonts w:hint="default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  <w:tc>
          <w:tcPr>
            <w:tcW w:w="777" w:type="pct"/>
            <w:vAlign w:val="center"/>
          </w:tcPr>
          <w:p w14:paraId="655E3BEE">
            <w:pPr>
              <w:adjustRightInd w:val="0"/>
              <w:snapToGrid w:val="0"/>
              <w:spacing w:after="0"/>
              <w:jc w:val="center"/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儿童（女孩）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5F0B2F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i w:val="0"/>
                <w:iCs w:val="0"/>
                <w:caps w:val="0"/>
                <w:color w:val="auto"/>
                <w:spacing w:val="0"/>
                <w:kern w:val="0"/>
                <w:sz w:val="21"/>
                <w:szCs w:val="21"/>
                <w:u w:val="none"/>
                <w:shd w:val="clear" w:fill="FFFFFF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来园情绪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0C4466D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自主放物品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0632ADC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</w:pPr>
            <w:r>
              <w:rPr>
                <w:rStyle w:val="9"/>
                <w:rFonts w:hint="eastAsia" w:ascii="黑体" w:hAnsi="黑体" w:eastAsia="黑体" w:cs="黑体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自主早点</w:t>
            </w:r>
          </w:p>
        </w:tc>
      </w:tr>
      <w:tr w14:paraId="7AFAC05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153407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王秋逸</w:t>
            </w:r>
          </w:p>
        </w:tc>
        <w:tc>
          <w:tcPr>
            <w:tcW w:w="471" w:type="pct"/>
            <w:vAlign w:val="center"/>
          </w:tcPr>
          <w:p w14:paraId="6555E09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A260A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D36D9DD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280F4BC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肖妙青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1C1E17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A81AC1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05F4B3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C1A90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D982EF6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纪苏晨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737135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4FBB0F2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0A2E19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需引导</w:t>
            </w:r>
          </w:p>
        </w:tc>
        <w:tc>
          <w:tcPr>
            <w:tcW w:w="777" w:type="pct"/>
            <w:vAlign w:val="center"/>
          </w:tcPr>
          <w:p w14:paraId="6037E57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嵇羽晞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0B2FE4AC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1AEFE1A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17CB30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A3AE84D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566F7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赵夏冉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AD40F4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BF1F7E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F084F5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777" w:type="pct"/>
            <w:vAlign w:val="center"/>
          </w:tcPr>
          <w:p w14:paraId="3DB4F85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管亦星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D1B7E8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32F184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6BD45DB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338EC7B8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87D9C6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白新奇</w:t>
            </w:r>
          </w:p>
        </w:tc>
        <w:tc>
          <w:tcPr>
            <w:tcW w:w="471" w:type="pct"/>
            <w:vAlign w:val="center"/>
          </w:tcPr>
          <w:p w14:paraId="6D287AD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2A9F3D2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4846A8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E2A6059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陈怡何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45CEB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53E1F71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6A717F0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CC4B95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187FE37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丁载誉</w:t>
            </w:r>
          </w:p>
        </w:tc>
        <w:tc>
          <w:tcPr>
            <w:tcW w:w="471" w:type="pct"/>
            <w:vAlign w:val="center"/>
          </w:tcPr>
          <w:p w14:paraId="7095CEC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164F9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CB89D2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592EA27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陈艺茹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78EE1CB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2E4D96B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3C1D28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606DF8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645CC3D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杨言希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1CB75FD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33BC123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9363B6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DD72A22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刘佩琦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A9DB38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4A4017C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5570F26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F2929C1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4BC720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樊晏清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4091DB0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2C52473A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E74052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30B64455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朱柯逸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4ACE3F2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18F1683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294E2BC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23AACCA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E539F7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邵祉琛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45B8786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F7A998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FD06479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9251E4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胡欣芮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17E95416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7AE634CD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644734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18B29DB9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2D9F76F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刘与一</w:t>
            </w:r>
          </w:p>
        </w:tc>
        <w:tc>
          <w:tcPr>
            <w:tcW w:w="471" w:type="pct"/>
            <w:vAlign w:val="center"/>
          </w:tcPr>
          <w:p w14:paraId="5DE8ED7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6C01732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99FBC7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40BDD154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李梦兮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4AEC330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369E276B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34EF37F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0E2F5FE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C2C91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蔡镇远</w:t>
            </w:r>
          </w:p>
        </w:tc>
        <w:tc>
          <w:tcPr>
            <w:tcW w:w="471" w:type="pct"/>
            <w:vAlign w:val="center"/>
          </w:tcPr>
          <w:p w14:paraId="1F7EB577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C2D1621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4995D734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091D7C67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张心愉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41D4C85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15CC3EA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41A7DEC8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202D2822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014E122A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崔子瑜</w:t>
            </w:r>
          </w:p>
        </w:tc>
        <w:tc>
          <w:tcPr>
            <w:tcW w:w="471" w:type="pct"/>
            <w:vAlign w:val="center"/>
          </w:tcPr>
          <w:p w14:paraId="33A303F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8C0451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3FB056E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928223E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徐佳一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6106442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99C3911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22E362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</w:tr>
      <w:tr w14:paraId="5D2D9C35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494AA95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陶书宇</w:t>
            </w:r>
          </w:p>
        </w:tc>
        <w:tc>
          <w:tcPr>
            <w:tcW w:w="471" w:type="pct"/>
            <w:vAlign w:val="center"/>
          </w:tcPr>
          <w:p w14:paraId="1CA2A7CF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0899395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E72D2D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7E589AB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曹婳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3193B759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02AD68EE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7BDC0B86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请假</w:t>
            </w:r>
          </w:p>
        </w:tc>
      </w:tr>
      <w:tr w14:paraId="6B6599F3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6391CEDC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李一凡</w:t>
            </w:r>
          </w:p>
        </w:tc>
        <w:tc>
          <w:tcPr>
            <w:tcW w:w="936" w:type="dxa"/>
            <w:shd w:val="clear" w:color="auto" w:fill="auto"/>
            <w:vAlign w:val="center"/>
          </w:tcPr>
          <w:p w14:paraId="21FCE8F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190" w:type="dxa"/>
            <w:shd w:val="clear" w:color="auto" w:fill="auto"/>
            <w:vAlign w:val="center"/>
          </w:tcPr>
          <w:p w14:paraId="18C2D78C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1788D6A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633794C0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顾一冉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7C9C31FD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30081780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7C63CA55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77D6B816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7D8B5E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冯子乐</w:t>
            </w:r>
          </w:p>
        </w:tc>
        <w:tc>
          <w:tcPr>
            <w:tcW w:w="471" w:type="pct"/>
            <w:shd w:val="clear" w:color="auto" w:fill="auto"/>
            <w:vAlign w:val="center"/>
          </w:tcPr>
          <w:p w14:paraId="54B13AEB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73AA6DFE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1CEA53CF">
            <w:pPr>
              <w:keepNext w:val="0"/>
              <w:keepLines w:val="0"/>
              <w:widowControl/>
              <w:suppressLineNumbers w:val="0"/>
              <w:spacing w:before="0" w:beforeAutospacing="1" w:after="80" w:afterAutospacing="0"/>
              <w:ind w:left="0" w:leftChars="0" w:right="0" w:rightChars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777" w:type="pct"/>
            <w:vAlign w:val="center"/>
          </w:tcPr>
          <w:p w14:paraId="1F6D9A13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朱天文</w:t>
            </w:r>
          </w:p>
        </w:tc>
        <w:tc>
          <w:tcPr>
            <w:tcW w:w="453" w:type="pct"/>
            <w:shd w:val="clear" w:color="auto" w:fill="auto"/>
            <w:vAlign w:val="center"/>
          </w:tcPr>
          <w:p w14:paraId="2BBEBBD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44" w:type="pct"/>
            <w:shd w:val="clear" w:color="auto" w:fill="auto"/>
            <w:vAlign w:val="center"/>
          </w:tcPr>
          <w:p w14:paraId="675EA024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E364F08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  <w:tr w14:paraId="538D8FBF">
        <w:trPr>
          <w:trHeight w:val="392" w:hRule="atLeast"/>
          <w:jc w:val="center"/>
        </w:trPr>
        <w:tc>
          <w:tcPr>
            <w:tcW w:w="803" w:type="pct"/>
            <w:vAlign w:val="center"/>
          </w:tcPr>
          <w:p w14:paraId="3B0E78DF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孔梓睿</w:t>
            </w:r>
          </w:p>
        </w:tc>
        <w:tc>
          <w:tcPr>
            <w:tcW w:w="471" w:type="pct"/>
            <w:vAlign w:val="center"/>
          </w:tcPr>
          <w:p w14:paraId="1F76DBE4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599" w:type="pct"/>
            <w:shd w:val="clear" w:color="auto" w:fill="auto"/>
            <w:vAlign w:val="center"/>
          </w:tcPr>
          <w:p w14:paraId="552BC0E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625" w:type="pct"/>
            <w:shd w:val="clear" w:color="auto" w:fill="auto"/>
            <w:vAlign w:val="center"/>
          </w:tcPr>
          <w:p w14:paraId="5277193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  <w:t>√</w:t>
            </w:r>
          </w:p>
        </w:tc>
        <w:tc>
          <w:tcPr>
            <w:tcW w:w="777" w:type="pct"/>
            <w:vAlign w:val="center"/>
          </w:tcPr>
          <w:p w14:paraId="72F31FAB">
            <w:pPr>
              <w:keepNext w:val="0"/>
              <w:keepLines w:val="0"/>
              <w:widowControl/>
              <w:suppressLineNumbers w:val="0"/>
              <w:spacing w:after="0"/>
              <w:jc w:val="center"/>
              <w:textAlignment w:val="center"/>
              <w:rPr>
                <w:rFonts w:hint="eastAsia" w:ascii="黑体" w:hAnsi="黑体" w:eastAsia="黑体" w:cs="黑体"/>
                <w:b w:val="0"/>
                <w:bCs w:val="0"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黄雅萌</w:t>
            </w:r>
          </w:p>
        </w:tc>
        <w:tc>
          <w:tcPr>
            <w:tcW w:w="900" w:type="dxa"/>
            <w:shd w:val="clear" w:color="auto" w:fill="auto"/>
            <w:vAlign w:val="center"/>
          </w:tcPr>
          <w:p w14:paraId="2BD6A278">
            <w:pPr>
              <w:adjustRightInd w:val="0"/>
              <w:snapToGrid w:val="0"/>
              <w:spacing w:after="0"/>
              <w:jc w:val="center"/>
              <w:rPr>
                <w:rFonts w:hint="default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78" w:type="dxa"/>
            <w:shd w:val="clear" w:color="auto" w:fill="auto"/>
            <w:vAlign w:val="center"/>
          </w:tcPr>
          <w:p w14:paraId="5591EF43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  <w:tc>
          <w:tcPr>
            <w:tcW w:w="1240" w:type="dxa"/>
            <w:shd w:val="clear" w:color="auto" w:fill="auto"/>
            <w:vAlign w:val="center"/>
          </w:tcPr>
          <w:p w14:paraId="0A1ED8D7">
            <w:pPr>
              <w:adjustRightInd w:val="0"/>
              <w:snapToGrid w:val="0"/>
              <w:spacing w:after="0"/>
              <w:jc w:val="center"/>
              <w:rPr>
                <w:rFonts w:hint="eastAsia" w:ascii="黑体" w:hAnsi="黑体" w:eastAsia="黑体" w:cs="黑体"/>
                <w:b w:val="0"/>
                <w:bCs/>
                <w:i w:val="0"/>
                <w:iCs w:val="0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Style w:val="9"/>
                <w:rFonts w:hint="eastAsia" w:ascii="黑体" w:hAnsi="黑体" w:eastAsia="黑体" w:cs="黑体"/>
                <w:b w:val="0"/>
                <w:bCs w:val="0"/>
                <w:color w:val="auto"/>
                <w:spacing w:val="20"/>
                <w:kern w:val="0"/>
                <w:sz w:val="21"/>
                <w:szCs w:val="21"/>
                <w:lang w:val="en-US" w:eastAsia="zh-CN" w:bidi="ar"/>
              </w:rPr>
              <w:t>√</w:t>
            </w:r>
          </w:p>
        </w:tc>
      </w:tr>
    </w:tbl>
    <w:p w14:paraId="0AEAB78B">
      <w:pPr>
        <w:numPr>
          <w:ilvl w:val="0"/>
          <w:numId w:val="0"/>
        </w:numPr>
        <w:rPr>
          <w:rFonts w:hint="default"/>
          <w:b/>
          <w:bCs/>
          <w:sz w:val="24"/>
          <w:szCs w:val="24"/>
          <w:lang w:val="en-US" w:eastAsia="zh-CN"/>
        </w:rPr>
      </w:pPr>
    </w:p>
    <w:p w14:paraId="68A6C765">
      <w:pPr>
        <w:numPr>
          <w:ilvl w:val="0"/>
          <w:numId w:val="0"/>
        </w:numPr>
        <w:rPr>
          <w:rFonts w:hint="default" w:asciiTheme="minorEastAsia" w:hAnsiTheme="minorEastAsia" w:cstheme="minor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二、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val="en-US" w:eastAsia="zh-CN"/>
        </w:rPr>
        <w:t>区域游戏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65094FF4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06E29973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0550" cy="1478915"/>
                  <wp:effectExtent l="0" t="0" r="19050" b="19685"/>
                  <wp:docPr id="6" name="图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0550" cy="14789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EDE069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6740" cy="1403350"/>
                  <wp:effectExtent l="0" t="0" r="22860" b="19050"/>
                  <wp:docPr id="7" name="图片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6740" cy="14033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7FD964A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474470"/>
                  <wp:effectExtent l="0" t="0" r="19685" b="24130"/>
                  <wp:docPr id="8" name="图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4744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1FD614C">
        <w:trPr>
          <w:trHeight w:val="350" w:hRule="atLeast"/>
        </w:trPr>
        <w:tc>
          <w:tcPr>
            <w:tcW w:w="3151" w:type="dxa"/>
            <w:shd w:val="clear" w:color="auto" w:fill="auto"/>
            <w:vAlign w:val="top"/>
          </w:tcPr>
          <w:p w14:paraId="0CB936DE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糖糖在美工区装饰纸条，准备做一个弹跳小人。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368494E0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悦悦和</w:t>
            </w: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1"/>
                <w:szCs w:val="21"/>
                <w:u w:val="none"/>
                <w:lang w:val="en-US" w:eastAsia="zh-CN" w:bidi="ar"/>
              </w:rPr>
              <w:t>琛琛一起合作拼拼图，挑战了2星拼图，但很快就顺利完成了。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3C3C9806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芮芮、菜园、小杨、柯柯一起在建构区商量着搭建内容，讨论很热烈。</w:t>
            </w:r>
          </w:p>
        </w:tc>
      </w:tr>
      <w:tr w14:paraId="3E2FB8B1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B937F8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315085"/>
                  <wp:effectExtent l="0" t="0" r="22225" b="5715"/>
                  <wp:docPr id="9" name="图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315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5C60AD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9915" cy="1390650"/>
                  <wp:effectExtent l="0" t="0" r="19685" b="6350"/>
                  <wp:docPr id="10" name="图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9915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690AE147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392555"/>
                  <wp:effectExtent l="0" t="0" r="15875" b="4445"/>
                  <wp:docPr id="11" name="图片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3925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C48F57">
        <w:trPr>
          <w:trHeight w:val="406" w:hRule="atLeast"/>
        </w:trPr>
        <w:tc>
          <w:tcPr>
            <w:tcW w:w="3151" w:type="dxa"/>
            <w:shd w:val="clear" w:color="auto" w:fill="auto"/>
            <w:vAlign w:val="top"/>
          </w:tcPr>
          <w:p w14:paraId="75A767E2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忆茹和小米一起玩词语接龙的语言游戏。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5DB3CC17">
            <w:pPr>
              <w:jc w:val="left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等等和嘟嘟一起在科探区探索电路，尝试让风扇转起来。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5A64A00">
            <w:pPr>
              <w:jc w:val="both"/>
              <w:rPr>
                <w:rFonts w:hint="default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妹妹和凡凡一起玩突围游戏。</w:t>
            </w:r>
          </w:p>
        </w:tc>
      </w:tr>
      <w:tr w14:paraId="09198D71">
        <w:trPr>
          <w:trHeight w:val="406" w:hRule="atLeast"/>
        </w:trPr>
        <w:tc>
          <w:tcPr>
            <w:tcW w:w="3151" w:type="dxa"/>
            <w:shd w:val="clear" w:color="auto" w:fill="auto"/>
            <w:vAlign w:val="top"/>
          </w:tcPr>
          <w:p w14:paraId="51B0548A">
            <w:pPr>
              <w:jc w:val="both"/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473835"/>
                  <wp:effectExtent l="0" t="0" r="15875" b="24765"/>
                  <wp:docPr id="12" name="图片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738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C3477DE">
            <w:pPr>
              <w:jc w:val="left"/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090" cy="1376045"/>
                  <wp:effectExtent l="0" t="0" r="16510" b="20955"/>
                  <wp:docPr id="13" name="图片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090" cy="13760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7E268CA">
            <w:pPr>
              <w:jc w:val="both"/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4360" cy="1342390"/>
                  <wp:effectExtent l="0" t="0" r="15240" b="3810"/>
                  <wp:docPr id="14" name="图片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4360" cy="134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4831D6F">
        <w:trPr>
          <w:trHeight w:val="406" w:hRule="atLeast"/>
        </w:trPr>
        <w:tc>
          <w:tcPr>
            <w:tcW w:w="3151" w:type="dxa"/>
            <w:shd w:val="clear" w:color="auto" w:fill="auto"/>
            <w:vAlign w:val="top"/>
          </w:tcPr>
          <w:p w14:paraId="7882A4CE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佩奇独立用万能工匠搭建了一个旋转飞椅，就快成功了，觉得特别有成功感。</w:t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7486E336">
            <w:pPr>
              <w:jc w:val="left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奇奇和小瑜一起用自然材料把昨天的作品进行丰满，增加了滑滑梯。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923497A">
            <w:pPr>
              <w:jc w:val="both"/>
              <w:rPr>
                <w:rFonts w:hint="default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  <w:t>阳阳和妖妖一起探索磁力大师的奥秘。</w:t>
            </w:r>
          </w:p>
        </w:tc>
      </w:tr>
    </w:tbl>
    <w:p w14:paraId="48D1854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 w:val="0"/>
          <w:bCs w:val="0"/>
          <w:sz w:val="21"/>
          <w:szCs w:val="21"/>
          <w:lang w:val="en-US" w:eastAsia="zh-CN"/>
        </w:rPr>
      </w:pPr>
    </w:p>
    <w:p w14:paraId="10E56790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户外活动</w:t>
      </w:r>
    </w:p>
    <w:p w14:paraId="38428F55">
      <w:pPr>
        <w:ind w:firstLine="420" w:firstLineChars="200"/>
        <w:jc w:val="both"/>
        <w:rPr>
          <w:rFonts w:hint="default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</w:pPr>
      <w:r>
        <w:rPr>
          <w:rFonts w:hint="eastAsia" w:ascii="宋体" w:hAnsi="宋体" w:eastAsia="宋体" w:cs="宋体"/>
          <w:i w:val="0"/>
          <w:iCs w:val="0"/>
          <w:color w:val="000000"/>
          <w:kern w:val="0"/>
          <w:sz w:val="21"/>
          <w:szCs w:val="21"/>
          <w:u w:val="none"/>
          <w:lang w:val="en-US" w:eastAsia="zh-CN" w:bidi="ar"/>
        </w:rPr>
        <w:t>今天我们和大四班在滑滑梯游戏，滑滑梯是综合型体育游戏器材，孩子们在滑滑梯上锻炼攀爬、平衡，在锻炼身体的同时感受滑滑梯带来的趣味性。</w:t>
      </w: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52"/>
      </w:tblGrid>
      <w:tr w14:paraId="39F3E035">
        <w:trPr>
          <w:trHeight w:val="2475" w:hRule="atLeast"/>
        </w:trPr>
        <w:tc>
          <w:tcPr>
            <w:tcW w:w="3151" w:type="dxa"/>
            <w:shd w:val="clear" w:color="auto" w:fill="auto"/>
            <w:vAlign w:val="top"/>
          </w:tcPr>
          <w:p w14:paraId="1EE39C4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395730"/>
                  <wp:effectExtent l="0" t="0" r="21590" b="1270"/>
                  <wp:docPr id="1" name="图片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95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28C63048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010" cy="1390650"/>
                  <wp:effectExtent l="0" t="0" r="21590" b="6350"/>
                  <wp:docPr id="2" name="图片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010" cy="1390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00FEAC23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8645" cy="1406525"/>
                  <wp:effectExtent l="0" t="0" r="20955" b="15875"/>
                  <wp:docPr id="3" name="图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8645" cy="1406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061E3D2">
        <w:trPr>
          <w:trHeight w:val="2239" w:hRule="atLeast"/>
        </w:trPr>
        <w:tc>
          <w:tcPr>
            <w:tcW w:w="3151" w:type="dxa"/>
            <w:shd w:val="clear" w:color="auto" w:fill="auto"/>
            <w:vAlign w:val="top"/>
          </w:tcPr>
          <w:p w14:paraId="7066CB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63725" cy="1440815"/>
                  <wp:effectExtent l="0" t="0" r="15875" b="6985"/>
                  <wp:docPr id="4" name="图片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3725" cy="1440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  <w:shd w:val="clear" w:color="auto" w:fill="auto"/>
            <w:vAlign w:val="top"/>
          </w:tcPr>
          <w:p w14:paraId="6BCEEF4E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  <w:r>
              <w:drawing>
                <wp:inline distT="0" distB="0" distL="114300" distR="114300">
                  <wp:extent cx="1857375" cy="1408430"/>
                  <wp:effectExtent l="0" t="0" r="22225" b="13970"/>
                  <wp:docPr id="5" name="图片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7375" cy="1408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E360521">
            <w:pPr>
              <w:jc w:val="center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kern w:val="2"/>
                <w:sz w:val="21"/>
                <w:szCs w:val="21"/>
                <w:vertAlign w:val="baseline"/>
                <w:lang w:val="en-US" w:eastAsia="zh-CN" w:bidi="ar-SA"/>
              </w:rPr>
            </w:pPr>
          </w:p>
        </w:tc>
      </w:tr>
    </w:tbl>
    <w:p w14:paraId="342EE1B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0C996F5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B017E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00B420EA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0" w:firstLineChars="0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集体活动</w:t>
      </w:r>
    </w:p>
    <w:p w14:paraId="7015A5B4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420" w:firstLineChars="200"/>
        <w:textAlignment w:val="auto"/>
        <w:rPr>
          <w:rFonts w:asciiTheme="minorEastAsia" w:hAnsiTheme="minorEastAsia" w:eastAsiaTheme="minorEastAsia"/>
          <w:kern w:val="0"/>
          <w:szCs w:val="21"/>
        </w:rPr>
      </w:pPr>
      <w:r>
        <w:rPr>
          <w:rFonts w:asciiTheme="minorEastAsia" w:hAnsiTheme="minorEastAsia" w:eastAsiaTheme="minorEastAsia"/>
          <w:kern w:val="0"/>
          <w:szCs w:val="21"/>
        </w:rPr>
        <w:t>《上学歌》是一首2/4拍的歌曲，节奏平稳，旋律流畅，词曲结合紧密，歌词通俗易懂，形象、生动地描绘出幼儿第一次背上书包高高兴兴去上学的情景。歌曲有两段歌词，第1段通过对太阳、花儿、小鸟等事物的描绘和拟人化的对话，表达了小学生初入学时高兴的心情；第2段以幼儿回答问题的形式，表现出小学生的自信、自豪。歌曲情绪饱满，蕴含了幼儿上学的喜悦和学习本领、长大报效祖国的决心。前两句“太阳当空照，花儿对我笑”，应以充满朝气和舒展的声音演唱；第3句“小鸟说早早早”，应以轻快、跳跃的声音演唱，表现出幼儿上学的愉快心情；最后一句“爱学习，爱劳动，长大要为祖国立功劳”，要唱得坚实、饱满，表达好好学习的决心。本次活动</w:t>
      </w:r>
      <w:r>
        <w:rPr>
          <w:rFonts w:hint="eastAsia" w:asciiTheme="minorEastAsia" w:hAnsiTheme="minorEastAsia" w:eastAsiaTheme="minorEastAsia"/>
          <w:kern w:val="0"/>
          <w:szCs w:val="21"/>
        </w:rPr>
        <w:t>主要在于</w:t>
      </w:r>
      <w:r>
        <w:rPr>
          <w:rFonts w:asciiTheme="minorEastAsia" w:hAnsiTheme="minorEastAsia" w:eastAsiaTheme="minorEastAsia"/>
          <w:kern w:val="0"/>
          <w:szCs w:val="21"/>
        </w:rPr>
        <w:t>激发、调动幼儿情绪，引导幼儿自然表达内心的情感，在演唱和创造性表现中体验背着书包去上学的自豪感。</w:t>
      </w:r>
    </w:p>
    <w:p w14:paraId="6FBB92CC">
      <w:pPr>
        <w:keepNext w:val="0"/>
        <w:keepLines w:val="0"/>
        <w:pageBreakBefore w:val="0"/>
        <w:widowControl w:val="0"/>
        <w:numPr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="210" w:leftChars="0" w:firstLine="420" w:firstLineChars="200"/>
        <w:textAlignment w:val="auto"/>
        <w:rPr>
          <w:rFonts w:hint="eastAsia" w:asciiTheme="minorEastAsia" w:hAnsiTheme="minorEastAsia" w:eastAsiaTheme="minorEastAsia"/>
          <w:kern w:val="0"/>
          <w:szCs w:val="21"/>
          <w:lang w:val="en-US" w:eastAsia="zh-CN"/>
        </w:rPr>
      </w:pPr>
    </w:p>
    <w:tbl>
      <w:tblPr>
        <w:tblStyle w:val="7"/>
        <w:tblpPr w:leftFromText="180" w:rightFromText="180" w:vertAnchor="text" w:horzAnchor="page" w:tblpX="1215" w:tblpY="15"/>
        <w:tblOverlap w:val="never"/>
        <w:tblW w:w="94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36"/>
        <w:gridCol w:w="3166"/>
        <w:gridCol w:w="3152"/>
      </w:tblGrid>
      <w:tr w14:paraId="4CE98A6A">
        <w:trPr>
          <w:trHeight w:val="2475" w:hRule="atLeast"/>
        </w:trPr>
        <w:tc>
          <w:tcPr>
            <w:tcW w:w="3136" w:type="dxa"/>
            <w:shd w:val="clear" w:color="auto" w:fill="auto"/>
            <w:vAlign w:val="top"/>
          </w:tcPr>
          <w:p w14:paraId="1C08EF46">
            <w:pPr>
              <w:jc w:val="both"/>
            </w:pPr>
            <w:r>
              <w:drawing>
                <wp:inline distT="0" distB="0" distL="114300" distR="114300">
                  <wp:extent cx="1850390" cy="1341755"/>
                  <wp:effectExtent l="0" t="0" r="3810" b="4445"/>
                  <wp:docPr id="17" name="图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0390" cy="1341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16747093">
            <w:pPr>
              <w:jc w:val="center"/>
            </w:pPr>
            <w:r>
              <w:drawing>
                <wp:inline distT="0" distB="0" distL="114300" distR="114300">
                  <wp:extent cx="1870075" cy="1342390"/>
                  <wp:effectExtent l="0" t="0" r="9525" b="3810"/>
                  <wp:docPr id="18" name="图片 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0075" cy="13423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58772795">
            <w:pPr>
              <w:jc w:val="center"/>
            </w:pPr>
            <w:r>
              <w:drawing>
                <wp:inline distT="0" distB="0" distL="114300" distR="114300">
                  <wp:extent cx="1861185" cy="1264285"/>
                  <wp:effectExtent l="0" t="0" r="18415" b="5715"/>
                  <wp:docPr id="19" name="图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1185" cy="126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1C03092">
        <w:trPr>
          <w:trHeight w:val="427" w:hRule="atLeast"/>
        </w:trPr>
        <w:tc>
          <w:tcPr>
            <w:tcW w:w="3136" w:type="dxa"/>
            <w:shd w:val="clear" w:color="auto" w:fill="auto"/>
            <w:vAlign w:val="top"/>
          </w:tcPr>
          <w:p w14:paraId="2812F15A">
            <w:pPr>
              <w:jc w:val="both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孩子们欣赏歌曲，了解歌曲内容。</w:t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172F63DB">
            <w:pPr>
              <w:jc w:val="center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大家一起回顾讨论歌曲内容。</w:t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71FE0F1">
            <w:pPr>
              <w:jc w:val="left"/>
              <w:rPr>
                <w:rFonts w:hint="default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孩子们一边歌唱，一边尝试创编动作。</w:t>
            </w:r>
          </w:p>
        </w:tc>
      </w:tr>
      <w:tr w14:paraId="735C6F7D">
        <w:trPr>
          <w:trHeight w:val="427" w:hRule="atLeast"/>
        </w:trPr>
        <w:tc>
          <w:tcPr>
            <w:tcW w:w="3136" w:type="dxa"/>
            <w:shd w:val="clear" w:color="auto" w:fill="auto"/>
            <w:vAlign w:val="top"/>
          </w:tcPr>
          <w:p w14:paraId="5CDA93B4">
            <w:pPr>
              <w:jc w:val="both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48485" cy="1247140"/>
                  <wp:effectExtent l="0" t="0" r="5715" b="22860"/>
                  <wp:docPr id="20" name="图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8485" cy="1247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66" w:type="dxa"/>
            <w:shd w:val="clear" w:color="auto" w:fill="auto"/>
            <w:vAlign w:val="top"/>
          </w:tcPr>
          <w:p w14:paraId="5B2DAF39">
            <w:pPr>
              <w:jc w:val="center"/>
              <w:rPr>
                <w:rFonts w:hint="eastAsia"/>
                <w:lang w:val="en-US" w:eastAsia="zh-CN"/>
              </w:rPr>
            </w:pPr>
            <w:r>
              <w:drawing>
                <wp:inline distT="0" distB="0" distL="114300" distR="114300">
                  <wp:extent cx="1871980" cy="1345565"/>
                  <wp:effectExtent l="0" t="0" r="7620" b="635"/>
                  <wp:docPr id="21" name="图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1980" cy="1345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2" w:type="dxa"/>
            <w:shd w:val="clear" w:color="auto" w:fill="auto"/>
            <w:vAlign w:val="top"/>
          </w:tcPr>
          <w:p w14:paraId="23388F7F">
            <w:pPr>
              <w:jc w:val="left"/>
              <w:rPr>
                <w:rFonts w:hint="eastAsia"/>
                <w:lang w:val="en-US" w:eastAsia="zh-CN"/>
              </w:rPr>
            </w:pPr>
          </w:p>
        </w:tc>
      </w:tr>
      <w:tr w14:paraId="4EAF8A8F">
        <w:trPr>
          <w:trHeight w:val="427" w:hRule="atLeast"/>
        </w:trPr>
        <w:tc>
          <w:tcPr>
            <w:tcW w:w="9454" w:type="dxa"/>
            <w:gridSpan w:val="3"/>
            <w:shd w:val="clear" w:color="auto" w:fill="auto"/>
            <w:vAlign w:val="top"/>
          </w:tcPr>
          <w:p w14:paraId="74DAC0F4">
            <w:pPr>
              <w:jc w:val="left"/>
              <w:rPr>
                <w:rFonts w:hint="eastAsia" w:eastAsiaTheme="minorEastAsia"/>
                <w:lang w:val="en-US" w:eastAsia="zh-CN"/>
              </w:rPr>
            </w:pPr>
            <w:r>
              <w:rPr>
                <w:rFonts w:hint="eastAsia"/>
                <w:lang w:val="en-US" w:eastAsia="zh-CN"/>
              </w:rPr>
              <w:t>孩子们分组展示，</w:t>
            </w:r>
            <w:r>
              <w:rPr>
                <w:rFonts w:asciiTheme="minorEastAsia" w:hAnsiTheme="minorEastAsia" w:eastAsiaTheme="minorEastAsia"/>
                <w:kern w:val="0"/>
                <w:szCs w:val="21"/>
              </w:rPr>
              <w:t>在演唱</w:t>
            </w:r>
            <w:r>
              <w:rPr>
                <w:rFonts w:hint="eastAsia" w:asciiTheme="minorEastAsia" w:hAnsiTheme="minorEastAsia"/>
                <w:kern w:val="0"/>
                <w:szCs w:val="21"/>
                <w:lang w:val="en-US" w:eastAsia="zh-CN"/>
              </w:rPr>
              <w:t>和表演</w:t>
            </w:r>
            <w:r>
              <w:rPr>
                <w:rFonts w:asciiTheme="minorEastAsia" w:hAnsiTheme="minorEastAsia" w:eastAsiaTheme="minorEastAsia"/>
                <w:kern w:val="0"/>
                <w:szCs w:val="21"/>
              </w:rPr>
              <w:t>中体验即将成为小学生的自豪、喜悦之情</w:t>
            </w:r>
            <w:r>
              <w:rPr>
                <w:rFonts w:hint="eastAsia" w:asciiTheme="minorEastAsia" w:hAnsiTheme="minorEastAsia"/>
                <w:kern w:val="0"/>
                <w:szCs w:val="21"/>
                <w:lang w:eastAsia="zh-CN"/>
              </w:rPr>
              <w:t>。</w:t>
            </w:r>
          </w:p>
        </w:tc>
      </w:tr>
    </w:tbl>
    <w:p w14:paraId="17227AA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</w:p>
    <w:p w14:paraId="341179AF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/>
          <w:b/>
          <w:bCs/>
          <w:sz w:val="24"/>
          <w:szCs w:val="24"/>
          <w:lang w:val="en-US" w:eastAsia="zh-CN"/>
        </w:rPr>
      </w:pPr>
      <w:r>
        <w:rPr>
          <w:rFonts w:hint="eastAsia"/>
          <w:b/>
          <w:bCs/>
          <w:sz w:val="24"/>
          <w:szCs w:val="24"/>
          <w:lang w:val="en-US" w:eastAsia="zh-CN"/>
        </w:rPr>
        <w:t>五、温馨提示</w:t>
      </w:r>
    </w:p>
    <w:p w14:paraId="088E756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亲子活动：</w:t>
      </w:r>
    </w:p>
    <w:p w14:paraId="4572161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《小熊图书馆》是一则情节生动的故事，主要讲述了小熊的图书馆中有各种各样的书，在了解小动物特性的基础上，小熊满足他们的需要，给他们提供了适合各种动物的特别图书。故事中小动物的形象为幼儿熟悉并喜爱，故事的内容简单易懂句型重复，本次活动主要通过这则故事引导幼儿打开思维，大胆想象，尝试在故事原有的基础上续编故事。</w:t>
      </w:r>
    </w:p>
    <w:p w14:paraId="5A5D983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马上孩子们就要进入小学了，家长们可以利用睡前时间，和幼儿一起进行阅读讲述活动，引导幼儿仔细观察画面，大胆想象表达，相信在爸爸妈妈的陪伴下，孩子们的语言表达能力会越来越强哦～</w:t>
      </w:r>
    </w:p>
    <w:p w14:paraId="5407F4C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可以将孩子们讲述、创编的故事用视频的方式记录下来哦～</w:t>
      </w:r>
    </w:p>
    <w:p w14:paraId="678EDD7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故事参考：</w:t>
      </w:r>
    </w:p>
    <w:p w14:paraId="7A3632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小熊图书馆</w:t>
      </w:r>
    </w:p>
    <w:p w14:paraId="63986E86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小熊开了一家图书馆。里面有许多书。有大的、小的、圆的、撕不破的、立体的。他想把这些好看的书都送给朋友们看。</w:t>
      </w:r>
    </w:p>
    <w:p w14:paraId="608BBC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小熊碰见了小刺猬，问道：“小刺猬，你想看书吗？”小刺猬说：“我想看书，可是我身上的刺会把书弄破的呀。”小熊笑笑，找了本撕不破的书送给了小刺猬。</w:t>
      </w:r>
    </w:p>
    <w:p w14:paraId="206F5397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一只小燕子飞过小熊的头顶。小熊问道：“小燕子，你想看书吗？”小燕子说：“我想看书，可是书太重了，我拿不动。”小熊笑笑。找了本轻如羽毛的书递给了小燕子。</w:t>
      </w:r>
    </w:p>
    <w:p w14:paraId="0E928455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小熊继续走，碰见了小鱼，问道：“小鱼，你想看书吗？”小鱼说：“我想看书，可是书不能碰到水呀，水会把书弄湿的。”小熊笑笑，找了本不怕湿的书，递给了小熊。</w:t>
      </w:r>
    </w:p>
    <w:p w14:paraId="5F5C868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 xml:space="preserve">   小熊还会遇到谁？他们需要什么样的图书呢？（请你来编一编，画一画）</w:t>
      </w:r>
    </w:p>
    <w:p w14:paraId="52B7988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420" w:firstLineChars="200"/>
        <w:textAlignment w:val="auto"/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1391285</wp:posOffset>
            </wp:positionH>
            <wp:positionV relativeFrom="paragraph">
              <wp:posOffset>100330</wp:posOffset>
            </wp:positionV>
            <wp:extent cx="2774315" cy="2756535"/>
            <wp:effectExtent l="0" t="0" r="19685" b="12065"/>
            <wp:wrapSquare wrapText="bothSides"/>
            <wp:docPr id="22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22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774315" cy="2756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>
      <w:footerReference r:id="rId3" w:type="default"/>
      <w:pgSz w:w="11906" w:h="16838"/>
      <w:pgMar w:top="1417" w:right="1304" w:bottom="124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90204"/>
    <w:charset w:val="01"/>
    <w:family w:val="swiss"/>
    <w:pitch w:val="default"/>
    <w:sig w:usb0="E0000AFF" w:usb1="00007843" w:usb2="00000001" w:usb3="00000000" w:csb0="400001BF" w:csb1="DFF7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409020205090404"/>
    <w:charset w:val="01"/>
    <w:family w:val="modern"/>
    <w:pitch w:val="default"/>
    <w:sig w:usb0="E0000AFF" w:usb1="40007843" w:usb2="00000001" w:usb3="00000000" w:csb0="400001BF" w:csb1="DFF7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华文宋体">
    <w:panose1 w:val="02010600040101010101"/>
    <w:charset w:val="86"/>
    <w:family w:val="auto"/>
    <w:pitch w:val="default"/>
    <w:sig w:usb0="80000287" w:usb1="280F3C52" w:usb2="00000016" w:usb3="00000000" w:csb0="0004001F" w:csb1="00000000"/>
  </w:font>
  <w:font w:name="汉仪书宋二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汉仪中黑KW">
    <w:panose1 w:val="00020600040101010101"/>
    <w:charset w:val="86"/>
    <w:family w:val="auto"/>
    <w:pitch w:val="default"/>
    <w:sig w:usb0="A00002BF" w:usb1="18EF7CFA" w:usb2="00000016" w:usb3="00000000" w:csb0="00040000" w:csb1="00000000"/>
  </w:font>
  <w:font w:name="Helvetica Neue">
    <w:panose1 w:val="02000503000000020004"/>
    <w:charset w:val="00"/>
    <w:family w:val="auto"/>
    <w:pitch w:val="default"/>
    <w:sig w:usb0="E50002FF" w:usb1="500079DB" w:usb2="00000010" w:usb3="00000000" w:csb0="00000000" w:csb1="00000000"/>
  </w:font>
  <w:font w:name="Kingsoft Sign">
    <w:panose1 w:val="05050102010706020507"/>
    <w:charset w:val="00"/>
    <w:family w:val="auto"/>
    <w:pitch w:val="default"/>
    <w:sig w:usb0="00000000" w:usb1="1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144E4F0">
    <w:pPr>
      <w:pStyle w:val="2"/>
      <w:rPr>
        <w:rFonts w:hint="eastAsia" w:eastAsiaTheme="minorEastAsia"/>
        <w:lang w:val="en-US" w:eastAsia="zh-CN"/>
      </w:rPr>
    </w:pPr>
    <w:r>
      <w:rPr>
        <w:rFonts w:hint="eastAsia"/>
        <w:lang w:val="en-US" w:eastAsia="zh-CN"/>
      </w:rPr>
      <w:t xml:space="preserve"> </w:t>
    </w:r>
  </w:p>
</w:ft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7A10D708"/>
    <w:multiLevelType w:val="singleLevel"/>
    <w:tmpl w:val="7A10D708"/>
    <w:lvl w:ilvl="0" w:tentative="0">
      <w:start w:val="3"/>
      <w:numFmt w:val="chineseCounting"/>
      <w:suff w:val="nothing"/>
      <w:lvlText w:val="%1、"/>
      <w:lvlJc w:val="left"/>
      <w:pPr>
        <w:ind w:left="210"/>
      </w:pPr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21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Tc2ZGZiNzZiNDVlOGViOWVmM2JhOTY0NGJkNjUyYzgifQ=="/>
  </w:docVars>
  <w:rsids>
    <w:rsidRoot w:val="00000000"/>
    <w:rsid w:val="002E73B3"/>
    <w:rsid w:val="005D2B8E"/>
    <w:rsid w:val="00F17D62"/>
    <w:rsid w:val="013A3612"/>
    <w:rsid w:val="017E2496"/>
    <w:rsid w:val="01FB5D58"/>
    <w:rsid w:val="02620BB9"/>
    <w:rsid w:val="0309038A"/>
    <w:rsid w:val="035B5D33"/>
    <w:rsid w:val="037057B0"/>
    <w:rsid w:val="03E435FB"/>
    <w:rsid w:val="03EC51D6"/>
    <w:rsid w:val="042375CB"/>
    <w:rsid w:val="05895625"/>
    <w:rsid w:val="05D7427F"/>
    <w:rsid w:val="0609760B"/>
    <w:rsid w:val="060F1336"/>
    <w:rsid w:val="064E7DD3"/>
    <w:rsid w:val="06580216"/>
    <w:rsid w:val="06894F71"/>
    <w:rsid w:val="07903D5D"/>
    <w:rsid w:val="07B3777F"/>
    <w:rsid w:val="07B82F8E"/>
    <w:rsid w:val="07FC0F5B"/>
    <w:rsid w:val="0809043D"/>
    <w:rsid w:val="08643223"/>
    <w:rsid w:val="088B4C44"/>
    <w:rsid w:val="08D00291"/>
    <w:rsid w:val="08DF719C"/>
    <w:rsid w:val="08FE2E6A"/>
    <w:rsid w:val="095C37CB"/>
    <w:rsid w:val="0A1E5B7A"/>
    <w:rsid w:val="0AFB6211"/>
    <w:rsid w:val="0B36588E"/>
    <w:rsid w:val="0C784E0D"/>
    <w:rsid w:val="0C877601"/>
    <w:rsid w:val="0CC76AC0"/>
    <w:rsid w:val="0CED42B7"/>
    <w:rsid w:val="0D8F5F42"/>
    <w:rsid w:val="0DA36A33"/>
    <w:rsid w:val="0DCC1243"/>
    <w:rsid w:val="0DE8642E"/>
    <w:rsid w:val="0DEC2864"/>
    <w:rsid w:val="0E6E67F1"/>
    <w:rsid w:val="0E6F0D73"/>
    <w:rsid w:val="0EAA34A4"/>
    <w:rsid w:val="0EB208AB"/>
    <w:rsid w:val="0EBC576F"/>
    <w:rsid w:val="0EDE243D"/>
    <w:rsid w:val="0F081A5B"/>
    <w:rsid w:val="0FD74380"/>
    <w:rsid w:val="100B7BD7"/>
    <w:rsid w:val="104043E6"/>
    <w:rsid w:val="10671A11"/>
    <w:rsid w:val="108C6F6A"/>
    <w:rsid w:val="10955C72"/>
    <w:rsid w:val="109B7847"/>
    <w:rsid w:val="10CC5E19"/>
    <w:rsid w:val="115C7F7D"/>
    <w:rsid w:val="11724BAC"/>
    <w:rsid w:val="11892409"/>
    <w:rsid w:val="121D1E44"/>
    <w:rsid w:val="12546E8B"/>
    <w:rsid w:val="12905D43"/>
    <w:rsid w:val="12BC16CB"/>
    <w:rsid w:val="13325A1D"/>
    <w:rsid w:val="13616A49"/>
    <w:rsid w:val="13B866E2"/>
    <w:rsid w:val="13E73D7D"/>
    <w:rsid w:val="13F2430D"/>
    <w:rsid w:val="147D7DD3"/>
    <w:rsid w:val="14CD17A6"/>
    <w:rsid w:val="154430C2"/>
    <w:rsid w:val="154A7BC0"/>
    <w:rsid w:val="154E1EAC"/>
    <w:rsid w:val="16267E71"/>
    <w:rsid w:val="171012CF"/>
    <w:rsid w:val="175E3962"/>
    <w:rsid w:val="176C2270"/>
    <w:rsid w:val="17767C91"/>
    <w:rsid w:val="17A54DB5"/>
    <w:rsid w:val="17CF4677"/>
    <w:rsid w:val="17FC2D0C"/>
    <w:rsid w:val="1809321E"/>
    <w:rsid w:val="18557BB1"/>
    <w:rsid w:val="18F64569"/>
    <w:rsid w:val="19320A2F"/>
    <w:rsid w:val="1A0D196A"/>
    <w:rsid w:val="1A79617E"/>
    <w:rsid w:val="1AEC4CFD"/>
    <w:rsid w:val="1B263D19"/>
    <w:rsid w:val="1B6664E8"/>
    <w:rsid w:val="1B823CCD"/>
    <w:rsid w:val="1B9C5CA7"/>
    <w:rsid w:val="1C18105F"/>
    <w:rsid w:val="1C3C14D5"/>
    <w:rsid w:val="1C8C1CA1"/>
    <w:rsid w:val="1CA371B0"/>
    <w:rsid w:val="1CAB20FF"/>
    <w:rsid w:val="1CB36F8B"/>
    <w:rsid w:val="1CEC79F6"/>
    <w:rsid w:val="1CFD77EA"/>
    <w:rsid w:val="1D0F70BC"/>
    <w:rsid w:val="1D1E1074"/>
    <w:rsid w:val="1D7E5172"/>
    <w:rsid w:val="1DDA2008"/>
    <w:rsid w:val="1DEE2DB4"/>
    <w:rsid w:val="1E25078D"/>
    <w:rsid w:val="1E5B140E"/>
    <w:rsid w:val="1E8D1AAC"/>
    <w:rsid w:val="1E9811D0"/>
    <w:rsid w:val="1F183A01"/>
    <w:rsid w:val="1F5E2616"/>
    <w:rsid w:val="1F8E0DC4"/>
    <w:rsid w:val="2063251F"/>
    <w:rsid w:val="206876FD"/>
    <w:rsid w:val="209A28CD"/>
    <w:rsid w:val="20BF58DF"/>
    <w:rsid w:val="21753196"/>
    <w:rsid w:val="227320AD"/>
    <w:rsid w:val="22DF7166"/>
    <w:rsid w:val="22E83DA8"/>
    <w:rsid w:val="23993D17"/>
    <w:rsid w:val="23BF6AEF"/>
    <w:rsid w:val="23C31521"/>
    <w:rsid w:val="240D7AF2"/>
    <w:rsid w:val="2432032A"/>
    <w:rsid w:val="24BC0052"/>
    <w:rsid w:val="24DA54F9"/>
    <w:rsid w:val="25911F29"/>
    <w:rsid w:val="25AA2365"/>
    <w:rsid w:val="25F80802"/>
    <w:rsid w:val="26613549"/>
    <w:rsid w:val="266F79A1"/>
    <w:rsid w:val="2689423C"/>
    <w:rsid w:val="276E6F72"/>
    <w:rsid w:val="283B73C3"/>
    <w:rsid w:val="289B00DD"/>
    <w:rsid w:val="29111DB4"/>
    <w:rsid w:val="29304623"/>
    <w:rsid w:val="298A69A5"/>
    <w:rsid w:val="299C1002"/>
    <w:rsid w:val="2A5423AC"/>
    <w:rsid w:val="2A856BE0"/>
    <w:rsid w:val="2AD33B24"/>
    <w:rsid w:val="2AE9314E"/>
    <w:rsid w:val="2B054C24"/>
    <w:rsid w:val="2C271FB0"/>
    <w:rsid w:val="2C43539C"/>
    <w:rsid w:val="2C723CE6"/>
    <w:rsid w:val="2C993C8D"/>
    <w:rsid w:val="2CE16D94"/>
    <w:rsid w:val="2D1F4090"/>
    <w:rsid w:val="2D3B229C"/>
    <w:rsid w:val="2D3D185B"/>
    <w:rsid w:val="2D6F75A0"/>
    <w:rsid w:val="2DB03B16"/>
    <w:rsid w:val="2DB169BA"/>
    <w:rsid w:val="2DD72FA3"/>
    <w:rsid w:val="2F556728"/>
    <w:rsid w:val="2F6B1E69"/>
    <w:rsid w:val="2F8033FB"/>
    <w:rsid w:val="2FC02100"/>
    <w:rsid w:val="3012441E"/>
    <w:rsid w:val="30597707"/>
    <w:rsid w:val="30706128"/>
    <w:rsid w:val="30FC0032"/>
    <w:rsid w:val="31113F0F"/>
    <w:rsid w:val="31713275"/>
    <w:rsid w:val="31AA319D"/>
    <w:rsid w:val="31AC6725"/>
    <w:rsid w:val="31E54412"/>
    <w:rsid w:val="32402554"/>
    <w:rsid w:val="326C2F20"/>
    <w:rsid w:val="32C23B4D"/>
    <w:rsid w:val="330F07D0"/>
    <w:rsid w:val="331A7468"/>
    <w:rsid w:val="3352191B"/>
    <w:rsid w:val="337B013A"/>
    <w:rsid w:val="337E0127"/>
    <w:rsid w:val="33A33D1D"/>
    <w:rsid w:val="34542261"/>
    <w:rsid w:val="34841ADF"/>
    <w:rsid w:val="349A2847"/>
    <w:rsid w:val="34BE547A"/>
    <w:rsid w:val="3589436C"/>
    <w:rsid w:val="35C50B18"/>
    <w:rsid w:val="366B14E7"/>
    <w:rsid w:val="36707250"/>
    <w:rsid w:val="369B1405"/>
    <w:rsid w:val="36BB67AA"/>
    <w:rsid w:val="372A47A8"/>
    <w:rsid w:val="376F610C"/>
    <w:rsid w:val="379E394C"/>
    <w:rsid w:val="381C405F"/>
    <w:rsid w:val="38657F1D"/>
    <w:rsid w:val="38CB02EB"/>
    <w:rsid w:val="39882C57"/>
    <w:rsid w:val="39CE2748"/>
    <w:rsid w:val="39D114EA"/>
    <w:rsid w:val="3A125E82"/>
    <w:rsid w:val="3A4A1D7B"/>
    <w:rsid w:val="3B131C51"/>
    <w:rsid w:val="3B1A4D04"/>
    <w:rsid w:val="3B38457E"/>
    <w:rsid w:val="3B570C6C"/>
    <w:rsid w:val="3BAB407F"/>
    <w:rsid w:val="3BE06D49"/>
    <w:rsid w:val="3C1C75EB"/>
    <w:rsid w:val="3C5B2DBF"/>
    <w:rsid w:val="3CE4120F"/>
    <w:rsid w:val="3CF36758"/>
    <w:rsid w:val="3D262870"/>
    <w:rsid w:val="3D2F2825"/>
    <w:rsid w:val="3D7B4078"/>
    <w:rsid w:val="3DA93425"/>
    <w:rsid w:val="3DC07D0F"/>
    <w:rsid w:val="3E100017"/>
    <w:rsid w:val="3E3D44EB"/>
    <w:rsid w:val="3EED2A1A"/>
    <w:rsid w:val="3F091E79"/>
    <w:rsid w:val="3F9E333D"/>
    <w:rsid w:val="3FCF24B7"/>
    <w:rsid w:val="3FF7137F"/>
    <w:rsid w:val="41660E9B"/>
    <w:rsid w:val="41963ACC"/>
    <w:rsid w:val="420B34D5"/>
    <w:rsid w:val="421B3177"/>
    <w:rsid w:val="42D41759"/>
    <w:rsid w:val="42E255CA"/>
    <w:rsid w:val="42F87F3B"/>
    <w:rsid w:val="43216CE4"/>
    <w:rsid w:val="435E7112"/>
    <w:rsid w:val="439F595A"/>
    <w:rsid w:val="44986B81"/>
    <w:rsid w:val="44A23C0B"/>
    <w:rsid w:val="458E1779"/>
    <w:rsid w:val="45E55770"/>
    <w:rsid w:val="46390051"/>
    <w:rsid w:val="46956601"/>
    <w:rsid w:val="46B25327"/>
    <w:rsid w:val="46F7426B"/>
    <w:rsid w:val="46FF5662"/>
    <w:rsid w:val="471534BA"/>
    <w:rsid w:val="47946B03"/>
    <w:rsid w:val="481D429D"/>
    <w:rsid w:val="484B3033"/>
    <w:rsid w:val="48500EB2"/>
    <w:rsid w:val="48596D73"/>
    <w:rsid w:val="49266DFC"/>
    <w:rsid w:val="4949489B"/>
    <w:rsid w:val="49AC55AE"/>
    <w:rsid w:val="49D37AE3"/>
    <w:rsid w:val="4A2A0D24"/>
    <w:rsid w:val="4A5E14AF"/>
    <w:rsid w:val="4A6A68E8"/>
    <w:rsid w:val="4A6B1BCE"/>
    <w:rsid w:val="4A9B32CD"/>
    <w:rsid w:val="4B3C0651"/>
    <w:rsid w:val="4B904E59"/>
    <w:rsid w:val="4BB77DEB"/>
    <w:rsid w:val="4BE90D9B"/>
    <w:rsid w:val="4BED77A1"/>
    <w:rsid w:val="4BFF0132"/>
    <w:rsid w:val="4C1F6DE0"/>
    <w:rsid w:val="4C2A705C"/>
    <w:rsid w:val="4C6C4DF9"/>
    <w:rsid w:val="4CB726ED"/>
    <w:rsid w:val="4DAE1980"/>
    <w:rsid w:val="4DE33ACB"/>
    <w:rsid w:val="4E0B1E1F"/>
    <w:rsid w:val="4E301A1A"/>
    <w:rsid w:val="4E3C4330"/>
    <w:rsid w:val="4EEC7E4E"/>
    <w:rsid w:val="4EF60A70"/>
    <w:rsid w:val="4EFC70A4"/>
    <w:rsid w:val="4F3966E5"/>
    <w:rsid w:val="4FA63CB9"/>
    <w:rsid w:val="4FAA6413"/>
    <w:rsid w:val="4FBF1ADB"/>
    <w:rsid w:val="4FFC0D0F"/>
    <w:rsid w:val="4FFD3645"/>
    <w:rsid w:val="508056FB"/>
    <w:rsid w:val="5087610F"/>
    <w:rsid w:val="50C406FD"/>
    <w:rsid w:val="50CD10D5"/>
    <w:rsid w:val="5100038B"/>
    <w:rsid w:val="518A40F8"/>
    <w:rsid w:val="51A907D1"/>
    <w:rsid w:val="51CD21C0"/>
    <w:rsid w:val="521865D3"/>
    <w:rsid w:val="528F3D30"/>
    <w:rsid w:val="52C55120"/>
    <w:rsid w:val="52C85E60"/>
    <w:rsid w:val="52D2176E"/>
    <w:rsid w:val="533E5A9F"/>
    <w:rsid w:val="53DC2F72"/>
    <w:rsid w:val="53EB7175"/>
    <w:rsid w:val="53F20F9C"/>
    <w:rsid w:val="544E56C1"/>
    <w:rsid w:val="546B7C3C"/>
    <w:rsid w:val="54EB3478"/>
    <w:rsid w:val="54F645CB"/>
    <w:rsid w:val="554D3EED"/>
    <w:rsid w:val="55AE579C"/>
    <w:rsid w:val="563C5553"/>
    <w:rsid w:val="563F7711"/>
    <w:rsid w:val="56F05B4A"/>
    <w:rsid w:val="572A4A40"/>
    <w:rsid w:val="574565BE"/>
    <w:rsid w:val="578D726C"/>
    <w:rsid w:val="579E601C"/>
    <w:rsid w:val="57CD2D02"/>
    <w:rsid w:val="580F1F63"/>
    <w:rsid w:val="58D137B7"/>
    <w:rsid w:val="58E22664"/>
    <w:rsid w:val="592261E9"/>
    <w:rsid w:val="59812CE5"/>
    <w:rsid w:val="5A686486"/>
    <w:rsid w:val="5A774713"/>
    <w:rsid w:val="5A806616"/>
    <w:rsid w:val="5A933B1C"/>
    <w:rsid w:val="5B2A3CDB"/>
    <w:rsid w:val="5B891F3F"/>
    <w:rsid w:val="5B8A0A45"/>
    <w:rsid w:val="5C273FD2"/>
    <w:rsid w:val="5C2A25AC"/>
    <w:rsid w:val="5C2C3389"/>
    <w:rsid w:val="5C6E67A6"/>
    <w:rsid w:val="5D4472B7"/>
    <w:rsid w:val="5D937391"/>
    <w:rsid w:val="5D9D6190"/>
    <w:rsid w:val="5E195A99"/>
    <w:rsid w:val="5E9D6409"/>
    <w:rsid w:val="5EBE474A"/>
    <w:rsid w:val="5F1A08ED"/>
    <w:rsid w:val="5F355CDC"/>
    <w:rsid w:val="5F5E2CCE"/>
    <w:rsid w:val="5F7E0DDA"/>
    <w:rsid w:val="5FAB70EA"/>
    <w:rsid w:val="5FAD5A78"/>
    <w:rsid w:val="5FD529B7"/>
    <w:rsid w:val="600141CF"/>
    <w:rsid w:val="60512F07"/>
    <w:rsid w:val="6072134A"/>
    <w:rsid w:val="609B79A5"/>
    <w:rsid w:val="60A07FB3"/>
    <w:rsid w:val="60C03DEE"/>
    <w:rsid w:val="60DB1B18"/>
    <w:rsid w:val="61265B9D"/>
    <w:rsid w:val="61344BE0"/>
    <w:rsid w:val="614D60D9"/>
    <w:rsid w:val="61817531"/>
    <w:rsid w:val="62100978"/>
    <w:rsid w:val="62261C95"/>
    <w:rsid w:val="62A26A41"/>
    <w:rsid w:val="62CC2423"/>
    <w:rsid w:val="631462C2"/>
    <w:rsid w:val="634D3F82"/>
    <w:rsid w:val="634E1E06"/>
    <w:rsid w:val="637E2D0B"/>
    <w:rsid w:val="6391168E"/>
    <w:rsid w:val="63973C00"/>
    <w:rsid w:val="63B51142"/>
    <w:rsid w:val="64AB2C33"/>
    <w:rsid w:val="650F28F6"/>
    <w:rsid w:val="6551631B"/>
    <w:rsid w:val="65582C72"/>
    <w:rsid w:val="656F500C"/>
    <w:rsid w:val="659279CA"/>
    <w:rsid w:val="66211799"/>
    <w:rsid w:val="66214077"/>
    <w:rsid w:val="662F5CA4"/>
    <w:rsid w:val="663B47A4"/>
    <w:rsid w:val="66604799"/>
    <w:rsid w:val="667C18AF"/>
    <w:rsid w:val="668E08CF"/>
    <w:rsid w:val="67094792"/>
    <w:rsid w:val="67392762"/>
    <w:rsid w:val="6764148B"/>
    <w:rsid w:val="6767695F"/>
    <w:rsid w:val="67824561"/>
    <w:rsid w:val="696E6B4A"/>
    <w:rsid w:val="6B033FEB"/>
    <w:rsid w:val="6B1018D7"/>
    <w:rsid w:val="6B153436"/>
    <w:rsid w:val="6B1A281A"/>
    <w:rsid w:val="6BB87320"/>
    <w:rsid w:val="6C1D5AE4"/>
    <w:rsid w:val="6C376527"/>
    <w:rsid w:val="6C4D443B"/>
    <w:rsid w:val="6C631F97"/>
    <w:rsid w:val="6CB33BA2"/>
    <w:rsid w:val="6D491432"/>
    <w:rsid w:val="6DD32BCA"/>
    <w:rsid w:val="6DF57DB5"/>
    <w:rsid w:val="6EEA35D1"/>
    <w:rsid w:val="6F3713CB"/>
    <w:rsid w:val="6F624B4B"/>
    <w:rsid w:val="6F7B4BDC"/>
    <w:rsid w:val="6FF362AF"/>
    <w:rsid w:val="70057BD7"/>
    <w:rsid w:val="70FC67DE"/>
    <w:rsid w:val="71281E95"/>
    <w:rsid w:val="712F7BF6"/>
    <w:rsid w:val="71A42FBB"/>
    <w:rsid w:val="71DD72B7"/>
    <w:rsid w:val="72C15327"/>
    <w:rsid w:val="72D11FC9"/>
    <w:rsid w:val="72D2277B"/>
    <w:rsid w:val="7321710C"/>
    <w:rsid w:val="73574ADB"/>
    <w:rsid w:val="739428FE"/>
    <w:rsid w:val="73C9393E"/>
    <w:rsid w:val="73F2304F"/>
    <w:rsid w:val="74597B71"/>
    <w:rsid w:val="74BB4070"/>
    <w:rsid w:val="7506350D"/>
    <w:rsid w:val="75784649"/>
    <w:rsid w:val="759F1B12"/>
    <w:rsid w:val="75A72E01"/>
    <w:rsid w:val="75FE2420"/>
    <w:rsid w:val="76067F6B"/>
    <w:rsid w:val="767F1B04"/>
    <w:rsid w:val="76826E55"/>
    <w:rsid w:val="770214F4"/>
    <w:rsid w:val="772D6B4C"/>
    <w:rsid w:val="77471DB0"/>
    <w:rsid w:val="77545989"/>
    <w:rsid w:val="77643B8B"/>
    <w:rsid w:val="77C802B8"/>
    <w:rsid w:val="781D66A0"/>
    <w:rsid w:val="785F3876"/>
    <w:rsid w:val="78A05677"/>
    <w:rsid w:val="79132053"/>
    <w:rsid w:val="792564D0"/>
    <w:rsid w:val="7949798A"/>
    <w:rsid w:val="794F00D5"/>
    <w:rsid w:val="7A787181"/>
    <w:rsid w:val="7B2E691E"/>
    <w:rsid w:val="7B3F5288"/>
    <w:rsid w:val="7B7E1B94"/>
    <w:rsid w:val="7BF45FB1"/>
    <w:rsid w:val="7C182A04"/>
    <w:rsid w:val="7D155799"/>
    <w:rsid w:val="7D7E706F"/>
    <w:rsid w:val="7D932B60"/>
    <w:rsid w:val="7DA346A2"/>
    <w:rsid w:val="7DD27B12"/>
    <w:rsid w:val="7DFD0C42"/>
    <w:rsid w:val="7E2A2289"/>
    <w:rsid w:val="7E337971"/>
    <w:rsid w:val="7E480287"/>
    <w:rsid w:val="7ED7110D"/>
    <w:rsid w:val="7EDC4652"/>
    <w:rsid w:val="7FB073D5"/>
    <w:rsid w:val="7FCB20FA"/>
    <w:rsid w:val="FD4FF203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nhideWhenUsed="0" w:uiPriority="0" w:semiHidden="0" w:name="Hyperlink"/>
    <w:lsdException w:unhideWhenUsed="0" w:uiPriority="0" w:semiHidden="0" w:name="FollowedHyperlink"/>
    <w:lsdException w:qFormat="1" w:unhideWhenUsed="0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iPriority="99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qFormat="1"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12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8">
    <w:name w:val="Default Paragraph Font"/>
    <w:autoRedefine/>
    <w:semiHidden/>
    <w:qFormat/>
    <w:uiPriority w:val="0"/>
  </w:style>
  <w:style w:type="table" w:default="1" w:styleId="6">
    <w:name w:val="Normal Table"/>
    <w:autoRedefine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autoRedefine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styleId="4">
    <w:name w:val="HTML Preformatted"/>
    <w:basedOn w:val="1"/>
    <w:autoRedefine/>
    <w:qFormat/>
    <w:uiPriority w:val="0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jc w:val="left"/>
    </w:pPr>
    <w:rPr>
      <w:rFonts w:hint="eastAsia" w:ascii="宋体" w:hAnsi="宋体" w:eastAsia="宋体" w:cs="宋体"/>
      <w:kern w:val="0"/>
      <w:sz w:val="24"/>
      <w:szCs w:val="24"/>
      <w:lang w:val="en-US" w:eastAsia="zh-CN" w:bidi="ar"/>
    </w:rPr>
  </w:style>
  <w:style w:type="paragraph" w:styleId="5">
    <w:name w:val="Normal (Web)"/>
    <w:basedOn w:val="1"/>
    <w:autoRedefine/>
    <w:unhideWhenUsed/>
    <w:qFormat/>
    <w:uiPriority w:val="99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7">
    <w:name w:val="Table Grid"/>
    <w:basedOn w:val="6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9">
    <w:name w:val="Strong"/>
    <w:basedOn w:val="8"/>
    <w:autoRedefine/>
    <w:qFormat/>
    <w:uiPriority w:val="22"/>
    <w:rPr>
      <w:b/>
    </w:rPr>
  </w:style>
  <w:style w:type="character" w:styleId="10">
    <w:name w:val="Hyperlink"/>
    <w:autoRedefine/>
    <w:qFormat/>
    <w:uiPriority w:val="0"/>
    <w:rPr>
      <w:color w:val="0000FF"/>
      <w:u w:val="single"/>
    </w:rPr>
  </w:style>
  <w:style w:type="table" w:customStyle="1" w:styleId="11">
    <w:name w:val="普通表格 11"/>
    <w:basedOn w:val="6"/>
    <w:autoRedefine/>
    <w:qFormat/>
    <w:uiPriority w:val="99"/>
    <w:pPr>
      <w:spacing w:after="0"/>
    </w:pPr>
    <w:rPr>
      <w:rFonts w:ascii="Times New Roman" w:hAnsi="Times New Roman" w:eastAsia="宋体" w:cs="Times New Roman"/>
      <w:sz w:val="20"/>
      <w:szCs w:val="20"/>
      <w:lang w:eastAsia="zh-CN"/>
    </w:rPr>
    <w:tblPr>
      <w:tblBorders>
        <w:top w:val="single" w:color="BEBEBE" w:sz="4" w:space="0"/>
        <w:left w:val="single" w:color="BEBEBE" w:sz="4" w:space="0"/>
        <w:bottom w:val="single" w:color="BEBEBE" w:sz="4" w:space="0"/>
        <w:right w:val="single" w:color="BEBEBE" w:sz="4" w:space="0"/>
        <w:insideH w:val="single" w:color="BEBEBE" w:sz="4" w:space="0"/>
        <w:insideV w:val="single" w:color="BEBEBE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/>
      </w:tcPr>
    </w:tblStylePr>
    <w:tblStylePr w:type="band1Horz">
      <w:tcPr>
        <w:shd w:val="clear" w:color="auto" w:fill="F1F1F1"/>
      </w:tcPr>
    </w:tblStylePr>
  </w:style>
  <w:style w:type="character" w:customStyle="1" w:styleId="12">
    <w:name w:val="NormalCharacter"/>
    <w:link w:val="1"/>
    <w:autoRedefine/>
    <w:semiHidden/>
    <w:qFormat/>
    <w:uiPriority w:val="0"/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png"/><Relationship Id="rId8" Type="http://schemas.openxmlformats.org/officeDocument/2006/relationships/image" Target="media/image4.png"/><Relationship Id="rId7" Type="http://schemas.openxmlformats.org/officeDocument/2006/relationships/image" Target="media/image3.png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theme" Target="theme/theme1.xml"/><Relationship Id="rId3" Type="http://schemas.openxmlformats.org/officeDocument/2006/relationships/footer" Target="footer1.xml"/><Relationship Id="rId26" Type="http://schemas.openxmlformats.org/officeDocument/2006/relationships/fontTable" Target="fontTable.xml"/><Relationship Id="rId25" Type="http://schemas.openxmlformats.org/officeDocument/2006/relationships/numbering" Target="numbering.xml"/><Relationship Id="rId24" Type="http://schemas.openxmlformats.org/officeDocument/2006/relationships/image" Target="media/image20.png"/><Relationship Id="rId23" Type="http://schemas.openxmlformats.org/officeDocument/2006/relationships/image" Target="media/image19.png"/><Relationship Id="rId22" Type="http://schemas.openxmlformats.org/officeDocument/2006/relationships/image" Target="media/image18.png"/><Relationship Id="rId21" Type="http://schemas.openxmlformats.org/officeDocument/2006/relationships/image" Target="media/image17.png"/><Relationship Id="rId20" Type="http://schemas.openxmlformats.org/officeDocument/2006/relationships/image" Target="media/image16.png"/><Relationship Id="rId2" Type="http://schemas.openxmlformats.org/officeDocument/2006/relationships/settings" Target="settings.xml"/><Relationship Id="rId19" Type="http://schemas.openxmlformats.org/officeDocument/2006/relationships/image" Target="media/image15.png"/><Relationship Id="rId18" Type="http://schemas.openxmlformats.org/officeDocument/2006/relationships/image" Target="media/image14.png"/><Relationship Id="rId17" Type="http://schemas.openxmlformats.org/officeDocument/2006/relationships/image" Target="media/image13.png"/><Relationship Id="rId16" Type="http://schemas.openxmlformats.org/officeDocument/2006/relationships/image" Target="media/image12.png"/><Relationship Id="rId15" Type="http://schemas.openxmlformats.org/officeDocument/2006/relationships/image" Target="media/image11.png"/><Relationship Id="rId14" Type="http://schemas.openxmlformats.org/officeDocument/2006/relationships/image" Target="media/image10.png"/><Relationship Id="rId13" Type="http://schemas.openxmlformats.org/officeDocument/2006/relationships/image" Target="media/image9.png"/><Relationship Id="rId12" Type="http://schemas.openxmlformats.org/officeDocument/2006/relationships/image" Target="media/image8.png"/><Relationship Id="rId11" Type="http://schemas.openxmlformats.org/officeDocument/2006/relationships/image" Target="media/image7.png"/><Relationship Id="rId10" Type="http://schemas.openxmlformats.org/officeDocument/2006/relationships/image" Target="media/image6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694</Words>
  <Characters>704</Characters>
  <Lines>0</Lines>
  <Paragraphs>0</Paragraphs>
  <TotalTime>3</TotalTime>
  <ScaleCrop>false</ScaleCrop>
  <LinksUpToDate>false</LinksUpToDate>
  <CharactersWithSpaces>707</CharactersWithSpaces>
  <Application>WPS Office_6.14.0.8924_F1E327BC-269C-435d-A152-05C5408002CA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2021-09-21T21:20:00Z</dcterms:created>
  <dc:creator>john</dc:creator>
  <cp:lastModifiedBy>沙加</cp:lastModifiedBy>
  <cp:lastPrinted>2024-11-25T23:53:00Z</cp:lastPrinted>
  <dcterms:modified xsi:type="dcterms:W3CDTF">2025-02-26T10:47:47Z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2052-6.14.0.8924</vt:lpwstr>
  </property>
  <property fmtid="{D5CDD505-2E9C-101B-9397-08002B2CF9AE}" pid="3" name="ICV">
    <vt:lpwstr>4A405D07752AEACFD380BE67EF258D19_43</vt:lpwstr>
  </property>
  <property fmtid="{D5CDD505-2E9C-101B-9397-08002B2CF9AE}" pid="4" name="KSOTemplateDocerSaveRecord">
    <vt:lpwstr>eyJoZGlkIjoiY2ZlMDdhNDYyNmUyNjJlM2MyYTBhZmM4NThlYTVhZWQiLCJ1c2VySWQiOiIzMjc0Mjc4NzgifQ==</vt:lpwstr>
  </property>
</Properties>
</file>