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</w:t>
      </w: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新北区新桥街道中心幼儿园周日活动安排</w:t>
      </w:r>
    </w:p>
    <w:p w14:paraId="1591CC5D">
      <w:pPr>
        <w:wordWrap w:val="0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24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2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28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三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spacing w:after="0" w:line="320" w:lineRule="exact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7A8C0D0B">
            <w:pPr>
              <w:pStyle w:val="2"/>
              <w:spacing w:after="0" w:line="320" w:lineRule="exact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</w:rPr>
              <w:t>亲亲热热一家人（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7EA489A3">
            <w:pPr>
              <w:spacing w:line="300" w:lineRule="exact"/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上周的活动中，孩子们相互回忆并交流了新年里开心的事，了解了元宵节的习俗，重温了和家人在一起的快乐时光，感受到了家的快乐、幸福和温暖。同时，幼儿通过对比年前后变化，感知“过年我长大一岁了”。</w:t>
            </w:r>
          </w:p>
          <w:p w14:paraId="05B63B30">
            <w:pPr>
              <w:spacing w:line="300" w:lineRule="exact"/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在讨论和交流中，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37</w:t>
            </w:r>
            <w:r>
              <w:rPr>
                <w:rFonts w:hint="eastAsia" w:ascii="宋体" w:hAnsi="宋体" w:cs="宋体"/>
                <w:szCs w:val="21"/>
              </w:rPr>
              <w:t>%的幼儿从大人口中知道自己长高了；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56</w:t>
            </w:r>
            <w:r>
              <w:rPr>
                <w:rFonts w:hint="eastAsia" w:ascii="宋体" w:hAnsi="宋体" w:cs="宋体"/>
                <w:szCs w:val="21"/>
              </w:rPr>
              <w:t>%的幼儿在家里能自己的事情自己做如穿衣服、自己吃饭、自己刷牙等，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szCs w:val="21"/>
              </w:rPr>
              <w:t>%的幼儿会帮着家人做家务，如叠衣服、扫地擦桌、整理玩具等；因此我们不难发现，小朋友们不仅年龄上长大了一岁，他们从生活中自己能做哪些力所能及的事情方面也发现自己“长大了”，变得比以前更加“能干”了。于是本周我们将围绕孩子们“长大”这个话题开展丰富的活动，让孩子们在为家人和班级服务、生活自理中感受长大的快乐，从情感上引发自豪与自信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spacing w:line="3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3C6C98B5">
            <w:pPr>
              <w:spacing w:line="36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1.能主动参与我们的活动、我们的约定讨论，能为家人做力所能及的事情。</w:t>
            </w:r>
          </w:p>
          <w:p w14:paraId="7F5AD9D3"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</w:rPr>
              <w:t>2.知道自己长大了一岁，能自己的事情自己做，从而产生自豪感</w:t>
            </w:r>
            <w:r>
              <w:rPr>
                <w:rFonts w:hint="eastAsia" w:ascii="宋体" w:hAnsi="宋体" w:cs="宋体"/>
                <w:szCs w:val="21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0898F8">
            <w:pPr>
              <w:tabs>
                <w:tab w:val="left" w:pos="312"/>
              </w:tabs>
              <w:snapToGrid w:val="0"/>
              <w:spacing w:line="306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1.布置《亲亲热热一家人》的主题氛围，张贴全家福等，营造温馨的氛围。</w:t>
            </w:r>
          </w:p>
          <w:p w14:paraId="17250813">
            <w:pPr>
              <w:pStyle w:val="8"/>
              <w:widowControl w:val="0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2.区域材料投放：</w:t>
            </w:r>
            <w:r>
              <w:rPr>
                <w:rFonts w:hint="eastAsia"/>
                <w:sz w:val="21"/>
                <w:szCs w:val="21"/>
              </w:rPr>
              <w:t>美工区提供蜡笔、彩色纸等供幼儿绘画、制作，提供太空泥、工具等进行手工活动；益智区提供拼图，数量4-8块为宜，提供人物角色图卡，引导幼儿进行分类、排序等；阅读区提供</w:t>
            </w: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</w:rPr>
              <w:t>《欢乐中国年》《大卫上学去》《我爱幼儿园》</w:t>
            </w:r>
            <w:r>
              <w:rPr>
                <w:rFonts w:hint="eastAsia"/>
                <w:sz w:val="21"/>
                <w:szCs w:val="21"/>
              </w:rPr>
              <w:t>等图书；娃娃家提供娃娃、动物玩具、电话等供幼儿自由玩耍，利用煤气灶、各类蔬果、盘子等让幼儿模仿爸爸、妈妈或爷爷、奶奶烧饭；建构区提供幼儿园、教室等图片，引导幼儿建构。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1A439FF">
            <w:pPr>
              <w:snapToGrid w:val="0"/>
              <w:spacing w:line="306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1.入园时能在成人的安慰下尽快稳定自己的情绪。</w:t>
            </w:r>
          </w:p>
          <w:p w14:paraId="0735E350">
            <w:pPr>
              <w:snapToGrid w:val="0"/>
              <w:spacing w:line="306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2.愿意自己</w:t>
            </w:r>
            <w:r>
              <w:rPr>
                <w:rFonts w:hint="eastAsia" w:ascii="宋体" w:hAnsi="宋体" w:cs="宋体"/>
                <w:szCs w:val="21"/>
              </w:rPr>
              <w:t>入厕、塞裤和擦鼻涕，能在提醒下去喝水，并积极参加户外活动。</w:t>
            </w:r>
          </w:p>
          <w:p w14:paraId="1ECF5893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3.能根据自己的需求自主端饭菜，并能尽快吃完自己的一份饭菜。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31C5B0">
            <w:pPr>
              <w:snapToGrid w:val="0"/>
              <w:spacing w:line="306" w:lineRule="exact"/>
              <w:rPr>
                <w:rStyle w:val="35"/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cs="宋体"/>
                <w:szCs w:val="21"/>
              </w:rPr>
              <w:t>绘本阅读</w:t>
            </w: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</w:rPr>
              <w:t>《欢乐中国年》《大卫上学去》《我爱幼儿园》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、洞洞书；</w:t>
            </w:r>
          </w:p>
          <w:p w14:paraId="34A7AC5F">
            <w:pPr>
              <w:snapToGrid w:val="0"/>
              <w:spacing w:line="306" w:lineRule="exact"/>
              <w:rPr>
                <w:rStyle w:val="35"/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娃娃家：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《我会照顾小宝宝》《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给宝宝洗澡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22604801">
            <w:pPr>
              <w:snapToGrid w:val="0"/>
              <w:spacing w:line="306" w:lineRule="exact"/>
              <w:rPr>
                <w:rStyle w:val="35"/>
                <w:rFonts w:hint="eastAsia" w:ascii="宋体" w:hAnsi="宋体" w:cs="宋体"/>
                <w:szCs w:val="21"/>
              </w:rPr>
            </w:pPr>
            <w:r>
              <w:rPr>
                <w:rStyle w:val="35"/>
                <w:rFonts w:hint="eastAsia" w:ascii="宋体" w:hAnsi="宋体" w:cs="宋体"/>
                <w:szCs w:val="21"/>
              </w:rPr>
              <w:t>美工区：绘画《</w:t>
            </w:r>
            <w:r>
              <w:rPr>
                <w:rFonts w:hint="eastAsia" w:cs="宋体"/>
                <w:color w:val="000000"/>
                <w:szCs w:val="21"/>
              </w:rPr>
              <w:t>我能干的事情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》、彩泥《</w:t>
            </w:r>
            <w:r>
              <w:rPr>
                <w:rStyle w:val="35"/>
                <w:rFonts w:hint="eastAsia" w:ascii="宋体" w:hAnsi="宋体" w:cs="宋体"/>
                <w:szCs w:val="21"/>
                <w:lang w:val="en-US"/>
              </w:rPr>
              <w:t>小蛇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》；</w:t>
            </w:r>
          </w:p>
          <w:p w14:paraId="28DA61A5">
            <w:pPr>
              <w:snapToGrid w:val="0"/>
              <w:spacing w:line="306" w:lineRule="exact"/>
              <w:rPr>
                <w:rStyle w:val="35"/>
                <w:rFonts w:hint="eastAsia" w:ascii="宋体" w:hAnsi="宋体" w:cs="宋体"/>
                <w:szCs w:val="21"/>
              </w:rPr>
            </w:pPr>
            <w:r>
              <w:rPr>
                <w:rStyle w:val="35"/>
                <w:rFonts w:hint="eastAsia" w:ascii="宋体" w:hAnsi="宋体" w:cs="宋体"/>
                <w:szCs w:val="21"/>
              </w:rPr>
              <w:t>建构区：地面建构《我的家》，</w:t>
            </w:r>
            <w:r>
              <w:rPr>
                <w:rFonts w:hint="eastAsia" w:ascii="宋体" w:hAnsi="宋体" w:cs="宋体"/>
                <w:szCs w:val="21"/>
              </w:rPr>
              <w:t>桌面游戏《我们的教室》等；</w:t>
            </w:r>
          </w:p>
          <w:p w14:paraId="27917B5D">
            <w:pPr>
              <w:snapToGrid w:val="0"/>
              <w:spacing w:line="306" w:lineRule="exact"/>
              <w:rPr>
                <w:rStyle w:val="35"/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35"/>
                <w:rFonts w:hint="eastAsia" w:ascii="宋体" w:hAnsi="宋体" w:cs="宋体"/>
                <w:color w:val="000000"/>
                <w:szCs w:val="21"/>
              </w:rPr>
              <w:t>益智区：《</w:t>
            </w:r>
            <w:r>
              <w:rPr>
                <w:rStyle w:val="35"/>
                <w:rFonts w:hint="eastAsia" w:ascii="宋体" w:hAnsi="宋体" w:cs="宋体"/>
                <w:color w:val="000000"/>
                <w:szCs w:val="21"/>
                <w:lang w:val="en-US"/>
              </w:rPr>
              <w:t>动物</w:t>
            </w:r>
            <w:r>
              <w:rPr>
                <w:rStyle w:val="35"/>
                <w:rFonts w:hint="eastAsia" w:ascii="宋体" w:hAnsi="宋体" w:cs="宋体"/>
                <w:color w:val="000000"/>
                <w:szCs w:val="21"/>
              </w:rPr>
              <w:t>农场》《</w:t>
            </w:r>
            <w:r>
              <w:rPr>
                <w:rStyle w:val="35"/>
                <w:rFonts w:hint="eastAsia" w:ascii="宋体" w:hAnsi="宋体" w:cs="宋体"/>
                <w:color w:val="000000"/>
                <w:szCs w:val="21"/>
                <w:lang w:val="en-US"/>
              </w:rPr>
              <w:t>我会穿衣服</w:t>
            </w:r>
            <w:r>
              <w:rPr>
                <w:rStyle w:val="35"/>
                <w:rFonts w:hint="eastAsia" w:ascii="宋体" w:hAnsi="宋体" w:cs="宋体"/>
                <w:color w:val="000000"/>
                <w:szCs w:val="21"/>
              </w:rPr>
              <w:t>》。</w:t>
            </w:r>
          </w:p>
          <w:p w14:paraId="479EF0F4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625B6134">
            <w:pPr>
              <w:rPr>
                <w:rFonts w:hint="eastAsia" w:cs="宋体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高睿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关注益智区幼儿的游戏情况：通过观察记录、今日动态等方式了解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幼儿是否能看懂任务卡，在游戏后能否按标记收拾整理等。</w:t>
            </w:r>
          </w:p>
          <w:p w14:paraId="23DD2DC7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王婷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关注娃娃家幼儿的游戏情况：通过拍照、观察记录、今日动态等方式了解幼儿在游戏中能否友好交往、尝试合作</w:t>
            </w:r>
            <w:r>
              <w:rPr>
                <w:rFonts w:hint="eastAsia"/>
                <w:bCs/>
                <w:sz w:val="21"/>
                <w:szCs w:val="21"/>
              </w:rPr>
              <w:t>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37A16F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608994FE">
            <w:pP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雨天：室内自主游戏（爬爬乐、万能工匠、桌椅变变变、跳格子、赶小猪、跳圈、袋鼠</w:t>
            </w:r>
          </w:p>
          <w:p w14:paraId="17F244A8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6FC514"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综合：我们的活动             2.</w:t>
            </w:r>
            <w:r>
              <w:rPr>
                <w:rFonts w:hint="eastAsia" w:ascii="宋体" w:hAnsi="宋体"/>
                <w:szCs w:val="21"/>
              </w:rPr>
              <w:t>看图讲述：自己的事情自己做</w:t>
            </w:r>
          </w:p>
          <w:p w14:paraId="4DE8385A"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3.数学：宝宝真能干             4.体育：袋鼠爬</w:t>
            </w:r>
          </w:p>
          <w:p w14:paraId="3F319F64"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5.健康：宝宝生病了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3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科创小游戏：小球滚滚        趣味机器人：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机器人</w:t>
            </w:r>
          </w:p>
          <w:p w14:paraId="47F06F37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工程活动：乐创投篮（二）    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有趣的植物</w:t>
            </w:r>
          </w:p>
          <w:p w14:paraId="0D48B237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2.专用活动室：科探室《探索齿轮》</w:t>
            </w:r>
          </w:p>
          <w:p w14:paraId="39C5EFC1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3.户外大课堂：趣玩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攀爬架</w:t>
            </w:r>
          </w:p>
        </w:tc>
      </w:tr>
    </w:tbl>
    <w:p w14:paraId="0D49CDEE">
      <w:pPr>
        <w:wordWrap w:val="0"/>
        <w:ind w:right="210" w:firstLine="4830" w:firstLineChars="2300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高睿、王婷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高睿</w:t>
      </w:r>
    </w:p>
    <w:p w14:paraId="163A57B8">
      <w:pPr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 w14:paraId="2C15AE0A">
      <w:pPr>
        <w:spacing w:line="310" w:lineRule="exact"/>
        <w:ind w:right="210"/>
        <w:jc w:val="right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0E4F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7C3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CAF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4CFD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D6E2E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5840E1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5FB40C6"/>
    <w:rsid w:val="360E1887"/>
    <w:rsid w:val="36193C36"/>
    <w:rsid w:val="36540266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460492"/>
    <w:rsid w:val="3B84690C"/>
    <w:rsid w:val="3B93072E"/>
    <w:rsid w:val="3C3F333E"/>
    <w:rsid w:val="3C7834B3"/>
    <w:rsid w:val="3CAA45A6"/>
    <w:rsid w:val="3CE84C78"/>
    <w:rsid w:val="3D122796"/>
    <w:rsid w:val="3E77217A"/>
    <w:rsid w:val="3E8802DD"/>
    <w:rsid w:val="3E8D3D29"/>
    <w:rsid w:val="3EDB1AA4"/>
    <w:rsid w:val="3F1510EC"/>
    <w:rsid w:val="3FAD68EF"/>
    <w:rsid w:val="401F4E55"/>
    <w:rsid w:val="405C514C"/>
    <w:rsid w:val="40FB4C29"/>
    <w:rsid w:val="41590094"/>
    <w:rsid w:val="41D51D8D"/>
    <w:rsid w:val="42043638"/>
    <w:rsid w:val="421B40B9"/>
    <w:rsid w:val="42D737C5"/>
    <w:rsid w:val="43262F66"/>
    <w:rsid w:val="43AE3A19"/>
    <w:rsid w:val="43D3507D"/>
    <w:rsid w:val="444325FF"/>
    <w:rsid w:val="44481938"/>
    <w:rsid w:val="45174B15"/>
    <w:rsid w:val="45A13D95"/>
    <w:rsid w:val="468D7838"/>
    <w:rsid w:val="472B3EB7"/>
    <w:rsid w:val="475466CD"/>
    <w:rsid w:val="47553DC0"/>
    <w:rsid w:val="48F9299C"/>
    <w:rsid w:val="4A2D63C1"/>
    <w:rsid w:val="4A394D65"/>
    <w:rsid w:val="4A681E2A"/>
    <w:rsid w:val="4B5B6BAD"/>
    <w:rsid w:val="4B796E72"/>
    <w:rsid w:val="4B864BF3"/>
    <w:rsid w:val="4BAE52DF"/>
    <w:rsid w:val="4C194E4E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FF0E18"/>
    <w:rsid w:val="5D0A5949"/>
    <w:rsid w:val="5D3F048D"/>
    <w:rsid w:val="5E0D2FAE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4E975D1"/>
    <w:rsid w:val="65080F90"/>
    <w:rsid w:val="65134704"/>
    <w:rsid w:val="652D6395"/>
    <w:rsid w:val="65D11E9E"/>
    <w:rsid w:val="65DD35D1"/>
    <w:rsid w:val="66285F62"/>
    <w:rsid w:val="66EA6B58"/>
    <w:rsid w:val="69F6470C"/>
    <w:rsid w:val="6B4E6A40"/>
    <w:rsid w:val="6B701EFC"/>
    <w:rsid w:val="6C571AC0"/>
    <w:rsid w:val="6CBE48F7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9BA7942"/>
    <w:rsid w:val="7A794B87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1301</Words>
  <Characters>1333</Characters>
  <Lines>10</Lines>
  <Paragraphs>2</Paragraphs>
  <TotalTime>2</TotalTime>
  <ScaleCrop>false</ScaleCrop>
  <LinksUpToDate>false</LinksUpToDate>
  <CharactersWithSpaces>1387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高睿</cp:lastModifiedBy>
  <cp:lastPrinted>2024-11-19T04:21:00Z</cp:lastPrinted>
  <dcterms:modified xsi:type="dcterms:W3CDTF">2025-02-18T05:59:13Z</dcterms:modified>
  <dc:title>第七周   2011年3月31日   星期四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F6B6510ADBDD42849D6C89D6A4AB3155_13</vt:lpwstr>
  </property>
  <property fmtid="{D5CDD505-2E9C-101B-9397-08002B2CF9AE}" pid="4" name="KSOTemplateDocerSaveRecord">
    <vt:lpwstr>eyJoZGlkIjoiOGRmZTljZWI3NTllOGNhYTRmZDlmMzQxMDMwOWU5NzUiLCJ1c2VySWQiOiIyNDIwNTUxNDMifQ==</vt:lpwstr>
  </property>
</Properties>
</file>