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5.2.25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任贞臻、熊诺一、万语新、林语晨、左悠、朱念怡、张皓玥、赵悦浠、陆雨彤、万卓桉、张辰逸、王彦钦、仲浩轩、刘书宇、陈仲锦、任蒋星、杨云聪、</w:t>
      </w:r>
      <w:r>
        <w:rPr>
          <w:rFonts w:hint="eastAsia" w:asciiTheme="minorEastAsia" w:hAnsiTheme="minorEastAsia" w:cstheme="minorEastAsia"/>
          <w:b w:val="0"/>
          <w:sz w:val="24"/>
          <w:szCs w:val="24"/>
          <w:lang w:eastAsia="zh-CN"/>
        </w:rPr>
        <w:t>董一诺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、胡立超、陈昭晖、吴黄泽熙、居安、苗浩铭、曹梓晨、张志豪在8点10分之前来园，其中袁铭菲、张宥妍、袁铭翔在8点10后来园。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46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8E99F04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、胡立超、陈昭晖、吴黄泽熙、居安、任贞臻、张宥妍、张皓玥、赵悦浠、陆雨彤、袁铭菲、袁铭翔、万卓桉、张辰逸、王彦钦、苗浩铭、曹梓晨、张志豪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能主动和老师打招呼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将自己的物品按类别快速整理好。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熊诺一、万语新、林语晨、左悠、朱念怡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安静进餐，细嚼慢咽；不偏食、挑食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，并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餐后主动收拾、整理餐具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主动漱口、擦嘴巴。</w:t>
            </w:r>
          </w:p>
          <w:p w14:paraId="6ECD76BE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</w:p>
          <w:p w14:paraId="7BFD0BBF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781300" cy="2781300"/>
                  <wp:effectExtent l="0" t="0" r="12700" b="12700"/>
                  <wp:docPr id="1" name="图片 1" descr="/Users/dinghui/Library/Containers/com.kingsoft.wpsoffice.mac/Data/tmp/picturecompress_2025022514022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dinghui/Library/Containers/com.kingsoft.wpsoffice.mac/Data/tmp/picturecompress_2025022514022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反馈与建议：</w:t>
      </w: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412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24E3086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其中刘书宇、任蒋星、杨云聪、陈昭晖、朱念怡、张皓玥、任贞臻、张辰逸、仲浩轩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陆雨彤、袁铭菲、袁铭翔、吴黄泽熙、居安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主动参与游戏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活动时，幼儿能与同伴分工合作。</w:t>
            </w:r>
          </w:p>
          <w:p w14:paraId="2F818D87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、张宥妍、熊诺一、万语新、陈仲锦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理解规则的意义，与同伴协商、制订游戏和活动规则。</w:t>
            </w:r>
          </w:p>
          <w:p w14:paraId="4731A0FD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万卓桉、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苗浩铭、左悠、王彦钦、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综合运用泥塑、剪贴、多物体组合等方式创作复杂的立体造型和场景。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67125" cy="2750820"/>
                  <wp:effectExtent l="0" t="0" r="15875" b="17780"/>
                  <wp:docPr id="2" name="图片 2" descr="/Users/dinghui/Library/Containers/com.kingsoft.wpsoffice.mac/Data/tmp/picturecompress_2025022514023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dinghui/Library/Containers/com.kingsoft.wpsoffice.mac/Data/tmp/picturecompress_2025022514023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275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229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C162CB0">
            <w:pPr>
              <w:snapToGrid w:val="0"/>
              <w:spacing w:after="80"/>
              <w:jc w:val="both"/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生菜炒豆腐皮、干锅基围虾、葡萄干饭、山药猪肚汤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。其中任贞臻、张宥妍、熊诺一、万语新、、左悠、朱念怡、张皓玥、万卓桉、张辰逸、王彦钦、仲浩轩、刘书宇、陈仲锦、陈昭晖、吴黄泽熙、居安、苗浩铭、曹梓晨、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熟练地使用筷子、盛饭菜，方法正确。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赵悦浠、陆雨彤、袁铭菲、袁铭翔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任蒋星、杨云聪、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能安静地进餐，吃东西时细嚼慢咽。能餐后主动收拾、整理餐具。</w:t>
            </w:r>
          </w:p>
          <w:p w14:paraId="4BD1E0BB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575050" cy="2682240"/>
                  <wp:effectExtent l="0" t="0" r="6350" b="10160"/>
                  <wp:docPr id="3" name="图片 3" descr="/Users/dinghui/Library/Containers/com.kingsoft.wpsoffice.mac/Data/tmp/picturecompress_2025022514025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dinghui/Library/Containers/com.kingsoft.wpsoffice.mac/Data/tmp/picturecompress_2025022514025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0" cy="268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A304">
      <w:pPr>
        <w:pStyle w:val="8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反馈与建议:除了个别小朋友速度上有所提升之外，一些幼儿的撒饭现象比较严重如:刘书宇、熊诺一、张辰逸。陈仲锦、万卓</w:t>
      </w:r>
      <w:r>
        <w:rPr>
          <w:rFonts w:hint="eastAsia" w:asciiTheme="minorEastAsia" w:hAnsiTheme="minorEastAsia" w:cstheme="minorEastAsia"/>
          <w:b w:val="0"/>
          <w:color w:val="000000"/>
          <w:spacing w:val="0"/>
          <w:sz w:val="24"/>
          <w:lang w:val="en-US" w:eastAsia="zh-CN"/>
        </w:rPr>
        <w:t>桉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吃饭过程中比较吵闹。</w:t>
      </w:r>
    </w:p>
    <w:p w14:paraId="448A3CD9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300E8ADB">
      <w:pPr>
        <w:snapToGrid w:val="0"/>
        <w:jc w:val="center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5B7FD3FD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33"/>
        <w:gridCol w:w="5977"/>
      </w:tblGrid>
      <w:tr w14:paraId="6F1AFA21">
        <w:trPr>
          <w:trHeight w:val="90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BAF7F5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FA85D2A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67A0495F">
        <w:trPr>
          <w:trHeight w:val="5553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3A23FD2">
            <w:pPr>
              <w:pStyle w:val="6"/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跟随音乐节奏做操，精神饱满，动作协调，努力达到锻炼目的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1C26851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赵悦浠能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积极参与户外活动，自觉遵守户外活动规则，运动时能注意自己和同伴的安全。</w:t>
            </w:r>
          </w:p>
          <w:p w14:paraId="3306D95C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运动过程中根据需要及时脱衣，主动喝白开水，适时休息调整。</w:t>
            </w:r>
          </w:p>
          <w:p w14:paraId="3E7206CB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</w:p>
          <w:p w14:paraId="21C94DFF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1538CE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765550" cy="2825115"/>
                  <wp:effectExtent l="0" t="0" r="19050" b="19685"/>
                  <wp:docPr id="4" name="图片 4" descr="/Users/dinghui/Library/Containers/com.kingsoft.wpsoffice.mac/Data/tmp/picturecompress_2025022514031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dinghui/Library/Containers/com.kingsoft.wpsoffice.mac/Data/tmp/picturecompress_2025022514031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0" cy="282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2B252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4C519337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197E28FC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1E7756DE">
      <w:pPr>
        <w:snapToGrid w:val="0"/>
        <w:jc w:val="center"/>
        <w:rPr>
          <w:rFonts w:hint="default" w:asciiTheme="minorEastAsia" w:hAnsiTheme="minorEastAsia" w:eastAsia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  <w:r>
        <w:rPr>
          <w:rFonts w:hint="eastAsia" w:asciiTheme="minorEastAsia" w:hAnsiTheme="minorEastAsia" w:cstheme="minorEastAsia"/>
          <w:b/>
          <w:color w:val="1F3863"/>
          <w:sz w:val="28"/>
          <w:lang w:eastAsia="zh-CN"/>
        </w:rPr>
        <w:t>：</w:t>
      </w:r>
    </w:p>
    <w:p w14:paraId="328B8354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8A10AB1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03030"/>
          <w:sz w:val="22"/>
        </w:rPr>
        <w:t>Ø 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活动内容: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《上学歌》是一首2/4拍的歌曲，节奏平稳，旋律流畅，词曲结合紧密，歌词通俗易懂，形象、生动地描绘出幼儿第一次背上书包高高兴兴去上学的情景。歌曲有两段歌词，第1段通过对太阳、花儿、小鸟等事物的描绘和拟人化的对话，表达了小学生初入学时高兴的心情；第2段以幼儿回答问题的形式，表现出小学生的自信、自豪。歌曲情绪饱满，蕴含了幼儿上学的喜悦和学习本领、长大报效祖国的决心。前两句“太阳当空照，花儿对我笑”，应以充满朝气和舒展的声音演唱；第3句“小鸟说早早早”，应以轻快、跳跃的声音演唱，表现出幼儿上学的愉快心情；最后一句“爱学习，爱劳动，长大要为祖国立功劳”，要唱得坚实、饱满，表达好好学习的决心。本次活动主要在于激发、调动幼儿情绪，引导幼儿自然表达内心的情感，在演唱和创造性表现中体验背着书包去上学的自豪感。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47"/>
        <w:gridCol w:w="5563"/>
      </w:tblGrid>
      <w:tr w14:paraId="3AA8CFF1">
        <w:trPr>
          <w:trHeight w:val="90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4436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4E2EEA78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、赵悦浠能熟悉歌曲的旋律，感受歌曲欢快、活泼的情绪。</w:t>
            </w:r>
          </w:p>
          <w:p w14:paraId="41BD6E33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能理解歌词内容，能用声音表现出上学的快乐和自豪，尝试根据歌词创编动作进行表演唱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左悠、朱念怡、张皓玥、仲浩轩、刘书宇、陈仲锦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在演唱中体验即将成为小学生的自豪、喜悦之情。</w:t>
            </w: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516630" cy="2638425"/>
                  <wp:effectExtent l="0" t="0" r="13970" b="3175"/>
                  <wp:docPr id="5" name="图片 5" descr="/Users/dinghui/Library/Containers/com.kingsoft.wpsoffice.mac/Data/tmp/picturecompress_2025022514035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hui/Library/Containers/com.kingsoft.wpsoffice.mac/Data/tmp/picturecompress_2025022514035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630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8E25E">
      <w:pPr>
        <w:pStyle w:val="8"/>
        <w:jc w:val="both"/>
        <w:rPr>
          <w:rFonts w:hint="default" w:asciiTheme="minorEastAsia" w:hAnsi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温馨提示：请家长及时关注“一起长大”</w:t>
      </w:r>
      <w:r>
        <w:rPr>
          <w:rFonts w:hint="default" w:asciiTheme="minorEastAsia" w:hAnsiTheme="minorEastAsia" w:cstheme="minorEastAsia"/>
          <w:b/>
          <w:color w:val="1F3863"/>
          <w:sz w:val="28"/>
          <w:lang w:val="en-US" w:eastAsia="zh-CN"/>
        </w:rPr>
        <w:t>app</w:t>
      </w: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，并将幼儿照片放入成长册。</w:t>
      </w:r>
      <w:bookmarkStart w:id="0" w:name="_GoBack"/>
      <w:bookmarkEnd w:id="0"/>
    </w:p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A91A"/>
    <w:rsid w:val="5CB7BCE4"/>
    <w:rsid w:val="5F3AE2BE"/>
    <w:rsid w:val="67DDFE6C"/>
    <w:rsid w:val="67FAE50A"/>
    <w:rsid w:val="6B27B8DE"/>
    <w:rsid w:val="77FB18B9"/>
    <w:rsid w:val="793AB294"/>
    <w:rsid w:val="7ADFDBBC"/>
    <w:rsid w:val="7F7F8CE2"/>
    <w:rsid w:val="7FDD3CF2"/>
    <w:rsid w:val="9FF8787E"/>
    <w:rsid w:val="B5D51EA0"/>
    <w:rsid w:val="CBBD4182"/>
    <w:rsid w:val="F3F55358"/>
    <w:rsid w:val="F6A8FDF5"/>
    <w:rsid w:val="FAEF6A4F"/>
    <w:rsid w:val="FDBFC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2024-11-25T00:00:00Z</dcterms:created>
  <dc:creator>Data</dc:creator>
  <cp:lastModifiedBy>Akiko.</cp:lastModifiedBy>
  <dcterms:modified xsi:type="dcterms:W3CDTF">2025-02-25T14:14:35Z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CEA2BC97BED3D100CB5FBD67AEFCB260_43</vt:lpwstr>
  </property>
</Properties>
</file>