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B808E5">
      <w:pPr>
        <w:jc w:val="center"/>
        <w:rPr>
          <w:rFonts w:ascii="黑体" w:hAnsi="黑体" w:eastAsia="黑体" w:cs="黑体"/>
          <w:sz w:val="22"/>
          <w:szCs w:val="28"/>
        </w:rPr>
      </w:pPr>
      <w:r>
        <w:rPr>
          <w:rFonts w:hint="eastAsia" w:ascii="黑体" w:hAnsi="黑体" w:eastAsia="黑体" w:cs="黑体"/>
          <w:b/>
          <w:bCs/>
          <w:sz w:val="32"/>
          <w:szCs w:val="40"/>
          <w:lang w:val="en-US" w:eastAsia="zh-CN"/>
        </w:rPr>
        <w:t>2025年2</w:t>
      </w:r>
      <w:r>
        <w:rPr>
          <w:rFonts w:hint="eastAsia" w:ascii="黑体" w:hAnsi="黑体" w:eastAsia="黑体" w:cs="黑体"/>
          <w:b/>
          <w:bCs/>
          <w:sz w:val="32"/>
          <w:szCs w:val="40"/>
        </w:rPr>
        <w:t>月理论学习</w:t>
      </w:r>
      <w:r>
        <w:rPr>
          <w:rFonts w:hint="eastAsia" w:ascii="黑体" w:hAnsi="黑体" w:eastAsia="黑体" w:cs="黑体"/>
          <w:b/>
          <w:bCs/>
          <w:sz w:val="32"/>
          <w:szCs w:val="40"/>
          <w:lang w:eastAsia="zh-CN"/>
        </w:rPr>
        <w:t>及反思</w:t>
      </w:r>
      <w:r>
        <w:rPr>
          <w:rFonts w:hint="eastAsia" w:ascii="黑体" w:hAnsi="黑体" w:eastAsia="黑体" w:cs="黑体"/>
          <w:b/>
          <w:bCs/>
          <w:sz w:val="32"/>
          <w:szCs w:val="40"/>
        </w:rPr>
        <w:t>（</w:t>
      </w:r>
      <w:r>
        <w:rPr>
          <w:rFonts w:hint="eastAsia" w:ascii="黑体" w:hAnsi="黑体" w:eastAsia="黑体" w:cs="黑体"/>
          <w:b/>
          <w:bCs/>
          <w:sz w:val="32"/>
          <w:szCs w:val="40"/>
          <w:lang w:val="en-US" w:eastAsia="zh-CN"/>
        </w:rPr>
        <w:t>吴倩</w:t>
      </w:r>
      <w:r>
        <w:rPr>
          <w:rFonts w:hint="eastAsia" w:ascii="黑体" w:hAnsi="黑体" w:eastAsia="黑体" w:cs="黑体"/>
          <w:b/>
          <w:bCs/>
          <w:sz w:val="32"/>
          <w:szCs w:val="40"/>
        </w:rPr>
        <w:t>）</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14:paraId="6C53E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74FC79D2">
            <w:pPr>
              <w:spacing w:line="360" w:lineRule="auto"/>
            </w:pPr>
            <w:r>
              <w:rPr>
                <w:rFonts w:hint="eastAsia" w:ascii="黑体" w:hAnsi="黑体" w:eastAsia="黑体" w:cs="黑体"/>
                <w:b/>
                <w:bCs/>
                <w:sz w:val="28"/>
                <w:szCs w:val="36"/>
              </w:rPr>
              <w:t>【论文题目】</w:t>
            </w:r>
          </w:p>
        </w:tc>
        <w:tc>
          <w:tcPr>
            <w:tcW w:w="6623" w:type="dxa"/>
            <w:vAlign w:val="center"/>
          </w:tcPr>
          <w:p w14:paraId="09D5EE82">
            <w:pPr>
              <w:keepNext w:val="0"/>
              <w:keepLines w:val="0"/>
              <w:widowControl/>
              <w:suppressLineNumbers w:val="0"/>
              <w:jc w:val="left"/>
              <w:rPr>
                <w:sz w:val="24"/>
              </w:rPr>
            </w:pPr>
            <w:r>
              <w:rPr>
                <w:rFonts w:hint="eastAsia" w:ascii="宋体" w:hAnsi="宋体" w:eastAsia="宋体" w:cs="宋体"/>
                <w:b/>
                <w:bCs/>
                <w:sz w:val="24"/>
              </w:rPr>
              <w:t>《“做思共生”理念下数学实验教学的育人价值与实施策略》</w:t>
            </w:r>
          </w:p>
        </w:tc>
      </w:tr>
      <w:tr w14:paraId="4E68F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2F980C91">
            <w:pPr>
              <w:spacing w:line="400" w:lineRule="exact"/>
              <w:rPr>
                <w:rFonts w:hint="default"/>
                <w:sz w:val="24"/>
                <w:lang w:val="en-US" w:eastAsia="zh-CN"/>
              </w:rPr>
            </w:pPr>
            <w:r>
              <w:rPr>
                <w:rFonts w:hint="eastAsia" w:ascii="黑体" w:hAnsi="黑体" w:eastAsia="黑体" w:cs="黑体"/>
                <w:b/>
                <w:bCs/>
                <w:sz w:val="28"/>
                <w:szCs w:val="36"/>
                <w:lang w:val="en-US" w:eastAsia="zh-CN"/>
              </w:rPr>
              <w:t>【学习摘要】</w:t>
            </w:r>
          </w:p>
        </w:tc>
        <w:tc>
          <w:tcPr>
            <w:tcW w:w="6623" w:type="dxa"/>
          </w:tcPr>
          <w:p w14:paraId="01FBCB85">
            <w:pPr>
              <w:keepNext w:val="0"/>
              <w:keepLines w:val="0"/>
              <w:widowControl/>
              <w:suppressLineNumbers w:val="0"/>
              <w:jc w:val="left"/>
              <w:rPr>
                <w:rFonts w:hint="eastAsia"/>
                <w:sz w:val="24"/>
                <w:lang w:val="en-US" w:eastAsia="zh-CN"/>
              </w:rPr>
            </w:pPr>
            <w:r>
              <w:rPr>
                <w:rFonts w:hint="eastAsia"/>
                <w:sz w:val="24"/>
                <w:lang w:val="en-US" w:eastAsia="zh-CN"/>
              </w:rPr>
              <w:t>摘要：“做思共生”的数学实验教学是一种集数学学科特点及教学特质于一体的教学样态，是数学实践与数学思</w:t>
            </w:r>
            <w:r>
              <w:rPr>
                <w:rFonts w:hint="default"/>
                <w:sz w:val="24"/>
                <w:lang w:val="en-US" w:eastAsia="zh-CN"/>
              </w:rPr>
              <w:t>维共同生存、异质发展的过程体现。这种教学模式具有感知与行动的耦合、思维与动作的交互、身体记忆与空间认知的融通等基本特征，以及有利于数学关键能力的提升、有利于必备思维品质的培养、有利于正确价值观的形成等育人价值。在数学实验教学实践中，教师可以采取以下教学策略贯彻“做思共生”的基本理念：数学实验任务设计的科学性考量；数学实验过程实施的精准操作；数学实验评价反馈的适切灵动。</w:t>
            </w:r>
          </w:p>
          <w:p w14:paraId="4DE5F064">
            <w:pPr>
              <w:keepNext w:val="0"/>
              <w:keepLines w:val="0"/>
              <w:widowControl/>
              <w:suppressLineNumbers w:val="0"/>
              <w:jc w:val="left"/>
            </w:pPr>
            <w:r>
              <w:rPr>
                <w:rFonts w:hint="default"/>
                <w:sz w:val="24"/>
                <w:lang w:val="en-US" w:eastAsia="zh-CN"/>
              </w:rPr>
              <w:t>关键词：做思共生</w:t>
            </w:r>
            <w:r>
              <w:rPr>
                <w:rFonts w:hint="eastAsia"/>
                <w:sz w:val="24"/>
                <w:lang w:val="en-US" w:eastAsia="zh-CN"/>
              </w:rPr>
              <w:t xml:space="preserve"> </w:t>
            </w:r>
            <w:r>
              <w:rPr>
                <w:rFonts w:hint="default"/>
                <w:sz w:val="24"/>
                <w:lang w:val="en-US" w:eastAsia="zh-CN"/>
              </w:rPr>
              <w:t>数学实验</w:t>
            </w:r>
            <w:r>
              <w:rPr>
                <w:rFonts w:hint="eastAsia"/>
                <w:sz w:val="24"/>
                <w:lang w:val="en-US" w:eastAsia="zh-CN"/>
              </w:rPr>
              <w:t xml:space="preserve"> </w:t>
            </w:r>
            <w:r>
              <w:rPr>
                <w:rFonts w:hint="default"/>
                <w:sz w:val="24"/>
                <w:lang w:val="en-US" w:eastAsia="zh-CN"/>
              </w:rPr>
              <w:t>手脑协同</w:t>
            </w:r>
            <w:r>
              <w:rPr>
                <w:rFonts w:hint="eastAsia"/>
                <w:sz w:val="24"/>
                <w:lang w:val="en-US" w:eastAsia="zh-CN"/>
              </w:rPr>
              <w:t xml:space="preserve"> </w:t>
            </w:r>
            <w:r>
              <w:rPr>
                <w:rFonts w:hint="default"/>
                <w:sz w:val="24"/>
                <w:lang w:val="en-US" w:eastAsia="zh-CN"/>
              </w:rPr>
              <w:t>实施策略</w:t>
            </w:r>
          </w:p>
          <w:p w14:paraId="7F2860DC">
            <w:pPr>
              <w:keepNext w:val="0"/>
              <w:keepLines w:val="0"/>
              <w:widowControl/>
              <w:suppressLineNumbers w:val="0"/>
              <w:ind w:firstLine="480" w:firstLineChars="200"/>
              <w:jc w:val="left"/>
              <w:rPr>
                <w:rFonts w:hint="eastAsia"/>
                <w:sz w:val="24"/>
                <w:lang w:val="en-US" w:eastAsia="zh-CN"/>
              </w:rPr>
            </w:pPr>
            <w:r>
              <w:rPr>
                <w:rFonts w:hint="eastAsia"/>
                <w:sz w:val="24"/>
                <w:lang w:val="en-US" w:eastAsia="zh-CN"/>
              </w:rPr>
              <w:t>在教育领域，数学学习一向被视为至关重要的认知活动。它不仅能帮助学生培养逻辑思维和问题解决能力，还能对学生的数理能力和思维发展产生深远影响。在数学学习中，以“做思共生”理念为指导的手脑协同数学实验作为一种重要的认知方式，在学生数学学习活动中扮演着至关重要的角色。通过手部动作与脑部认知之间的协同作用，学生能更好地理解和运用抽象的数学概念，从而提高数学学习的效果。从认知心理学的角度来看，手脑协同不仅有助于深化学生对数学概念的理解，还能提高学生解决问题的准确性，促进他们思维品质的发展和认知能力的提升。</w:t>
            </w:r>
          </w:p>
          <w:p w14:paraId="4EAC4097">
            <w:pPr>
              <w:keepNext w:val="0"/>
              <w:keepLines w:val="0"/>
              <w:widowControl/>
              <w:suppressLineNumbers w:val="0"/>
              <w:ind w:firstLine="480" w:firstLineChars="200"/>
              <w:jc w:val="left"/>
              <w:rPr>
                <w:rFonts w:hint="eastAsia"/>
                <w:sz w:val="24"/>
                <w:lang w:val="en-US" w:eastAsia="zh-CN"/>
              </w:rPr>
            </w:pPr>
            <w:r>
              <w:rPr>
                <w:rFonts w:hint="eastAsia"/>
                <w:sz w:val="24"/>
                <w:lang w:val="en-US" w:eastAsia="zh-CN"/>
              </w:rPr>
              <w:t>数学实验通常是指通过实验的方式来探索和验证数学理论、概念、定理或算法。在数学教学和研究活动中，数学实验可以有多种表现形式。本文所说的数学实验指的是学生通过动手实践和问题解决，即在一些数学教学中，教师通过拼图、构建模型等操作帮助学生理解抽象的数学概念，运用数学知识分析和解决实际问题。数学实验的目的在于帮助学生更好地理解数学概念，提高解决实际问题的能力，同时激发对数学的兴趣和探索精神。通过实验，学生可以直观地看到数学理论在生活中的应用和实际效果，从而加深对数学的认识。</w:t>
            </w:r>
          </w:p>
          <w:p w14:paraId="4C799129">
            <w:pPr>
              <w:keepNext w:val="0"/>
              <w:keepLines w:val="0"/>
              <w:widowControl/>
              <w:suppressLineNumbers w:val="0"/>
              <w:ind w:firstLine="480" w:firstLineChars="200"/>
              <w:jc w:val="left"/>
              <w:rPr>
                <w:rFonts w:hint="eastAsia"/>
                <w:sz w:val="24"/>
                <w:lang w:val="en-US" w:eastAsia="zh-CN"/>
              </w:rPr>
            </w:pPr>
            <w:r>
              <w:rPr>
                <w:rFonts w:hint="eastAsia"/>
                <w:sz w:val="24"/>
                <w:lang w:val="en-US" w:eastAsia="zh-CN"/>
              </w:rPr>
              <w:t>“做思共生”是一种教育理念，“做思共生”的数学实验教学是一种集数学学科特点及教学特质于一体的教学样态，是数学实践与数学思维共同生存、异质发展的过程体现，是与学生数学素养特别是思维品质的发展以及关键能力的形成相呼应的教学主张。</w:t>
            </w:r>
          </w:p>
        </w:tc>
      </w:tr>
      <w:tr w14:paraId="79BA1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14:paraId="2B20D87A">
            <w:pPr>
              <w:spacing w:line="400" w:lineRule="exact"/>
              <w:rPr>
                <w:rFonts w:hint="default"/>
                <w:sz w:val="24"/>
                <w:lang w:val="en-US" w:eastAsia="zh-CN"/>
              </w:rPr>
            </w:pPr>
            <w:r>
              <w:rPr>
                <w:rFonts w:hint="eastAsia" w:ascii="黑体" w:hAnsi="黑体" w:eastAsia="黑体" w:cs="黑体"/>
                <w:b/>
                <w:bCs/>
                <w:sz w:val="28"/>
                <w:szCs w:val="36"/>
                <w:lang w:val="en-US" w:eastAsia="zh-CN"/>
              </w:rPr>
              <w:t>【学习反思】</w:t>
            </w:r>
          </w:p>
        </w:tc>
        <w:tc>
          <w:tcPr>
            <w:tcW w:w="6623" w:type="dxa"/>
          </w:tcPr>
          <w:p w14:paraId="284CF86D">
            <w:pPr>
              <w:keepNext w:val="0"/>
              <w:keepLines w:val="0"/>
              <w:widowControl/>
              <w:suppressLineNumbers w:val="0"/>
              <w:ind w:firstLine="480" w:firstLineChars="200"/>
              <w:jc w:val="left"/>
              <w:rPr>
                <w:rFonts w:hint="eastAsia"/>
                <w:sz w:val="24"/>
                <w:lang w:val="en-US" w:eastAsia="zh-CN"/>
              </w:rPr>
            </w:pPr>
            <w:r>
              <w:rPr>
                <w:rFonts w:hint="eastAsia"/>
                <w:sz w:val="24"/>
                <w:lang w:val="en-US" w:eastAsia="zh-CN"/>
              </w:rPr>
              <w:t>数学实验是一个复杂的认知活动，不仅需要学生具备数学知识，还要具备解决问题的思维能力。通过手部动作与脑部认知功能的协同配合，学生能更加准确地实施解决问题的步骤，能在解决问题的过程中培养理性思维、批判思维和探究精神，形成乐学善辨、勤学善思、坚韧执着的良好品质。</w:t>
            </w:r>
          </w:p>
          <w:p w14:paraId="315DDB2E">
            <w:pPr>
              <w:keepNext w:val="0"/>
              <w:keepLines w:val="0"/>
              <w:widowControl/>
              <w:suppressLineNumbers w:val="0"/>
              <w:ind w:firstLine="480" w:firstLineChars="200"/>
              <w:jc w:val="left"/>
              <w:rPr>
                <w:rFonts w:hint="default"/>
                <w:sz w:val="24"/>
                <w:lang w:val="en-US" w:eastAsia="zh-CN"/>
              </w:rPr>
            </w:pPr>
            <w:r>
              <w:rPr>
                <w:rFonts w:hint="eastAsia"/>
                <w:sz w:val="24"/>
                <w:lang w:val="en-US" w:eastAsia="zh-CN"/>
              </w:rPr>
              <w:t>感知与行动的耦合指的是学生通过手部动作参与认知活</w:t>
            </w:r>
            <w:bookmarkStart w:id="0" w:name="_GoBack"/>
            <w:bookmarkEnd w:id="0"/>
            <w:r>
              <w:rPr>
                <w:rFonts w:hint="eastAsia"/>
                <w:sz w:val="24"/>
                <w:lang w:val="en-US" w:eastAsia="zh-CN"/>
              </w:rPr>
              <w:t>动，从而加深对数学问题的理解和应用。在感知问题、理解问题的过程中，学生通过视觉、听觉、触觉等多种感官开展全方位的学习活动，能深入地理解数学问题的内涵和要点。感知与行动的耦合还可以激发学生的创新能力，使学生通过动手操作主动探索，自主发现问题并提出解决方案，从而培养创造能力和创新意识，实现认知能力的综合发展。思维与动作的交互是指学生的思维活动与手部动作之间的紧密结合，通过动手实践参与解决数学问题，从而加深对数学概念的理解与应用。通过思维活动引导手部动作，学生可以将抽象的数学概念转化为具体的操作行为，具体感知和理解数学问题的本质。学生在实验中既要积极思维，分析问题并提出解决方案，又要通过具体的动作操作应用或验证所学的数学知识，从而提高逻辑思维能力。</w:t>
            </w:r>
          </w:p>
        </w:tc>
      </w:tr>
    </w:tbl>
    <w:p w14:paraId="6D820DF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KT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HTJW--GB1-0">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3ZTc1ODZmNDQ5ODZkMGQ4ODNlNGNmYzg2Y2Q3YmQifQ=="/>
  </w:docVars>
  <w:rsids>
    <w:rsidRoot w:val="25DE4717"/>
    <w:rsid w:val="00172F5D"/>
    <w:rsid w:val="0018096D"/>
    <w:rsid w:val="00190247"/>
    <w:rsid w:val="001F14EF"/>
    <w:rsid w:val="00201238"/>
    <w:rsid w:val="002E2F14"/>
    <w:rsid w:val="003161C9"/>
    <w:rsid w:val="00384CD7"/>
    <w:rsid w:val="00422E8B"/>
    <w:rsid w:val="00435833"/>
    <w:rsid w:val="00553822"/>
    <w:rsid w:val="005B1C53"/>
    <w:rsid w:val="006C103B"/>
    <w:rsid w:val="00753411"/>
    <w:rsid w:val="00833E29"/>
    <w:rsid w:val="0088220C"/>
    <w:rsid w:val="00957170"/>
    <w:rsid w:val="009D7EE9"/>
    <w:rsid w:val="00A11239"/>
    <w:rsid w:val="00B07C93"/>
    <w:rsid w:val="00C3517A"/>
    <w:rsid w:val="00D50FB1"/>
    <w:rsid w:val="00EA5D29"/>
    <w:rsid w:val="00EF41C2"/>
    <w:rsid w:val="00F2236E"/>
    <w:rsid w:val="00F365E4"/>
    <w:rsid w:val="0321413B"/>
    <w:rsid w:val="065B5A88"/>
    <w:rsid w:val="087B5F6E"/>
    <w:rsid w:val="08A454C4"/>
    <w:rsid w:val="0A925DEB"/>
    <w:rsid w:val="0B495B6E"/>
    <w:rsid w:val="0CE961B9"/>
    <w:rsid w:val="126A6657"/>
    <w:rsid w:val="142923F2"/>
    <w:rsid w:val="1457788F"/>
    <w:rsid w:val="146401FE"/>
    <w:rsid w:val="14A10B0A"/>
    <w:rsid w:val="1CE0656D"/>
    <w:rsid w:val="1E4F496B"/>
    <w:rsid w:val="2194531E"/>
    <w:rsid w:val="22C34341"/>
    <w:rsid w:val="22F664C5"/>
    <w:rsid w:val="24F27D51"/>
    <w:rsid w:val="25DE4717"/>
    <w:rsid w:val="273C7844"/>
    <w:rsid w:val="283A6E54"/>
    <w:rsid w:val="297665B1"/>
    <w:rsid w:val="2C5B55EB"/>
    <w:rsid w:val="2CA5304B"/>
    <w:rsid w:val="351F3659"/>
    <w:rsid w:val="3B6829F3"/>
    <w:rsid w:val="3B8F43A2"/>
    <w:rsid w:val="3D2739F3"/>
    <w:rsid w:val="3D5567B2"/>
    <w:rsid w:val="42DE0FF8"/>
    <w:rsid w:val="48E9262D"/>
    <w:rsid w:val="4D9F75D5"/>
    <w:rsid w:val="4EA2039F"/>
    <w:rsid w:val="4F1F09CE"/>
    <w:rsid w:val="51E952C3"/>
    <w:rsid w:val="52D34643"/>
    <w:rsid w:val="532C5467"/>
    <w:rsid w:val="57106764"/>
    <w:rsid w:val="57A10251"/>
    <w:rsid w:val="5B0C4E6B"/>
    <w:rsid w:val="5C8E2CEF"/>
    <w:rsid w:val="606C0140"/>
    <w:rsid w:val="61291238"/>
    <w:rsid w:val="63CC05BC"/>
    <w:rsid w:val="63D77671"/>
    <w:rsid w:val="642F7E6A"/>
    <w:rsid w:val="664743FF"/>
    <w:rsid w:val="670E24A3"/>
    <w:rsid w:val="678F6D0A"/>
    <w:rsid w:val="6A670B68"/>
    <w:rsid w:val="6B961BC0"/>
    <w:rsid w:val="6BAA67F2"/>
    <w:rsid w:val="6DBD1686"/>
    <w:rsid w:val="6DCF4F15"/>
    <w:rsid w:val="6F7F21D1"/>
    <w:rsid w:val="70891CF3"/>
    <w:rsid w:val="71C50B09"/>
    <w:rsid w:val="735A7977"/>
    <w:rsid w:val="736812E2"/>
    <w:rsid w:val="78085BF3"/>
    <w:rsid w:val="78322549"/>
    <w:rsid w:val="79053EE1"/>
    <w:rsid w:val="7A3B22B0"/>
    <w:rsid w:val="7EDE4C4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character" w:customStyle="1" w:styleId="9">
    <w:name w:val="页眉 字符"/>
    <w:basedOn w:val="7"/>
    <w:link w:val="3"/>
    <w:qFormat/>
    <w:uiPriority w:val="0"/>
    <w:rPr>
      <w:rFonts w:asciiTheme="minorHAnsi" w:hAnsiTheme="minorHAnsi" w:eastAsiaTheme="minorEastAsia" w:cstheme="minorBidi"/>
      <w:kern w:val="2"/>
      <w:sz w:val="18"/>
      <w:szCs w:val="18"/>
    </w:rPr>
  </w:style>
  <w:style w:type="character" w:customStyle="1" w:styleId="10">
    <w:name w:val="页脚 字符"/>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1560</Words>
  <Characters>1560</Characters>
  <Lines>11</Lines>
  <Paragraphs>3</Paragraphs>
  <TotalTime>0</TotalTime>
  <ScaleCrop>false</ScaleCrop>
  <LinksUpToDate>false</LinksUpToDate>
  <CharactersWithSpaces>1560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2023-09-10T09:33:00Z</dcterms:created>
  <dc:creator>肉多多wsy</dc:creator>
  <cp:lastModifiedBy>初 衷 ，</cp:lastModifiedBy>
  <dcterms:modified xsi:type="dcterms:W3CDTF">2025-02-25T10:26:14Z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557657E6B720475A9945B437D3747076_13</vt:lpwstr>
  </property>
  <property fmtid="{D5CDD505-2E9C-101B-9397-08002B2CF9AE}" pid="4" name="KSOTemplateDocerSaveRecord">
    <vt:lpwstr>eyJoZGlkIjoiNGQ3ZTc1ODZmNDQ5ODZkMGQ4ODNlNGNmYzg2Y2Q3YmQiLCJ1c2VySWQiOiIxOTg3ODczMTEifQ==</vt:lpwstr>
  </property>
</Properties>
</file>