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CC8" w:rsidRPr="00794CC8" w:rsidRDefault="00794CC8" w:rsidP="00794CC8">
      <w:pPr>
        <w:widowControl/>
        <w:shd w:val="clear" w:color="auto" w:fill="FFFFFF"/>
        <w:spacing w:beforeLines="100" w:before="312" w:afterLines="100" w:after="312" w:line="450" w:lineRule="atLeast"/>
        <w:jc w:val="center"/>
        <w:rPr>
          <w:rFonts w:ascii="微软雅黑" w:eastAsia="微软雅黑" w:hAnsi="微软雅黑" w:cs="宋体"/>
          <w:bCs/>
          <w:color w:val="000000"/>
          <w:kern w:val="0"/>
          <w:sz w:val="36"/>
          <w:szCs w:val="36"/>
        </w:rPr>
      </w:pPr>
      <w:r w:rsidRPr="00794CC8">
        <w:rPr>
          <w:rFonts w:ascii="微软雅黑" w:eastAsia="微软雅黑" w:hAnsi="微软雅黑" w:cs="宋体" w:hint="eastAsia"/>
          <w:bCs/>
          <w:color w:val="000000"/>
          <w:kern w:val="0"/>
          <w:sz w:val="36"/>
          <w:szCs w:val="36"/>
        </w:rPr>
        <w:t>关于举办2025年常州经开区中小学生信息素养提升实践活动的通知</w:t>
      </w:r>
    </w:p>
    <w:p w:rsidR="00794CC8" w:rsidRPr="00794CC8" w:rsidRDefault="00794CC8" w:rsidP="00794CC8">
      <w:pPr>
        <w:widowControl/>
        <w:shd w:val="clear" w:color="auto" w:fill="FFFFFF"/>
        <w:ind w:left="30"/>
        <w:textAlignment w:val="baseline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各中小学（部）：</w:t>
      </w:r>
    </w:p>
    <w:p w:rsidR="00794CC8" w:rsidRPr="00794CC8" w:rsidRDefault="00794CC8" w:rsidP="00794CC8">
      <w:pPr>
        <w:widowControl/>
        <w:shd w:val="clear" w:color="auto" w:fill="FFFFFF"/>
        <w:ind w:left="15" w:right="120" w:firstLineChars="200" w:firstLine="560"/>
        <w:textAlignment w:val="baseline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为深入落实国家教育数字化战略行动有关要求，进一步提升师生数字素养，根据《教育部教育技术与资源发展中心（中央电化教育馆）关于举办</w:t>
      </w:r>
      <w:r w:rsidRPr="00794CC8">
        <w:rPr>
          <w:rFonts w:ascii="Calibri" w:eastAsia="仿宋" w:hAnsi="Calibri" w:cs="Calibri"/>
          <w:color w:val="313131"/>
          <w:kern w:val="0"/>
          <w:sz w:val="28"/>
          <w:szCs w:val="28"/>
        </w:rPr>
        <w:t> 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2025年全国师生信息素养提升实践活动（第二十六届学生活动）的通知》（教技资〔2024〕83号）、2025年“领航杯”江苏省中小学生信息素养提升实践活动精神，经研究，决定举办</w:t>
      </w:r>
      <w:r w:rsidRPr="00794CC8">
        <w:rPr>
          <w:rFonts w:ascii="Calibri" w:eastAsia="仿宋" w:hAnsi="Calibri" w:cs="Calibri"/>
          <w:color w:val="313131"/>
          <w:kern w:val="0"/>
          <w:sz w:val="28"/>
          <w:szCs w:val="28"/>
        </w:rPr>
        <w:t> 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2025年常州经开区中小学生信息素养提升实践活动（以下简称活动）。现将有关事项通知如下。</w:t>
      </w:r>
    </w:p>
    <w:p w:rsidR="00794CC8" w:rsidRPr="00794CC8" w:rsidRDefault="00794CC8" w:rsidP="00794CC8">
      <w:pPr>
        <w:widowControl/>
        <w:shd w:val="clear" w:color="auto" w:fill="FFFFFF"/>
        <w:ind w:firstLineChars="200" w:firstLine="560"/>
        <w:textAlignment w:val="baseline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一、活动主题</w:t>
      </w:r>
    </w:p>
    <w:p w:rsidR="00794CC8" w:rsidRDefault="00794CC8" w:rsidP="00794CC8">
      <w:pPr>
        <w:widowControl/>
        <w:shd w:val="clear" w:color="auto" w:fill="FFFFFF"/>
        <w:ind w:left="30" w:right="15" w:firstLineChars="200" w:firstLine="560"/>
        <w:textAlignment w:val="baseline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以“创新、创造、智能、智慧”为主题，聚焦“双减”背景下学生全面发展，引导广大中小学生运用互联网、物联网、人工智能、大数据分析等信息技术，开展丰富多彩的科技创新活动，在中小</w:t>
      </w:r>
      <w:r w:rsidRPr="00794CC8">
        <w:rPr>
          <w:rFonts w:ascii="Calibri" w:eastAsia="仿宋" w:hAnsi="Calibri" w:cs="Calibri"/>
          <w:color w:val="313131"/>
          <w:kern w:val="0"/>
          <w:sz w:val="28"/>
          <w:szCs w:val="28"/>
        </w:rPr>
        <w:t> 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学校营造“探究学习、智慧培养、创造发明”的浓厚氛围，全面提升全</w:t>
      </w:r>
      <w:r w:rsidR="00347CC2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区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中小学生信息素养和综合实践能力。</w:t>
      </w:r>
    </w:p>
    <w:p w:rsidR="00794CC8" w:rsidRPr="00794CC8" w:rsidRDefault="00794CC8" w:rsidP="00794CC8">
      <w:pPr>
        <w:widowControl/>
        <w:shd w:val="clear" w:color="auto" w:fill="FFFFFF"/>
        <w:ind w:right="15" w:firstLineChars="200" w:firstLine="560"/>
        <w:textAlignment w:val="baseline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二、活动时间</w:t>
      </w:r>
    </w:p>
    <w:p w:rsidR="00794CC8" w:rsidRPr="00794CC8" w:rsidRDefault="00794CC8" w:rsidP="00794CC8">
      <w:pPr>
        <w:widowControl/>
        <w:shd w:val="clear" w:color="auto" w:fill="FFFFFF"/>
        <w:ind w:firstLineChars="200" w:firstLine="560"/>
        <w:textAlignment w:val="baseline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2025年2月至</w:t>
      </w:r>
      <w:r w:rsidR="0014508D">
        <w:rPr>
          <w:rFonts w:ascii="仿宋" w:eastAsia="仿宋" w:hAnsi="仿宋" w:cs="宋体"/>
          <w:color w:val="313131"/>
          <w:kern w:val="0"/>
          <w:sz w:val="28"/>
          <w:szCs w:val="28"/>
        </w:rPr>
        <w:t>3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月。</w:t>
      </w:r>
    </w:p>
    <w:p w:rsidR="00794CC8" w:rsidRPr="00794CC8" w:rsidRDefault="00794CC8" w:rsidP="00794CC8">
      <w:pPr>
        <w:widowControl/>
        <w:shd w:val="clear" w:color="auto" w:fill="FFFFFF"/>
        <w:ind w:firstLineChars="200" w:firstLine="560"/>
        <w:textAlignment w:val="baseline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三、参赛对象</w:t>
      </w:r>
    </w:p>
    <w:p w:rsidR="00794CC8" w:rsidRPr="00794CC8" w:rsidRDefault="00794CC8" w:rsidP="00794CC8">
      <w:pPr>
        <w:widowControl/>
        <w:shd w:val="clear" w:color="auto" w:fill="FFFFFF"/>
        <w:ind w:firstLineChars="200" w:firstLine="560"/>
        <w:textAlignment w:val="baseline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全</w:t>
      </w:r>
      <w:r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区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小学、初中、高中在校学生。</w:t>
      </w:r>
    </w:p>
    <w:p w:rsidR="00794CC8" w:rsidRPr="00794CC8" w:rsidRDefault="00794CC8" w:rsidP="00794CC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四、项目设置</w:t>
      </w:r>
    </w:p>
    <w:p w:rsidR="00794CC8" w:rsidRPr="00794CC8" w:rsidRDefault="00794CC8" w:rsidP="00794CC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lastRenderedPageBreak/>
        <w:t>活动项目设数字艺术类、计算思维类、科创实践类三大类。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（一）数字艺术类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1.小学组：</w:t>
      </w:r>
      <w:r w:rsidRPr="00794CC8">
        <w:rPr>
          <w:rFonts w:ascii="Calibri" w:eastAsia="仿宋" w:hAnsi="Calibri" w:cs="Calibri"/>
          <w:color w:val="313131"/>
          <w:kern w:val="0"/>
          <w:sz w:val="28"/>
          <w:szCs w:val="28"/>
        </w:rPr>
        <w:t> 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电脑绘画、电子板报、</w:t>
      </w:r>
      <w:r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3D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创意设计、微电影。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2.初中组：</w:t>
      </w:r>
      <w:r w:rsidRPr="00794CC8">
        <w:rPr>
          <w:rFonts w:ascii="Calibri" w:eastAsia="仿宋" w:hAnsi="Calibri" w:cs="Calibri"/>
          <w:color w:val="313131"/>
          <w:kern w:val="0"/>
          <w:sz w:val="28"/>
          <w:szCs w:val="28"/>
        </w:rPr>
        <w:t> 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电脑绘画、</w:t>
      </w:r>
      <w:r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3D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创意设计、微电影。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3.高中组：视觉传达设计（海报设计）、3D创意设计、微电影。</w:t>
      </w:r>
    </w:p>
    <w:p w:rsidR="00794CC8" w:rsidRPr="00794CC8" w:rsidRDefault="00794CC8" w:rsidP="00794CC8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（二）计算思维类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1.小学组：创意编程、创意编程（专项）。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2.初中组：创意编程、创意编程（专项）。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3.高中组：创新开发。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（三）科创实践类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1.小学组（1</w:t>
      </w:r>
      <w:r w:rsidR="00D8087B"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-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3年级）：FLL少儿探索科创活动。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2.小学组（四年级以上）、初中组、高中组：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创意智造、人工智能（优创未来、智能博物、AI智能任务）、FLL青少年机器人挑战赛和智能机器人（A类、B类、C类、D类）。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3.智能机器人A类指双足人形机器人或多足仿生类机器人，智能机器人B类指轮式或履带式行走机器人，智能机器人</w:t>
      </w:r>
      <w:r w:rsidRPr="00794CC8">
        <w:rPr>
          <w:rFonts w:ascii="Calibri" w:eastAsia="仿宋" w:hAnsi="Calibri" w:cs="Calibri"/>
          <w:color w:val="313131"/>
          <w:kern w:val="0"/>
          <w:sz w:val="28"/>
          <w:szCs w:val="28"/>
        </w:rPr>
        <w:t> 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C</w:t>
      </w:r>
      <w:r w:rsidRPr="00794CC8">
        <w:rPr>
          <w:rFonts w:ascii="Calibri" w:eastAsia="仿宋" w:hAnsi="Calibri" w:cs="Calibri"/>
          <w:color w:val="313131"/>
          <w:kern w:val="0"/>
          <w:sz w:val="28"/>
          <w:szCs w:val="28"/>
        </w:rPr>
        <w:t> 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类指可编程控制的空中飞行器（飞行机器人）。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五、报名要求</w:t>
      </w:r>
    </w:p>
    <w:p w:rsidR="00036826" w:rsidRDefault="00036826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小学：各校至少要参加三个项目，六轨以上学校每个项目报3队以上，六轨以下学校每个项目报2队以上。</w:t>
      </w:r>
    </w:p>
    <w:p w:rsidR="00036826" w:rsidRDefault="00036826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中学：各校至少要参加三个项目，每个项目报2队以上</w:t>
      </w:r>
      <w:r w:rsidR="00817D8E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。</w:t>
      </w:r>
    </w:p>
    <w:p w:rsidR="00E70339" w:rsidRDefault="00E70339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</w:p>
    <w:p w:rsidR="00E70339" w:rsidRDefault="00E70339" w:rsidP="00E70339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E70339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lastRenderedPageBreak/>
        <w:t>数字艺术类和计算思维类每支队伍报1—2名参赛选手、1名指</w:t>
      </w:r>
      <w:bookmarkStart w:id="0" w:name="_GoBack"/>
      <w:bookmarkEnd w:id="0"/>
      <w:r w:rsidRPr="00E70339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导教师。</w:t>
      </w:r>
    </w:p>
    <w:p w:rsidR="00E70339" w:rsidRDefault="00E70339" w:rsidP="00E70339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E70339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创意智造1名参赛选手限报1名指导教师。</w:t>
      </w:r>
    </w:p>
    <w:p w:rsidR="00E70339" w:rsidRDefault="00E70339" w:rsidP="00E70339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E70339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人工智能、智能机器人（A 、B 、C 、D）每支队伍限报2名参赛选手、1名指导教师。</w:t>
      </w:r>
    </w:p>
    <w:p w:rsidR="00E70339" w:rsidRPr="00E70339" w:rsidRDefault="00E70339" w:rsidP="00E70339">
      <w:pPr>
        <w:widowControl/>
        <w:shd w:val="clear" w:color="auto" w:fill="FFFFFF"/>
        <w:ind w:firstLineChars="200" w:firstLine="560"/>
        <w:rPr>
          <w:rFonts w:ascii="仿宋" w:eastAsia="仿宋" w:hAnsi="仿宋" w:cs="宋体" w:hint="eastAsia"/>
          <w:color w:val="313131"/>
          <w:kern w:val="0"/>
          <w:sz w:val="28"/>
          <w:szCs w:val="28"/>
        </w:rPr>
      </w:pPr>
      <w:r w:rsidRPr="00E70339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智能博物每支队伍限报 2名参赛选手、1名指导教师。</w:t>
      </w:r>
    </w:p>
    <w:p w:rsidR="00E70339" w:rsidRDefault="00E70339" w:rsidP="00E70339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E70339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FLL少儿探索科创活动和FLL青少年机器人挑战赛每支队伍限报4名参赛选手、1名指导教师。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数字艺术、计算思维类赛项今年采用现场赛的形式，参赛学生组队参加，队员自带电脑等创作工具，现场公布题目，在规定时间内当场创作作品，创作时间2-3小时。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科创实践类赛项规则见附件。</w:t>
      </w:r>
    </w:p>
    <w:p w:rsidR="00794CC8" w:rsidRPr="00794CC8" w:rsidRDefault="00794CC8" w:rsidP="00817D8E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请各</w:t>
      </w:r>
      <w:r w:rsidR="00817D8E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中小学（部）</w:t>
      </w:r>
      <w:r w:rsidR="00D8087B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于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2025年3月</w:t>
      </w:r>
      <w:r w:rsidR="00817D8E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1</w:t>
      </w:r>
      <w:r w:rsidR="00817D8E">
        <w:rPr>
          <w:rFonts w:ascii="仿宋" w:eastAsia="仿宋" w:hAnsi="仿宋" w:cs="宋体"/>
          <w:color w:val="313131"/>
          <w:kern w:val="0"/>
          <w:sz w:val="28"/>
          <w:szCs w:val="28"/>
        </w:rPr>
        <w:t>0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日前将《参赛选手报名表》（见附件）发送至指定邮箱。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六、工作要求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（一）各</w:t>
      </w:r>
      <w:r w:rsidR="00C82016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校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要紧密结合国家及省关于义务教育阶段“双减”</w:t>
      </w:r>
      <w:r w:rsidRPr="00794CC8">
        <w:rPr>
          <w:rFonts w:ascii="Calibri" w:eastAsia="仿宋" w:hAnsi="Calibri" w:cs="Calibri"/>
          <w:color w:val="313131"/>
          <w:kern w:val="0"/>
          <w:sz w:val="28"/>
          <w:szCs w:val="28"/>
        </w:rPr>
        <w:t> 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政策的贯彻落实，积极组织本</w:t>
      </w:r>
      <w:r w:rsidR="00C82016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校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学生参加，将活动开展与提升课后服务水平，为学生拓展学习空间，开展丰富多彩的科技创新兴趣小组和社团活动，促进中小学生德智体美劳全面发展。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（二）智能博物和</w:t>
      </w:r>
      <w:r w:rsidRPr="00794CC8">
        <w:rPr>
          <w:rFonts w:ascii="Calibri" w:eastAsia="仿宋" w:hAnsi="Calibri" w:cs="Calibri"/>
          <w:color w:val="313131"/>
          <w:kern w:val="0"/>
          <w:sz w:val="28"/>
          <w:szCs w:val="28"/>
        </w:rPr>
        <w:t> 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FLL</w:t>
      </w:r>
      <w:r w:rsidRPr="00794CC8">
        <w:rPr>
          <w:rFonts w:ascii="Calibri" w:eastAsia="仿宋" w:hAnsi="Calibri" w:cs="Calibri"/>
          <w:color w:val="313131"/>
          <w:kern w:val="0"/>
          <w:sz w:val="28"/>
          <w:szCs w:val="28"/>
        </w:rPr>
        <w:t> 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少儿探索科创活动以报送视频形式参赛。其他赛项均组织现场比赛，时间、地点另行通知。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联系人：</w:t>
      </w:r>
      <w:r w:rsidR="00D8087B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魏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老师。</w:t>
      </w:r>
      <w:r w:rsidRPr="00794CC8">
        <w:rPr>
          <w:rFonts w:ascii="Calibri" w:eastAsia="仿宋" w:hAnsi="Calibri" w:cs="Calibri"/>
          <w:color w:val="313131"/>
          <w:kern w:val="0"/>
          <w:sz w:val="28"/>
          <w:szCs w:val="28"/>
        </w:rPr>
        <w:t> 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联系电话：</w:t>
      </w:r>
      <w:r w:rsidR="00D8087B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1</w:t>
      </w:r>
      <w:r w:rsidR="00D8087B">
        <w:rPr>
          <w:rFonts w:ascii="仿宋" w:eastAsia="仿宋" w:hAnsi="仿宋" w:cs="宋体"/>
          <w:color w:val="313131"/>
          <w:kern w:val="0"/>
          <w:sz w:val="28"/>
          <w:szCs w:val="28"/>
        </w:rPr>
        <w:t>3775634369</w:t>
      </w:r>
      <w:r w:rsidR="00D8087B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。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lastRenderedPageBreak/>
        <w:t>报名邮箱：</w:t>
      </w:r>
      <w:r w:rsidR="00D8087B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1</w:t>
      </w:r>
      <w:r w:rsidR="00D8087B">
        <w:rPr>
          <w:rFonts w:ascii="仿宋" w:eastAsia="仿宋" w:hAnsi="仿宋" w:cs="宋体"/>
          <w:color w:val="313131"/>
          <w:kern w:val="0"/>
          <w:sz w:val="28"/>
          <w:szCs w:val="28"/>
        </w:rPr>
        <w:t>60725929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@qq.com</w:t>
      </w:r>
      <w:r w:rsidRPr="00794CC8">
        <w:rPr>
          <w:rFonts w:ascii="Calibri" w:eastAsia="仿宋" w:hAnsi="Calibri" w:cs="Calibri"/>
          <w:color w:val="313131"/>
          <w:kern w:val="0"/>
          <w:sz w:val="28"/>
          <w:szCs w:val="28"/>
        </w:rPr>
        <w:t> </w:t>
      </w:r>
    </w:p>
    <w:p w:rsidR="00794CC8" w:rsidRPr="00794CC8" w:rsidRDefault="00794CC8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</w:p>
    <w:p w:rsidR="00794CC8" w:rsidRPr="00794CC8" w:rsidRDefault="00D8087B" w:rsidP="00D8087B">
      <w:pPr>
        <w:widowControl/>
        <w:shd w:val="clear" w:color="auto" w:fill="FFFFFF"/>
        <w:ind w:firstLineChars="200" w:firstLine="560"/>
        <w:jc w:val="right"/>
        <w:rPr>
          <w:rFonts w:ascii="仿宋" w:eastAsia="仿宋" w:hAnsi="仿宋" w:cs="宋体"/>
          <w:color w:val="313131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江苏常州经济开发区教师发展中心</w:t>
      </w:r>
    </w:p>
    <w:p w:rsidR="00794CC8" w:rsidRPr="00794CC8" w:rsidRDefault="00794CC8" w:rsidP="00D8087B">
      <w:pPr>
        <w:widowControl/>
        <w:shd w:val="clear" w:color="auto" w:fill="FFFFFF"/>
        <w:ind w:firstLineChars="200" w:firstLine="560"/>
        <w:jc w:val="right"/>
        <w:rPr>
          <w:rFonts w:ascii="仿宋" w:eastAsia="仿宋" w:hAnsi="仿宋" w:cs="宋体"/>
          <w:color w:val="313131"/>
          <w:kern w:val="0"/>
          <w:sz w:val="28"/>
          <w:szCs w:val="28"/>
        </w:rPr>
      </w:pP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2025年2月</w:t>
      </w:r>
      <w:r w:rsidR="00D8087B">
        <w:rPr>
          <w:rFonts w:ascii="仿宋" w:eastAsia="仿宋" w:hAnsi="仿宋" w:cs="宋体"/>
          <w:color w:val="313131"/>
          <w:kern w:val="0"/>
          <w:sz w:val="28"/>
          <w:szCs w:val="28"/>
        </w:rPr>
        <w:t>21</w:t>
      </w:r>
      <w:r w:rsidRPr="00794CC8">
        <w:rPr>
          <w:rFonts w:ascii="仿宋" w:eastAsia="仿宋" w:hAnsi="仿宋" w:cs="宋体" w:hint="eastAsia"/>
          <w:color w:val="313131"/>
          <w:kern w:val="0"/>
          <w:sz w:val="28"/>
          <w:szCs w:val="28"/>
        </w:rPr>
        <w:t>日</w:t>
      </w:r>
    </w:p>
    <w:p w:rsidR="002E06EB" w:rsidRPr="00640714" w:rsidRDefault="002E06EB" w:rsidP="00640714">
      <w:pPr>
        <w:widowControl/>
        <w:shd w:val="clear" w:color="auto" w:fill="FFFFFF"/>
        <w:ind w:firstLineChars="200" w:firstLine="560"/>
        <w:rPr>
          <w:rFonts w:ascii="仿宋" w:eastAsia="仿宋" w:hAnsi="仿宋" w:cs="宋体"/>
          <w:color w:val="313131"/>
          <w:kern w:val="0"/>
          <w:sz w:val="28"/>
          <w:szCs w:val="28"/>
        </w:rPr>
      </w:pPr>
    </w:p>
    <w:sectPr w:rsidR="002E06EB" w:rsidRPr="006407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B96" w:rsidRDefault="00202B96" w:rsidP="0014508D">
      <w:r>
        <w:separator/>
      </w:r>
    </w:p>
  </w:endnote>
  <w:endnote w:type="continuationSeparator" w:id="0">
    <w:p w:rsidR="00202B96" w:rsidRDefault="00202B96" w:rsidP="00145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B96" w:rsidRDefault="00202B96" w:rsidP="0014508D">
      <w:r>
        <w:separator/>
      </w:r>
    </w:p>
  </w:footnote>
  <w:footnote w:type="continuationSeparator" w:id="0">
    <w:p w:rsidR="00202B96" w:rsidRDefault="00202B96" w:rsidP="001450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C1B"/>
    <w:rsid w:val="00036826"/>
    <w:rsid w:val="000F58F6"/>
    <w:rsid w:val="0014508D"/>
    <w:rsid w:val="00202B96"/>
    <w:rsid w:val="002342D3"/>
    <w:rsid w:val="002E06EB"/>
    <w:rsid w:val="00347CC2"/>
    <w:rsid w:val="00454EDC"/>
    <w:rsid w:val="00640714"/>
    <w:rsid w:val="00794CC8"/>
    <w:rsid w:val="00817D8E"/>
    <w:rsid w:val="00C82016"/>
    <w:rsid w:val="00D8087B"/>
    <w:rsid w:val="00DD5C1B"/>
    <w:rsid w:val="00E7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2344C"/>
  <w15:chartTrackingRefBased/>
  <w15:docId w15:val="{4800C895-914C-4A0F-93EB-D586153BB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8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0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50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50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50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2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068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93E8B-6360-44AB-B50B-7DCA5924D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2025-02-21T06:05:00Z</dcterms:created>
  <dcterms:modified xsi:type="dcterms:W3CDTF">2025-02-21T07:33:00Z</dcterms:modified>
</cp:coreProperties>
</file>