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AE3F5">
      <w:pPr>
        <w:jc w:val="center"/>
        <w:rPr>
          <w:rFonts w:hint="eastAsia" w:ascii="黑体" w:hAnsi="黑体" w:eastAsia="黑体" w:cs="黑体"/>
          <w:b/>
          <w:sz w:val="32"/>
          <w:szCs w:val="32"/>
          <w:lang w:val="en-US" w:eastAsia="zh-CN"/>
        </w:rPr>
      </w:pPr>
      <w:r>
        <w:rPr>
          <w:rFonts w:hint="eastAsia" w:ascii="黑体" w:hAnsi="黑体" w:eastAsia="黑体" w:cs="黑体"/>
          <w:b/>
          <w:sz w:val="36"/>
          <w:szCs w:val="36"/>
          <w:lang w:eastAsia="zh-CN"/>
        </w:rPr>
        <w:t>新北区小学</w:t>
      </w:r>
      <w:r>
        <w:rPr>
          <w:rFonts w:hint="eastAsia" w:ascii="黑体" w:hAnsi="黑体" w:eastAsia="黑体" w:cs="黑体"/>
          <w:b/>
          <w:sz w:val="36"/>
          <w:szCs w:val="36"/>
          <w:lang w:val="en-US" w:eastAsia="zh-CN"/>
        </w:rPr>
        <w:t>英语祁琴花</w:t>
      </w:r>
      <w:r>
        <w:rPr>
          <w:rFonts w:hint="eastAsia" w:ascii="黑体" w:hAnsi="黑体" w:eastAsia="黑体" w:cs="黑体"/>
          <w:b/>
          <w:sz w:val="36"/>
          <w:szCs w:val="36"/>
          <w:lang w:eastAsia="zh-CN"/>
        </w:rPr>
        <w:t>优秀</w:t>
      </w:r>
      <w:r>
        <w:rPr>
          <w:rFonts w:hint="eastAsia" w:ascii="黑体" w:hAnsi="黑体" w:eastAsia="黑体" w:cs="黑体"/>
          <w:b/>
          <w:sz w:val="36"/>
          <w:szCs w:val="36"/>
        </w:rPr>
        <w:t>教师</w:t>
      </w:r>
      <w:r>
        <w:rPr>
          <w:rFonts w:hint="eastAsia" w:ascii="黑体" w:hAnsi="黑体" w:eastAsia="黑体" w:cs="黑体"/>
          <w:b/>
          <w:sz w:val="36"/>
          <w:szCs w:val="36"/>
          <w:lang w:eastAsia="zh-CN"/>
        </w:rPr>
        <w:t>培育室</w:t>
      </w:r>
      <w:r>
        <w:rPr>
          <w:rFonts w:hint="eastAsia" w:ascii="黑体" w:hAnsi="黑体" w:eastAsia="黑体" w:cs="黑体"/>
          <w:b/>
          <w:sz w:val="36"/>
          <w:szCs w:val="36"/>
          <w:lang w:val="en-US" w:eastAsia="zh-CN"/>
        </w:rPr>
        <w:t>培育计划</w:t>
      </w:r>
    </w:p>
    <w:p w14:paraId="30C7895C">
      <w:pPr>
        <w:jc w:val="center"/>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（2025.2-2025.8）</w:t>
      </w:r>
    </w:p>
    <w:p w14:paraId="2E393594">
      <w:pPr>
        <w:ind w:firstLine="560" w:firstLineChars="200"/>
        <w:rPr>
          <w:rFonts w:hint="eastAsia" w:ascii="宋体" w:hAnsi="宋体"/>
          <w:color w:val="000000"/>
          <w:sz w:val="24"/>
        </w:rPr>
      </w:pPr>
      <w:r>
        <w:rPr>
          <w:rFonts w:hint="eastAsia" w:ascii="黑体" w:eastAsia="黑体"/>
          <w:sz w:val="28"/>
          <w:szCs w:val="28"/>
        </w:rPr>
        <w:t>一、</w:t>
      </w:r>
      <w:r>
        <w:rPr>
          <w:rFonts w:hint="eastAsia" w:ascii="黑体" w:eastAsia="黑体"/>
          <w:sz w:val="28"/>
          <w:szCs w:val="28"/>
          <w:lang w:val="en-US" w:eastAsia="zh-CN"/>
        </w:rPr>
        <w:t>指导思想</w:t>
      </w:r>
    </w:p>
    <w:p w14:paraId="4DD52D4C">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小学英语优秀教师培育室以学术交流、教艺切磋、互动提高为基本宗旨，积极搭建教育教学研究平台，引领培育室的成员提高专业素养、教育教学水平和科研能力，促进其专业发展与自我完善；以课题研究为主要抓手，培养一批优秀的英语教师，提高这批教师的专业成长速度，使每个培育室成员在“五级梯队”中提升一级、增加其在市区学科教学领域的影响力；做好做优一个课题，推出一些高质量的研究成果，在打造一支优秀英语教师队伍的同时引领一大批年轻教师。</w:t>
      </w:r>
    </w:p>
    <w:p w14:paraId="690A2824">
      <w:pPr>
        <w:ind w:firstLine="560" w:firstLineChars="200"/>
        <w:rPr>
          <w:rFonts w:hint="default" w:ascii="黑体" w:hAnsi="黑体" w:eastAsia="黑体" w:cs="黑体"/>
          <w:b/>
          <w:sz w:val="32"/>
          <w:szCs w:val="32"/>
          <w:lang w:val="en-US" w:eastAsia="zh-CN"/>
        </w:rPr>
      </w:pPr>
      <w:r>
        <w:rPr>
          <w:rFonts w:hint="eastAsia" w:ascii="黑体" w:eastAsia="黑体"/>
          <w:sz w:val="28"/>
          <w:szCs w:val="28"/>
          <w:lang w:val="en-US" w:eastAsia="zh-CN"/>
        </w:rPr>
        <w:t>二</w:t>
      </w:r>
      <w:r>
        <w:rPr>
          <w:rFonts w:hint="eastAsia" w:ascii="黑体" w:eastAsia="黑体"/>
          <w:sz w:val="28"/>
          <w:szCs w:val="28"/>
        </w:rPr>
        <w:t>、</w:t>
      </w:r>
      <w:r>
        <w:rPr>
          <w:rFonts w:hint="eastAsia" w:ascii="黑体" w:eastAsia="黑体"/>
          <w:sz w:val="28"/>
          <w:szCs w:val="28"/>
          <w:lang w:val="en-US" w:eastAsia="zh-CN"/>
        </w:rPr>
        <w:t>工作目标</w:t>
      </w:r>
    </w:p>
    <w:p w14:paraId="7ABB1E77">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（1）树立“学生立场”，着力提升学生的英语素养，促进学生主动、健康发展。</w:t>
      </w:r>
    </w:p>
    <w:p w14:paraId="3FB1E365">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（2）立足发展学生核心素养，掌握小学英语学科及相关的知识体系和思想方法，具有不同课型的研究能力，成为学校英语优秀教师的领衔人，并在新北区内起到一定的示范作用。</w:t>
      </w:r>
    </w:p>
    <w:p w14:paraId="2229C053">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（3）具有独立研究英语课题的能力，能在校范围内主持开展英语课题研究，明确自己英语教育教学研究的方向，在培育室研究范围的子领域有一定的研究深度。</w:t>
      </w:r>
    </w:p>
    <w:p w14:paraId="72EC17FB">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（4）掌握现代教育技术，能运用现代教育理念开展信息技术与小学英语整合的教学研究。</w:t>
      </w:r>
    </w:p>
    <w:p w14:paraId="54599178">
      <w:pPr>
        <w:numPr>
          <w:ilvl w:val="0"/>
          <w:numId w:val="1"/>
        </w:numPr>
        <w:ind w:firstLine="560" w:firstLineChars="200"/>
        <w:rPr>
          <w:rFonts w:hint="eastAsia" w:ascii="黑体" w:eastAsia="黑体" w:cs="Times New Roman"/>
          <w:sz w:val="28"/>
          <w:szCs w:val="28"/>
          <w:lang w:val="en-US" w:eastAsia="zh-CN"/>
        </w:rPr>
      </w:pPr>
      <w:r>
        <w:rPr>
          <w:rFonts w:hint="eastAsia" w:ascii="黑体" w:eastAsia="黑体" w:cs="Times New Roman"/>
          <w:sz w:val="28"/>
          <w:szCs w:val="28"/>
        </w:rPr>
        <w:t>主要</w:t>
      </w:r>
      <w:r>
        <w:rPr>
          <w:rFonts w:hint="eastAsia" w:ascii="黑体" w:eastAsia="黑体" w:cs="Times New Roman"/>
          <w:sz w:val="28"/>
          <w:szCs w:val="28"/>
          <w:lang w:val="en-US" w:eastAsia="zh-CN"/>
        </w:rPr>
        <w:t>措施</w:t>
      </w:r>
    </w:p>
    <w:p w14:paraId="34F43B84">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（1）调研把脉，寻找节点达成共识</w:t>
      </w:r>
    </w:p>
    <w:p w14:paraId="25B1E77A">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培育室成立初期，向全体成员发放调查问卷，分理论储备、教学能力、专题（课题）研究、成果积累、对培育室的期望等几方面了解每位成员的现实基础和发展愿望，并分批分次走进课堂、调研把脉、寻找每位成员发展的节点；同时，精心策划培育室成立大会，明晰研究方向、成员分工、活动安排、规章制度等，树立共同愿景、达成发展共识。</w:t>
      </w:r>
    </w:p>
    <w:p w14:paraId="6B71CEEF">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（2）扎实研训，切实提升理论素养</w:t>
      </w:r>
    </w:p>
    <w:p w14:paraId="61080C0D">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围绕培育室的教育教学研究主题，每位成员每学期必须深入研读一本以上由培育室领衔人推荐的专著，学习有重要启发意义的研究论文不少于10篇，并在学习研讨中能够灵活陈述，表明自己的观点。</w:t>
      </w:r>
    </w:p>
    <w:p w14:paraId="12C6B835">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根据培育室成员的专业基础确立研训课程，培训时间每人每学期不少于20课时，培训形式多样，坚持理论研究与实践探索相结合，自学反思与互动交流相结合，课例研讨与专题研讨相结合。</w:t>
      </w:r>
    </w:p>
    <w:p w14:paraId="26AC625B">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培育室成员必须在领衔人的指导下每人每学期承担一次校级以上的专题讲座。每学期结束，培育室对成员的学习与培训情况进行考核，并针对每位成员的实际完成情况作出评价和建议。</w:t>
      </w:r>
    </w:p>
    <w:p w14:paraId="581D1DBC">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（3）加强交流，提高课堂教学能力</w:t>
      </w:r>
    </w:p>
    <w:p w14:paraId="0AD505AE">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室内：每学期，培育室领衔人组织成员制订学期工作计划及提高课堂教学质量的对策，围绕专题开展课堂教学研讨活动3-4次，做实每次研究活动的“前移”与“后续”，确保，前有专题学习、集体研讨、试教评议，后有反思重建、研究案例、专题小结。</w:t>
      </w:r>
    </w:p>
    <w:p w14:paraId="5B8B210D">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区内：与教师发展中心英语学科研究活动（如开放活动、基地活动、核心组活动等）相整合，积极争取培育室成员承担研究任务，共同参与研究设计、研讨互动，同时开展一些主题式的论坛、沙龙、读书活动，校际优秀教师联谊活动。</w:t>
      </w:r>
    </w:p>
    <w:p w14:paraId="4A72CC9D">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市内：积极参与市级各类教研活动，并与市内各类培育室开展联合研讨交流活动，拓展培育室活动的宽度。</w:t>
      </w:r>
    </w:p>
    <w:p w14:paraId="11F2D52E">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省内外：积极争取支持和帮助，组织培育室成员参与省内外较高级别的研讨和教学竞赛活动，学习借鉴、博采众长，活动后以重建课、学习反思、专题小结等形式在培育室内交流共享。提升培育室活动的高度。</w:t>
      </w:r>
    </w:p>
    <w:p w14:paraId="3D217049">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（4）深入研究，提升两类研究质量</w:t>
      </w:r>
    </w:p>
    <w:p w14:paraId="5910ECD2">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课题研究：每位成员必须参加培育室领衔人负责的课题研究，明确课题分工，承担一定的研究任务，起到应有的研究作用。每位成员还必须根据自己承担的课题研究任务申报子课题，带动其他教师进行子课题的研究。</w:t>
      </w:r>
    </w:p>
    <w:p w14:paraId="11481223">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课型研究：围绕“核心素养背景下的的小学英语单元整体教学”开展单元课型研究——“词汇课”、“语篇课”、“阅读课”、“语法课”、“复习课”等，分阶段进行研究，加强每次研究活动的“前移”与“后续”，每学期每人至少撰写1篇专题研究小结。</w:t>
      </w:r>
    </w:p>
    <w:p w14:paraId="759629C6">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（5）提炼成果，推出自我和团队</w:t>
      </w:r>
    </w:p>
    <w:p w14:paraId="20D26CEB">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以课题研究和课型研究为主要突破口，每一位成员必须结合课型和课题研究实践及时总结和捕捉创新行为，外显研究成果。每位成员在研究周期内至少有2件成果获常州市级以上奖励，在市级以上刊物至少发表研究论文1篇。</w:t>
      </w:r>
    </w:p>
    <w:p w14:paraId="23323AEC">
      <w:pPr>
        <w:spacing w:line="420" w:lineRule="exact"/>
        <w:jc w:val="center"/>
        <w:rPr>
          <w:rFonts w:ascii="仿宋_GB2312" w:eastAsia="仿宋_GB2312"/>
          <w:b/>
          <w:color w:val="000000"/>
          <w:sz w:val="28"/>
          <w:szCs w:val="28"/>
        </w:rPr>
      </w:pPr>
      <w:r>
        <w:rPr>
          <w:rFonts w:hint="eastAsia" w:ascii="仿宋" w:eastAsia="仿宋" w:cs="仿宋"/>
          <w:b/>
          <w:bCs/>
          <w:kern w:val="0"/>
          <w:sz w:val="28"/>
          <w:szCs w:val="28"/>
        </w:rPr>
        <w:t>202</w:t>
      </w:r>
      <w:r>
        <w:rPr>
          <w:rFonts w:hint="eastAsia" w:ascii="仿宋" w:eastAsia="仿宋" w:cs="仿宋"/>
          <w:b/>
          <w:bCs/>
          <w:kern w:val="0"/>
          <w:sz w:val="28"/>
          <w:szCs w:val="28"/>
          <w:lang w:val="en-US" w:eastAsia="zh-CN"/>
        </w:rPr>
        <w:t>4</w:t>
      </w:r>
      <w:r>
        <w:rPr>
          <w:rFonts w:hint="eastAsia" w:ascii="仿宋" w:eastAsia="仿宋" w:cs="仿宋"/>
          <w:b/>
          <w:bCs/>
          <w:kern w:val="0"/>
          <w:sz w:val="28"/>
          <w:szCs w:val="28"/>
        </w:rPr>
        <w:t>-202</w:t>
      </w:r>
      <w:r>
        <w:rPr>
          <w:rFonts w:hint="eastAsia" w:ascii="仿宋" w:eastAsia="仿宋" w:cs="仿宋"/>
          <w:b/>
          <w:bCs/>
          <w:kern w:val="0"/>
          <w:sz w:val="28"/>
          <w:szCs w:val="28"/>
          <w:lang w:val="en-US" w:eastAsia="zh-CN"/>
        </w:rPr>
        <w:t>5</w:t>
      </w:r>
      <w:r>
        <w:rPr>
          <w:rFonts w:hint="eastAsia" w:ascii="仿宋" w:eastAsia="仿宋" w:cs="仿宋"/>
          <w:b/>
          <w:bCs/>
          <w:kern w:val="0"/>
          <w:sz w:val="28"/>
          <w:szCs w:val="28"/>
        </w:rPr>
        <w:t>学年第</w:t>
      </w:r>
      <w:r>
        <w:rPr>
          <w:rFonts w:hint="eastAsia" w:ascii="仿宋" w:eastAsia="仿宋" w:cs="仿宋"/>
          <w:b/>
          <w:bCs/>
          <w:kern w:val="0"/>
          <w:sz w:val="28"/>
          <w:szCs w:val="28"/>
          <w:lang w:val="en-US" w:eastAsia="zh-CN"/>
        </w:rPr>
        <w:t>二</w:t>
      </w:r>
      <w:bookmarkStart w:id="0" w:name="_GoBack"/>
      <w:bookmarkEnd w:id="0"/>
      <w:r>
        <w:rPr>
          <w:rFonts w:hint="eastAsia" w:ascii="仿宋" w:eastAsia="仿宋" w:cs="仿宋"/>
          <w:b/>
          <w:bCs/>
          <w:kern w:val="0"/>
          <w:sz w:val="28"/>
          <w:szCs w:val="28"/>
        </w:rPr>
        <w:t>学期</w:t>
      </w:r>
      <w:r>
        <w:rPr>
          <w:rFonts w:hint="eastAsia" w:ascii="仿宋_GB2312" w:eastAsia="仿宋_GB2312"/>
          <w:b/>
          <w:color w:val="000000"/>
          <w:sz w:val="28"/>
          <w:szCs w:val="28"/>
        </w:rPr>
        <w:t>小学英语祁琴花优秀教师培育室活动安表</w:t>
      </w:r>
    </w:p>
    <w:p w14:paraId="54235F25">
      <w:pPr>
        <w:tabs>
          <w:tab w:val="left" w:pos="6540"/>
        </w:tabs>
        <w:spacing w:line="420" w:lineRule="exact"/>
        <w:rPr>
          <w:rFonts w:ascii="仿宋" w:eastAsia="仿宋" w:cs="仿宋"/>
          <w:kern w:val="0"/>
          <w:szCs w:val="21"/>
        </w:rPr>
      </w:pPr>
      <w:r>
        <w:rPr>
          <w:rFonts w:ascii="仿宋" w:eastAsia="仿宋" w:cs="仿宋"/>
          <w:b/>
          <w:bCs/>
          <w:kern w:val="0"/>
          <w:szCs w:val="21"/>
        </w:rPr>
        <w:tab/>
      </w:r>
    </w:p>
    <w:tbl>
      <w:tblPr>
        <w:tblStyle w:val="2"/>
        <w:tblW w:w="9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1"/>
        <w:gridCol w:w="3697"/>
        <w:gridCol w:w="3149"/>
        <w:gridCol w:w="1060"/>
      </w:tblGrid>
      <w:tr w14:paraId="44838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271" w:type="dxa"/>
            <w:noWrap w:val="0"/>
            <w:vAlign w:val="center"/>
          </w:tcPr>
          <w:p w14:paraId="2E4AA9FE">
            <w:pPr>
              <w:spacing w:line="300" w:lineRule="exact"/>
              <w:jc w:val="center"/>
              <w:rPr>
                <w:rFonts w:hint="eastAsia" w:ascii="仿宋_GB2312" w:hAnsi="宋体" w:eastAsia="仿宋_GB2312"/>
                <w:b/>
                <w:bCs/>
                <w:color w:val="000000"/>
                <w:sz w:val="24"/>
              </w:rPr>
            </w:pPr>
            <w:r>
              <w:rPr>
                <w:rFonts w:hint="eastAsia" w:ascii="仿宋_GB2312" w:hAnsi="宋体" w:eastAsia="仿宋_GB2312"/>
                <w:b/>
                <w:bCs/>
                <w:color w:val="000000"/>
                <w:sz w:val="24"/>
              </w:rPr>
              <w:t>月份</w:t>
            </w:r>
          </w:p>
        </w:tc>
        <w:tc>
          <w:tcPr>
            <w:tcW w:w="3697" w:type="dxa"/>
            <w:noWrap w:val="0"/>
            <w:vAlign w:val="center"/>
          </w:tcPr>
          <w:p w14:paraId="3F448E8F">
            <w:pPr>
              <w:spacing w:line="300" w:lineRule="exact"/>
              <w:jc w:val="center"/>
              <w:rPr>
                <w:rFonts w:hint="eastAsia" w:ascii="仿宋_GB2312" w:hAnsi="宋体" w:eastAsia="仿宋_GB2312"/>
                <w:b/>
                <w:bCs/>
                <w:color w:val="000000"/>
                <w:sz w:val="24"/>
              </w:rPr>
            </w:pPr>
            <w:r>
              <w:rPr>
                <w:rFonts w:hint="eastAsia" w:ascii="仿宋_GB2312" w:hAnsi="宋体" w:eastAsia="仿宋_GB2312"/>
                <w:b/>
                <w:bCs/>
                <w:color w:val="000000"/>
                <w:sz w:val="24"/>
              </w:rPr>
              <w:t>活动内容</w:t>
            </w:r>
          </w:p>
        </w:tc>
        <w:tc>
          <w:tcPr>
            <w:tcW w:w="3149" w:type="dxa"/>
            <w:noWrap w:val="0"/>
            <w:vAlign w:val="center"/>
          </w:tcPr>
          <w:p w14:paraId="4048FD49">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活动形式</w:t>
            </w:r>
          </w:p>
        </w:tc>
        <w:tc>
          <w:tcPr>
            <w:tcW w:w="1060" w:type="dxa"/>
            <w:noWrap w:val="0"/>
            <w:vAlign w:val="center"/>
          </w:tcPr>
          <w:p w14:paraId="47B89AEF">
            <w:pPr>
              <w:spacing w:line="300" w:lineRule="exact"/>
              <w:jc w:val="center"/>
              <w:rPr>
                <w:rFonts w:hint="eastAsia" w:ascii="仿宋_GB2312" w:hAnsi="宋体" w:eastAsia="仿宋_GB2312"/>
                <w:b/>
                <w:bCs/>
                <w:color w:val="000000"/>
                <w:sz w:val="24"/>
              </w:rPr>
            </w:pPr>
            <w:r>
              <w:rPr>
                <w:rFonts w:hint="eastAsia" w:ascii="仿宋_GB2312" w:hAnsi="宋体" w:eastAsia="仿宋_GB2312"/>
                <w:b/>
                <w:bCs/>
                <w:color w:val="000000"/>
                <w:sz w:val="24"/>
              </w:rPr>
              <w:t>天数</w:t>
            </w:r>
          </w:p>
        </w:tc>
      </w:tr>
      <w:tr w14:paraId="76880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271" w:type="dxa"/>
            <w:noWrap w:val="0"/>
            <w:vAlign w:val="center"/>
          </w:tcPr>
          <w:p w14:paraId="393BC4B1">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月</w:t>
            </w:r>
          </w:p>
        </w:tc>
        <w:tc>
          <w:tcPr>
            <w:tcW w:w="3697" w:type="dxa"/>
            <w:noWrap w:val="0"/>
            <w:vAlign w:val="center"/>
          </w:tcPr>
          <w:p w14:paraId="1F2A6A25">
            <w:pPr>
              <w:numPr>
                <w:ilvl w:val="0"/>
                <w:numId w:val="2"/>
              </w:numPr>
              <w:spacing w:line="300" w:lineRule="exact"/>
              <w:jc w:val="left"/>
              <w:rPr>
                <w:rFonts w:hint="eastAsia" w:ascii="仿宋_GB2312" w:hAnsi="宋体" w:eastAsia="仿宋_GB2312"/>
                <w:color w:val="000000"/>
                <w:sz w:val="24"/>
              </w:rPr>
            </w:pPr>
            <w:r>
              <w:rPr>
                <w:rFonts w:hint="eastAsia" w:ascii="仿宋_GB2312" w:hAnsi="宋体" w:eastAsia="仿宋_GB2312"/>
                <w:color w:val="000000"/>
                <w:sz w:val="24"/>
              </w:rPr>
              <w:t>学术沙龙：</w:t>
            </w:r>
            <w:r>
              <w:rPr>
                <w:rFonts w:hint="eastAsia" w:ascii="仿宋_GB2312" w:hAnsi="宋体" w:eastAsia="仿宋_GB2312"/>
                <w:color w:val="000000"/>
                <w:sz w:val="24"/>
                <w:lang w:val="en-US" w:eastAsia="zh-CN"/>
              </w:rPr>
              <w:t>基于核心素养的单元教材分析和目标设计</w:t>
            </w:r>
            <w:r>
              <w:rPr>
                <w:rFonts w:hint="eastAsia" w:ascii="仿宋_GB2312" w:hAnsi="宋体" w:eastAsia="仿宋_GB2312"/>
                <w:color w:val="000000"/>
                <w:sz w:val="24"/>
              </w:rPr>
              <w:t>。</w:t>
            </w:r>
          </w:p>
          <w:p w14:paraId="0B94DC8E">
            <w:pPr>
              <w:numPr>
                <w:ilvl w:val="0"/>
                <w:numId w:val="2"/>
              </w:numPr>
              <w:spacing w:line="300" w:lineRule="exact"/>
              <w:jc w:val="left"/>
              <w:rPr>
                <w:rFonts w:hint="eastAsia" w:ascii="仿宋_GB2312" w:hAnsi="宋体" w:eastAsia="仿宋_GB2312"/>
                <w:color w:val="000000"/>
                <w:sz w:val="24"/>
              </w:rPr>
            </w:pPr>
            <w:r>
              <w:rPr>
                <w:rFonts w:hint="eastAsia" w:ascii="仿宋_GB2312" w:hAnsi="宋体" w:eastAsia="仿宋_GB2312"/>
                <w:color w:val="000000"/>
                <w:sz w:val="24"/>
                <w:lang w:val="en-US" w:eastAsia="zh-CN"/>
              </w:rPr>
              <w:t>专家讲座</w:t>
            </w:r>
          </w:p>
        </w:tc>
        <w:tc>
          <w:tcPr>
            <w:tcW w:w="3149" w:type="dxa"/>
            <w:noWrap w:val="0"/>
            <w:vAlign w:val="center"/>
          </w:tcPr>
          <w:p w14:paraId="001BC9EE">
            <w:pPr>
              <w:numPr>
                <w:ilvl w:val="0"/>
                <w:numId w:val="3"/>
              </w:numPr>
              <w:spacing w:line="300" w:lineRule="exact"/>
              <w:ind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风暴，梳理提炼。</w:t>
            </w:r>
          </w:p>
          <w:p w14:paraId="45E29615">
            <w:pPr>
              <w:numPr>
                <w:ilvl w:val="0"/>
                <w:numId w:val="3"/>
              </w:numPr>
              <w:spacing w:line="300" w:lineRule="exact"/>
              <w:ind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lang w:val="en-US" w:eastAsia="zh-CN"/>
              </w:rPr>
              <w:t>线上培训</w:t>
            </w:r>
          </w:p>
        </w:tc>
        <w:tc>
          <w:tcPr>
            <w:tcW w:w="1060" w:type="dxa"/>
            <w:noWrap w:val="0"/>
            <w:vAlign w:val="center"/>
          </w:tcPr>
          <w:p w14:paraId="3A1E887C">
            <w:pPr>
              <w:spacing w:line="30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val="en-US" w:eastAsia="zh-CN"/>
              </w:rPr>
              <w:t>1</w:t>
            </w:r>
          </w:p>
        </w:tc>
      </w:tr>
      <w:tr w14:paraId="4A990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7" w:hRule="atLeast"/>
          <w:jc w:val="center"/>
        </w:trPr>
        <w:tc>
          <w:tcPr>
            <w:tcW w:w="1271" w:type="dxa"/>
            <w:noWrap w:val="0"/>
            <w:vAlign w:val="center"/>
          </w:tcPr>
          <w:p w14:paraId="08E0307F">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3</w:t>
            </w:r>
            <w:r>
              <w:rPr>
                <w:rFonts w:hint="eastAsia" w:ascii="仿宋_GB2312" w:hAnsi="宋体" w:eastAsia="仿宋_GB2312"/>
                <w:color w:val="000000"/>
                <w:sz w:val="24"/>
              </w:rPr>
              <w:t>月</w:t>
            </w:r>
          </w:p>
        </w:tc>
        <w:tc>
          <w:tcPr>
            <w:tcW w:w="3697" w:type="dxa"/>
            <w:noWrap w:val="0"/>
            <w:vAlign w:val="center"/>
          </w:tcPr>
          <w:p w14:paraId="483B0BB2">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1.读书分享</w:t>
            </w:r>
          </w:p>
          <w:p w14:paraId="01569015">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rPr>
              <w:t>2.</w:t>
            </w:r>
            <w:r>
              <w:rPr>
                <w:rFonts w:hint="eastAsia" w:ascii="仿宋_GB2312" w:hAnsi="宋体" w:eastAsia="仿宋_GB2312"/>
                <w:color w:val="000000"/>
                <w:sz w:val="24"/>
                <w:lang w:val="en-US" w:eastAsia="zh-CN"/>
              </w:rPr>
              <w:t>研究课</w:t>
            </w:r>
          </w:p>
        </w:tc>
        <w:tc>
          <w:tcPr>
            <w:tcW w:w="3149" w:type="dxa"/>
            <w:noWrap w:val="0"/>
            <w:vAlign w:val="center"/>
          </w:tcPr>
          <w:p w14:paraId="69872EBB">
            <w:pPr>
              <w:spacing w:line="300" w:lineRule="exact"/>
              <w:rPr>
                <w:rFonts w:hint="eastAsia" w:ascii="仿宋_GB2312" w:hAnsi="宋体" w:eastAsia="仿宋_GB2312"/>
                <w:color w:val="000000"/>
                <w:sz w:val="24"/>
                <w:lang w:val="zh-CN"/>
              </w:rPr>
            </w:pPr>
            <w:r>
              <w:rPr>
                <w:rFonts w:hint="eastAsia" w:ascii="仿宋_GB2312" w:hAnsi="宋体" w:eastAsia="仿宋_GB2312"/>
                <w:color w:val="000000"/>
                <w:sz w:val="24"/>
              </w:rPr>
              <w:t>1.成</w:t>
            </w:r>
            <w:r>
              <w:rPr>
                <w:rFonts w:hint="eastAsia" w:ascii="仿宋_GB2312" w:hAnsi="宋体" w:eastAsia="仿宋_GB2312"/>
                <w:color w:val="000000"/>
                <w:sz w:val="24"/>
                <w:lang w:val="zh-CN"/>
              </w:rPr>
              <w:t>员围绕荐读专著，</w:t>
            </w:r>
            <w:r>
              <w:rPr>
                <w:rFonts w:hint="eastAsia" w:ascii="仿宋_GB2312" w:hAnsi="宋体" w:eastAsia="仿宋_GB2312"/>
                <w:color w:val="000000"/>
                <w:sz w:val="24"/>
              </w:rPr>
              <w:t>制作PPT</w:t>
            </w:r>
            <w:r>
              <w:rPr>
                <w:rFonts w:hint="eastAsia" w:ascii="仿宋_GB2312" w:hAnsi="宋体" w:eastAsia="仿宋_GB2312"/>
                <w:color w:val="000000"/>
                <w:sz w:val="24"/>
                <w:lang w:val="zh-CN"/>
              </w:rPr>
              <w:t>分享。（</w:t>
            </w:r>
            <w:r>
              <w:rPr>
                <w:rFonts w:hint="eastAsia" w:ascii="仿宋_GB2312" w:hAnsi="宋体" w:eastAsia="仿宋_GB2312"/>
                <w:color w:val="000000"/>
                <w:sz w:val="24"/>
                <w:lang w:val="en-US" w:eastAsia="zh-CN"/>
              </w:rPr>
              <w:t>线上活动</w:t>
            </w:r>
            <w:r>
              <w:rPr>
                <w:rFonts w:hint="eastAsia" w:ascii="仿宋_GB2312" w:hAnsi="宋体" w:eastAsia="仿宋_GB2312"/>
                <w:color w:val="000000"/>
                <w:sz w:val="24"/>
                <w:lang w:val="zh-CN"/>
              </w:rPr>
              <w:t>）</w:t>
            </w:r>
          </w:p>
          <w:p w14:paraId="11879CEC">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rPr>
              <w:t>2.</w:t>
            </w:r>
            <w:r>
              <w:rPr>
                <w:rFonts w:hint="eastAsia" w:ascii="仿宋_GB2312" w:hAnsi="宋体" w:eastAsia="仿宋_GB2312"/>
                <w:color w:val="000000"/>
                <w:sz w:val="24"/>
                <w:lang w:val="en-US" w:eastAsia="zh-CN"/>
              </w:rPr>
              <w:t>成员研究课</w:t>
            </w:r>
          </w:p>
        </w:tc>
        <w:tc>
          <w:tcPr>
            <w:tcW w:w="1060" w:type="dxa"/>
            <w:noWrap w:val="0"/>
            <w:vAlign w:val="center"/>
          </w:tcPr>
          <w:p w14:paraId="36C06779">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w:t>
            </w:r>
          </w:p>
        </w:tc>
      </w:tr>
      <w:tr w14:paraId="600BC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271" w:type="dxa"/>
            <w:vMerge w:val="restart"/>
            <w:noWrap w:val="0"/>
            <w:vAlign w:val="center"/>
          </w:tcPr>
          <w:p w14:paraId="60C10122">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p>
        </w:tc>
        <w:tc>
          <w:tcPr>
            <w:tcW w:w="3697" w:type="dxa"/>
            <w:noWrap w:val="0"/>
            <w:vAlign w:val="center"/>
          </w:tcPr>
          <w:p w14:paraId="321C944D">
            <w:pPr>
              <w:numPr>
                <w:ilvl w:val="0"/>
                <w:numId w:val="4"/>
              </w:numPr>
              <w:spacing w:line="300" w:lineRule="exact"/>
              <w:ind w:left="120" w:leftChars="0" w:firstLine="0" w:firstLineChars="0"/>
              <w:rPr>
                <w:rFonts w:hint="eastAsia" w:ascii="仿宋_GB2312" w:hAnsi="宋体" w:eastAsia="仿宋_GB2312"/>
                <w:color w:val="000000"/>
                <w:sz w:val="24"/>
              </w:rPr>
            </w:pPr>
            <w:r>
              <w:rPr>
                <w:rFonts w:hint="eastAsia" w:ascii="仿宋_GB2312" w:hAnsi="宋体" w:eastAsia="仿宋_GB2312"/>
                <w:color w:val="000000"/>
                <w:sz w:val="24"/>
              </w:rPr>
              <w:t xml:space="preserve">课例研讨  </w:t>
            </w:r>
          </w:p>
          <w:p w14:paraId="704B05AA">
            <w:pPr>
              <w:spacing w:line="300" w:lineRule="exact"/>
              <w:rPr>
                <w:rFonts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专家</w:t>
            </w:r>
            <w:r>
              <w:rPr>
                <w:rFonts w:hint="eastAsia" w:ascii="仿宋_GB2312" w:hAnsi="宋体" w:eastAsia="仿宋_GB2312"/>
                <w:color w:val="000000"/>
                <w:sz w:val="24"/>
                <w:lang w:val="en-US" w:eastAsia="zh-CN"/>
              </w:rPr>
              <w:t>讲座</w:t>
            </w:r>
          </w:p>
        </w:tc>
        <w:tc>
          <w:tcPr>
            <w:tcW w:w="3149" w:type="dxa"/>
            <w:noWrap w:val="0"/>
            <w:vAlign w:val="center"/>
          </w:tcPr>
          <w:p w14:paraId="5607E7AF">
            <w:pPr>
              <w:spacing w:line="300" w:lineRule="exact"/>
              <w:jc w:val="center"/>
              <w:rPr>
                <w:rFonts w:hint="eastAsia" w:ascii="仿宋_GB2312" w:hAnsi="宋体" w:eastAsia="仿宋_GB2312"/>
                <w:color w:val="000000"/>
                <w:sz w:val="24"/>
              </w:rPr>
            </w:pPr>
          </w:p>
          <w:p w14:paraId="3539243A">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1.课例研究，专题探讨。</w:t>
            </w:r>
          </w:p>
          <w:p w14:paraId="0BE87E5E">
            <w:pPr>
              <w:spacing w:line="300" w:lineRule="exact"/>
              <w:rPr>
                <w:rFonts w:ascii="仿宋_GB2312" w:hAnsi="宋体" w:eastAsia="仿宋_GB2312"/>
                <w:color w:val="000000"/>
                <w:sz w:val="24"/>
              </w:rPr>
            </w:pPr>
            <w:r>
              <w:rPr>
                <w:rFonts w:hint="eastAsia" w:ascii="仿宋_GB2312" w:hAnsi="宋体" w:eastAsia="仿宋_GB2312"/>
                <w:color w:val="000000"/>
                <w:sz w:val="24"/>
              </w:rPr>
              <w:t>2.成课成文，成果提炼。</w:t>
            </w:r>
          </w:p>
        </w:tc>
        <w:tc>
          <w:tcPr>
            <w:tcW w:w="1060" w:type="dxa"/>
            <w:noWrap w:val="0"/>
            <w:vAlign w:val="center"/>
          </w:tcPr>
          <w:p w14:paraId="2E1AA856">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w:t>
            </w:r>
          </w:p>
          <w:p w14:paraId="50368CED">
            <w:pPr>
              <w:spacing w:line="300" w:lineRule="exact"/>
              <w:jc w:val="center"/>
              <w:rPr>
                <w:rFonts w:hint="eastAsia" w:ascii="仿宋_GB2312" w:hAnsi="宋体" w:eastAsia="仿宋_GB2312"/>
                <w:color w:val="000000"/>
                <w:sz w:val="24"/>
                <w:lang w:eastAsia="zh-CN"/>
              </w:rPr>
            </w:pPr>
          </w:p>
        </w:tc>
      </w:tr>
      <w:tr w14:paraId="0D7E7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1271" w:type="dxa"/>
            <w:vMerge w:val="restart"/>
            <w:noWrap w:val="0"/>
            <w:vAlign w:val="center"/>
          </w:tcPr>
          <w:p w14:paraId="38B6126D">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5</w:t>
            </w:r>
            <w:r>
              <w:rPr>
                <w:rFonts w:hint="eastAsia" w:ascii="仿宋_GB2312" w:hAnsi="宋体" w:eastAsia="仿宋_GB2312"/>
                <w:color w:val="000000"/>
                <w:sz w:val="24"/>
              </w:rPr>
              <w:t>月</w:t>
            </w:r>
          </w:p>
        </w:tc>
        <w:tc>
          <w:tcPr>
            <w:tcW w:w="3697" w:type="dxa"/>
            <w:noWrap w:val="0"/>
            <w:vAlign w:val="center"/>
          </w:tcPr>
          <w:p w14:paraId="6B4B1060">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参加现代与经典观摩</w:t>
            </w:r>
          </w:p>
        </w:tc>
        <w:tc>
          <w:tcPr>
            <w:tcW w:w="3149" w:type="dxa"/>
            <w:noWrap w:val="0"/>
            <w:vAlign w:val="center"/>
          </w:tcPr>
          <w:p w14:paraId="14425307">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外出学习</w:t>
            </w:r>
          </w:p>
        </w:tc>
        <w:tc>
          <w:tcPr>
            <w:tcW w:w="1060" w:type="dxa"/>
            <w:noWrap w:val="0"/>
            <w:vAlign w:val="center"/>
          </w:tcPr>
          <w:p w14:paraId="0D3975CC">
            <w:pPr>
              <w:spacing w:line="30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val="en-US" w:eastAsia="zh-CN"/>
              </w:rPr>
              <w:t>2</w:t>
            </w:r>
          </w:p>
        </w:tc>
      </w:tr>
      <w:tr w14:paraId="137BA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271" w:type="dxa"/>
            <w:vMerge w:val="continue"/>
            <w:noWrap w:val="0"/>
            <w:vAlign w:val="center"/>
          </w:tcPr>
          <w:p w14:paraId="78C2CCD0">
            <w:pPr>
              <w:spacing w:line="300" w:lineRule="exact"/>
              <w:jc w:val="center"/>
              <w:rPr>
                <w:rFonts w:hint="eastAsia" w:ascii="仿宋_GB2312" w:hAnsi="宋体" w:eastAsia="仿宋_GB2312"/>
                <w:color w:val="000000"/>
                <w:sz w:val="24"/>
              </w:rPr>
            </w:pPr>
          </w:p>
        </w:tc>
        <w:tc>
          <w:tcPr>
            <w:tcW w:w="3697" w:type="dxa"/>
            <w:noWrap w:val="0"/>
            <w:vAlign w:val="center"/>
          </w:tcPr>
          <w:p w14:paraId="06A7E2AF">
            <w:pPr>
              <w:numPr>
                <w:ilvl w:val="0"/>
                <w:numId w:val="5"/>
              </w:num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 xml:space="preserve">课例研讨 </w:t>
            </w:r>
          </w:p>
          <w:p w14:paraId="326D1E74">
            <w:pPr>
              <w:numPr>
                <w:ilvl w:val="0"/>
                <w:numId w:val="5"/>
              </w:numPr>
              <w:spacing w:line="300" w:lineRule="exact"/>
              <w:rPr>
                <w:rFonts w:ascii="仿宋_GB2312" w:hAnsi="宋体" w:eastAsia="仿宋_GB2312"/>
                <w:color w:val="000000"/>
                <w:sz w:val="24"/>
              </w:rPr>
            </w:pPr>
            <w:r>
              <w:rPr>
                <w:rFonts w:hint="eastAsia" w:ascii="仿宋_GB2312" w:hAnsi="宋体" w:eastAsia="仿宋_GB2312"/>
                <w:color w:val="000000"/>
                <w:sz w:val="24"/>
              </w:rPr>
              <w:t>互动交流</w:t>
            </w:r>
          </w:p>
          <w:p w14:paraId="49AAE958">
            <w:pPr>
              <w:spacing w:line="300" w:lineRule="exact"/>
              <w:rPr>
                <w:rFonts w:ascii="仿宋_GB2312" w:hAnsi="宋体" w:eastAsia="仿宋_GB2312"/>
                <w:color w:val="000000"/>
                <w:sz w:val="24"/>
              </w:rPr>
            </w:pPr>
            <w:r>
              <w:rPr>
                <w:rFonts w:hint="eastAsia" w:ascii="仿宋_GB2312" w:hAnsi="宋体" w:eastAsia="仿宋_GB2312"/>
                <w:color w:val="000000"/>
                <w:sz w:val="24"/>
              </w:rPr>
              <w:t>3.专家引领。</w:t>
            </w:r>
          </w:p>
        </w:tc>
        <w:tc>
          <w:tcPr>
            <w:tcW w:w="3149" w:type="dxa"/>
            <w:noWrap w:val="0"/>
            <w:vAlign w:val="center"/>
          </w:tcPr>
          <w:p w14:paraId="2586B62C">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1.课例研究，专题探讨。</w:t>
            </w:r>
          </w:p>
          <w:p w14:paraId="05DA6679">
            <w:pPr>
              <w:spacing w:line="300" w:lineRule="exact"/>
              <w:rPr>
                <w:rFonts w:ascii="仿宋_GB2312" w:hAnsi="宋体" w:eastAsia="仿宋_GB2312"/>
                <w:color w:val="000000"/>
                <w:sz w:val="24"/>
              </w:rPr>
            </w:pPr>
            <w:r>
              <w:rPr>
                <w:rFonts w:hint="eastAsia" w:ascii="仿宋_GB2312" w:hAnsi="宋体" w:eastAsia="仿宋_GB2312"/>
                <w:color w:val="000000"/>
                <w:sz w:val="24"/>
              </w:rPr>
              <w:t>2.成课成文，成果提炼。</w:t>
            </w:r>
          </w:p>
        </w:tc>
        <w:tc>
          <w:tcPr>
            <w:tcW w:w="1060" w:type="dxa"/>
            <w:noWrap w:val="0"/>
            <w:vAlign w:val="center"/>
          </w:tcPr>
          <w:p w14:paraId="2C684FAD">
            <w:pPr>
              <w:spacing w:line="30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val="en-US" w:eastAsia="zh-CN"/>
              </w:rPr>
              <w:t>1</w:t>
            </w:r>
          </w:p>
        </w:tc>
      </w:tr>
      <w:tr w14:paraId="47E50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1271" w:type="dxa"/>
            <w:vMerge w:val="restart"/>
            <w:noWrap w:val="0"/>
            <w:vAlign w:val="center"/>
          </w:tcPr>
          <w:p w14:paraId="4BB40D36">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6</w:t>
            </w:r>
            <w:r>
              <w:rPr>
                <w:rFonts w:hint="eastAsia" w:ascii="仿宋_GB2312" w:hAnsi="宋体" w:eastAsia="仿宋_GB2312"/>
                <w:color w:val="000000"/>
                <w:sz w:val="24"/>
              </w:rPr>
              <w:t>月</w:t>
            </w:r>
          </w:p>
        </w:tc>
        <w:tc>
          <w:tcPr>
            <w:tcW w:w="3697" w:type="dxa"/>
            <w:noWrap w:val="0"/>
            <w:vAlign w:val="center"/>
          </w:tcPr>
          <w:p w14:paraId="269083D2">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资源挖掘：</w:t>
            </w:r>
            <w:r>
              <w:rPr>
                <w:rFonts w:hint="eastAsia" w:ascii="仿宋_GB2312" w:hAnsi="宋体" w:eastAsia="仿宋_GB2312"/>
                <w:color w:val="000000"/>
                <w:sz w:val="24"/>
                <w:lang w:val="en-US" w:eastAsia="zh-CN"/>
              </w:rPr>
              <w:t>研读现行教材，开展单元整体教学课时目标设计（三年级）</w:t>
            </w:r>
            <w:r>
              <w:rPr>
                <w:rFonts w:hint="eastAsia" w:ascii="仿宋_GB2312" w:hAnsi="宋体" w:eastAsia="仿宋_GB2312"/>
                <w:color w:val="000000"/>
                <w:sz w:val="24"/>
              </w:rPr>
              <w:t>。</w:t>
            </w:r>
          </w:p>
        </w:tc>
        <w:tc>
          <w:tcPr>
            <w:tcW w:w="3149" w:type="dxa"/>
            <w:noWrap w:val="0"/>
            <w:vAlign w:val="center"/>
          </w:tcPr>
          <w:p w14:paraId="2BE367D9">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教材梳理</w:t>
            </w:r>
          </w:p>
        </w:tc>
        <w:tc>
          <w:tcPr>
            <w:tcW w:w="1060" w:type="dxa"/>
            <w:noWrap w:val="0"/>
            <w:vAlign w:val="center"/>
          </w:tcPr>
          <w:p w14:paraId="6626FB3E">
            <w:pPr>
              <w:spacing w:line="30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val="en-US" w:eastAsia="zh-CN"/>
              </w:rPr>
              <w:t>1</w:t>
            </w:r>
          </w:p>
        </w:tc>
      </w:tr>
      <w:tr w14:paraId="04EED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1271" w:type="dxa"/>
            <w:vMerge w:val="continue"/>
            <w:noWrap w:val="0"/>
            <w:vAlign w:val="center"/>
          </w:tcPr>
          <w:p w14:paraId="33CCF227">
            <w:pPr>
              <w:spacing w:line="300" w:lineRule="exact"/>
              <w:jc w:val="center"/>
              <w:rPr>
                <w:rFonts w:hint="eastAsia" w:ascii="仿宋_GB2312" w:hAnsi="宋体" w:eastAsia="仿宋_GB2312"/>
                <w:color w:val="000000"/>
                <w:sz w:val="24"/>
              </w:rPr>
            </w:pPr>
          </w:p>
        </w:tc>
        <w:tc>
          <w:tcPr>
            <w:tcW w:w="3697" w:type="dxa"/>
            <w:noWrap w:val="0"/>
            <w:vAlign w:val="center"/>
          </w:tcPr>
          <w:p w14:paraId="4978534C">
            <w:pPr>
              <w:spacing w:line="300" w:lineRule="exact"/>
              <w:rPr>
                <w:rFonts w:ascii="仿宋_GB2312" w:hAnsi="宋体" w:eastAsia="仿宋_GB2312"/>
                <w:color w:val="000000"/>
                <w:sz w:val="24"/>
              </w:rPr>
            </w:pPr>
            <w:r>
              <w:rPr>
                <w:rFonts w:hint="eastAsia" w:ascii="仿宋_GB2312" w:hAnsi="宋体" w:eastAsia="仿宋_GB2312"/>
                <w:color w:val="000000"/>
                <w:sz w:val="24"/>
              </w:rPr>
              <w:t>1.</w:t>
            </w:r>
            <w:r>
              <w:rPr>
                <w:rFonts w:hint="eastAsia" w:ascii="仿宋_GB2312" w:hAnsi="宋体" w:eastAsia="仿宋_GB2312"/>
                <w:color w:val="000000"/>
                <w:sz w:val="24"/>
                <w:lang w:val="en-US" w:eastAsia="zh-CN"/>
              </w:rPr>
              <w:t>和市名师工作室联合活动</w:t>
            </w:r>
            <w:r>
              <w:rPr>
                <w:rFonts w:hint="eastAsia" w:ascii="仿宋_GB2312" w:hAnsi="宋体" w:eastAsia="仿宋_GB2312"/>
                <w:color w:val="000000"/>
                <w:sz w:val="24"/>
              </w:rPr>
              <w:t xml:space="preserve">   2.互动交流</w:t>
            </w:r>
          </w:p>
          <w:p w14:paraId="4F38B555">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3.专家引领。</w:t>
            </w:r>
          </w:p>
        </w:tc>
        <w:tc>
          <w:tcPr>
            <w:tcW w:w="3149" w:type="dxa"/>
            <w:noWrap w:val="0"/>
            <w:vAlign w:val="center"/>
          </w:tcPr>
          <w:p w14:paraId="1AEC0A0B">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1.课例</w:t>
            </w:r>
            <w:r>
              <w:rPr>
                <w:rFonts w:hint="eastAsia" w:ascii="仿宋_GB2312" w:hAnsi="宋体" w:eastAsia="仿宋_GB2312"/>
                <w:color w:val="000000"/>
                <w:sz w:val="24"/>
                <w:lang w:val="en-US" w:eastAsia="zh-CN"/>
              </w:rPr>
              <w:t>观摩</w:t>
            </w:r>
            <w:r>
              <w:rPr>
                <w:rFonts w:hint="eastAsia" w:ascii="仿宋_GB2312" w:hAnsi="宋体" w:eastAsia="仿宋_GB2312"/>
                <w:color w:val="000000"/>
                <w:sz w:val="24"/>
              </w:rPr>
              <w:t>，专题探讨。</w:t>
            </w:r>
          </w:p>
          <w:p w14:paraId="0103FE7E">
            <w:pPr>
              <w:spacing w:line="300" w:lineRule="exact"/>
              <w:rPr>
                <w:rFonts w:ascii="仿宋_GB2312" w:hAnsi="宋体" w:eastAsia="仿宋_GB2312"/>
                <w:color w:val="000000"/>
                <w:sz w:val="24"/>
              </w:rPr>
            </w:pPr>
            <w:r>
              <w:rPr>
                <w:rFonts w:hint="eastAsia" w:ascii="仿宋_GB2312" w:hAnsi="宋体" w:eastAsia="仿宋_GB2312"/>
                <w:color w:val="000000"/>
                <w:sz w:val="24"/>
              </w:rPr>
              <w:t>2.成课成文，成果提炼。</w:t>
            </w:r>
          </w:p>
        </w:tc>
        <w:tc>
          <w:tcPr>
            <w:tcW w:w="1060" w:type="dxa"/>
            <w:noWrap w:val="0"/>
            <w:vAlign w:val="center"/>
          </w:tcPr>
          <w:p w14:paraId="54F23B91">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w:t>
            </w:r>
          </w:p>
        </w:tc>
      </w:tr>
      <w:tr w14:paraId="04597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271" w:type="dxa"/>
            <w:noWrap w:val="0"/>
            <w:vAlign w:val="center"/>
          </w:tcPr>
          <w:p w14:paraId="3688C970">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7月—8月</w:t>
            </w:r>
          </w:p>
        </w:tc>
        <w:tc>
          <w:tcPr>
            <w:tcW w:w="3697" w:type="dxa"/>
            <w:noWrap w:val="0"/>
            <w:vAlign w:val="center"/>
          </w:tcPr>
          <w:p w14:paraId="17999A39">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暑期学习分享，专家讲座</w:t>
            </w:r>
          </w:p>
        </w:tc>
        <w:tc>
          <w:tcPr>
            <w:tcW w:w="3149" w:type="dxa"/>
            <w:noWrap w:val="0"/>
            <w:vAlign w:val="center"/>
          </w:tcPr>
          <w:p w14:paraId="47C39D17">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线上活动</w:t>
            </w:r>
          </w:p>
        </w:tc>
        <w:tc>
          <w:tcPr>
            <w:tcW w:w="1060" w:type="dxa"/>
            <w:noWrap w:val="0"/>
            <w:vAlign w:val="center"/>
          </w:tcPr>
          <w:p w14:paraId="3D43A0AC">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w:t>
            </w:r>
          </w:p>
        </w:tc>
      </w:tr>
    </w:tbl>
    <w:p w14:paraId="201D07AF"/>
    <w:p w14:paraId="70DFFA68"/>
    <w:p w14:paraId="6528DE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F9D07"/>
    <w:multiLevelType w:val="singleLevel"/>
    <w:tmpl w:val="AC9F9D07"/>
    <w:lvl w:ilvl="0" w:tentative="0">
      <w:start w:val="1"/>
      <w:numFmt w:val="decimal"/>
      <w:lvlText w:val="%1."/>
      <w:lvlJc w:val="left"/>
      <w:pPr>
        <w:tabs>
          <w:tab w:val="left" w:pos="312"/>
        </w:tabs>
        <w:ind w:left="120" w:leftChars="0" w:firstLine="0" w:firstLineChars="0"/>
      </w:pPr>
    </w:lvl>
  </w:abstractNum>
  <w:abstractNum w:abstractNumId="1">
    <w:nsid w:val="C3C33251"/>
    <w:multiLevelType w:val="singleLevel"/>
    <w:tmpl w:val="C3C33251"/>
    <w:lvl w:ilvl="0" w:tentative="0">
      <w:start w:val="1"/>
      <w:numFmt w:val="decimal"/>
      <w:lvlText w:val="%1."/>
      <w:lvlJc w:val="left"/>
      <w:pPr>
        <w:tabs>
          <w:tab w:val="left" w:pos="312"/>
        </w:tabs>
      </w:pPr>
    </w:lvl>
  </w:abstractNum>
  <w:abstractNum w:abstractNumId="2">
    <w:nsid w:val="01006E36"/>
    <w:multiLevelType w:val="singleLevel"/>
    <w:tmpl w:val="01006E36"/>
    <w:lvl w:ilvl="0" w:tentative="0">
      <w:start w:val="3"/>
      <w:numFmt w:val="chineseCounting"/>
      <w:suff w:val="nothing"/>
      <w:lvlText w:val="%1、"/>
      <w:lvlJc w:val="left"/>
      <w:rPr>
        <w:rFonts w:hint="eastAsia"/>
      </w:rPr>
    </w:lvl>
  </w:abstractNum>
  <w:abstractNum w:abstractNumId="3">
    <w:nsid w:val="47F8A70B"/>
    <w:multiLevelType w:val="singleLevel"/>
    <w:tmpl w:val="47F8A70B"/>
    <w:lvl w:ilvl="0" w:tentative="0">
      <w:start w:val="1"/>
      <w:numFmt w:val="decimal"/>
      <w:lvlText w:val="%1."/>
      <w:lvlJc w:val="left"/>
      <w:pPr>
        <w:tabs>
          <w:tab w:val="left" w:pos="312"/>
        </w:tabs>
      </w:pPr>
    </w:lvl>
  </w:abstractNum>
  <w:abstractNum w:abstractNumId="4">
    <w:nsid w:val="7D3E3D7D"/>
    <w:multiLevelType w:val="singleLevel"/>
    <w:tmpl w:val="7D3E3D7D"/>
    <w:lvl w:ilvl="0" w:tentative="0">
      <w:start w:val="1"/>
      <w:numFmt w:val="decimal"/>
      <w:lvlText w:val="%1."/>
      <w:lvlJc w:val="left"/>
      <w:pPr>
        <w:tabs>
          <w:tab w:val="left" w:pos="312"/>
        </w:tabs>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236F9"/>
    <w:rsid w:val="2D223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2025-02-24T02:57:00Z</dcterms:created>
  <dc:creator>刘梦姣</dc:creator>
  <cp:lastModifiedBy>刘梦姣</cp:lastModifiedBy>
  <dcterms:modified xsi:type="dcterms:W3CDTF">2025-02-24T03:07:29Z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4888103A753A4873A5A9645BBEB629BB_11</vt:lpwstr>
  </property>
  <property fmtid="{D5CDD505-2E9C-101B-9397-08002B2CF9AE}" pid="4" name="KSOTemplateDocerSaveRecord">
    <vt:lpwstr>eyJoZGlkIjoiMTc5M2QwMDBmOWQ4YmIwODA1MjA1YzhjZGI0NWJhOGQiLCJ1c2VySWQiOiI0MzU0MTUzMjYifQ==</vt:lpwstr>
  </property>
</Properties>
</file>