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92A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z w:val="32"/>
          <w:szCs w:val="32"/>
          <w:shd w:val="clear" w:fill="FFFFFF"/>
          <w:lang w:val="en-US" w:eastAsia="zh-CN"/>
        </w:rPr>
        <w:t>崔桥小学2024-2025学年第二学期行政中心工作计划</w:t>
      </w:r>
    </w:p>
    <w:p w14:paraId="471FFA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　　</w:t>
      </w:r>
      <w:r>
        <w:rPr>
          <w:rStyle w:val="6"/>
          <w:rFonts w:hint="default" w:ascii="Times New Roman" w:hAnsi="Times New Roman" w:eastAsia="仿宋_GB2312" w:cs="Times New Roman"/>
          <w:b/>
          <w:sz w:val="24"/>
          <w:szCs w:val="24"/>
          <w:shd w:val="clear" w:fill="FFFFFF"/>
        </w:rPr>
        <w:t>一、指导思想</w:t>
      </w:r>
      <w:bookmarkStart w:id="0" w:name="_GoBack"/>
      <w:bookmarkEnd w:id="0"/>
    </w:p>
    <w:p w14:paraId="310198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  <w:t>　　以学校总体工作部署为指针，以教育教学工作为中心，以“运转有序、协调有力、督促有效、服务到位”为目标，树立以人为本的理念，贯彻服务宗旨，发挥协调作用，抓好内部建设，努力提高素质，在全校教职工的支持和配合下，有目的、有条理、高效益地开展工作，为学校提质量、创成绩而服务。</w:t>
      </w:r>
    </w:p>
    <w:p w14:paraId="4C5805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  <w:t>　　</w:t>
      </w:r>
      <w:r>
        <w:rPr>
          <w:rStyle w:val="6"/>
          <w:rFonts w:hint="default" w:ascii="Times New Roman" w:hAnsi="Times New Roman" w:eastAsia="仿宋_GB2312" w:cs="Times New Roman"/>
          <w:b/>
          <w:sz w:val="24"/>
          <w:szCs w:val="24"/>
          <w:shd w:val="clear" w:fill="FFFFFF"/>
        </w:rPr>
        <w:t>二、常规工作</w:t>
      </w:r>
    </w:p>
    <w:p w14:paraId="7306E01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  <w:t>1、做好各类上级来文的收发工作，及时通知到各部门各条线，确保各项工作及时落地；</w:t>
      </w:r>
    </w:p>
    <w:p w14:paraId="05A1B40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  <w:t>2、做好各类计划和总结工作，组织各部门制定学期计划和学期总结，汇总并</w:t>
      </w: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  <w:t>起草学校工作计划（总结）</w:t>
      </w:r>
      <w:r>
        <w:rPr>
          <w:rFonts w:hint="eastAsia" w:ascii="Times New Roman" w:hAnsi="Times New Roman" w:eastAsia="仿宋_GB2312" w:cs="Times New Roman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  <w:t>形成学期行事历。</w:t>
      </w:r>
    </w:p>
    <w:p w14:paraId="4E99EA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  <w:t>3、做好各类会议开展和记录工作，围绕班子会议、行政会议、全体教师会议和三重一大会议，组织会议开展并做好会议记录。</w:t>
      </w:r>
    </w:p>
    <w:p w14:paraId="5BB3D5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eastAsia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  <w:t>4、做好宣传工作，组织各部门各条线围绕部门重点工作，及时做好宣传工作，并向省市区平台进行投送。</w:t>
      </w:r>
    </w:p>
    <w:p w14:paraId="4BF670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  <w:t>5、做好档案工作，组织各部门围绕档案工作的内容和要求，做好档案材料的收集、分类和上交，并按照类别进行分类。</w:t>
      </w:r>
    </w:p>
    <w:p w14:paraId="079760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  <w:t>6、做好各类接待工作和迎检工作。</w:t>
      </w:r>
    </w:p>
    <w:p w14:paraId="7B3326A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  <w:t>　　</w:t>
      </w:r>
      <w:r>
        <w:rPr>
          <w:rStyle w:val="6"/>
          <w:rFonts w:hint="default" w:ascii="Times New Roman" w:hAnsi="Times New Roman" w:eastAsia="仿宋_GB2312" w:cs="Times New Roman"/>
          <w:b/>
          <w:sz w:val="24"/>
          <w:szCs w:val="24"/>
          <w:shd w:val="clear" w:fill="FFFFFF"/>
        </w:rPr>
        <w:t>三、</w:t>
      </w:r>
      <w:r>
        <w:rPr>
          <w:rStyle w:val="6"/>
          <w:rFonts w:hint="default" w:ascii="Times New Roman" w:hAnsi="Times New Roman" w:eastAsia="仿宋_GB2312" w:cs="Times New Roman"/>
          <w:b/>
          <w:sz w:val="24"/>
          <w:szCs w:val="24"/>
          <w:shd w:val="clear" w:fill="FFFFFF"/>
          <w:lang w:eastAsia="zh-CN"/>
        </w:rPr>
        <w:t>人事</w:t>
      </w:r>
      <w:r>
        <w:rPr>
          <w:rStyle w:val="6"/>
          <w:rFonts w:hint="default" w:ascii="Times New Roman" w:hAnsi="Times New Roman" w:eastAsia="仿宋_GB2312" w:cs="Times New Roman"/>
          <w:b/>
          <w:sz w:val="24"/>
          <w:szCs w:val="24"/>
          <w:shd w:val="clear" w:fill="FFFFFF"/>
        </w:rPr>
        <w:t>工作</w:t>
      </w:r>
    </w:p>
    <w:p w14:paraId="35937DA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  <w:t>进一步做好各部门的统筹协调工作。争取主动、用心配合、充分协调是办公室的主要工作目标。搞好综合协调，确保学校政令畅通。及时传达贯彻学校决策，加强督办检查，促进学校各项决策的落实。认真、科学地搞好部门与部门之间的沟通协调工作，避免互相扯皮、推委，出现工作空档，确保学校以教学为中心，各方面通力合作，默契配合。坚持重大问题报告制度；做各部门之间沟通的桥梁，不贪功、不诿过、不拆台、不越位、顾大局、识大体，维护好学校班子的团结，提高工作效率。</w:t>
      </w:r>
    </w:p>
    <w:p w14:paraId="4568888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  <w:t>做好校务公开工作。认真做好校务公开工作，增加公平、公正和公开的透明度，对职称晋级、年度考核等各项重大事宜，在全校教职工中及时做到公开。</w:t>
      </w:r>
    </w:p>
    <w:p w14:paraId="4C7C1A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  <w:t>　　</w:t>
      </w: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  <w:t>、按时完成人事统计及有关报表工作。收集整理学校办学的基本数据，编制学校的基本状况表，向学校有关部门带给数据查询和信息咨询服务。</w:t>
      </w:r>
    </w:p>
    <w:p w14:paraId="10FD437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</w:pPr>
      <w:r>
        <w:rPr>
          <w:rFonts w:hint="eastAsia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  <w:t>树立服务意识，公正公平地做好各项人事工作，配合校长做好教职工日常</w:t>
      </w: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  <w:lang w:eastAsia="zh-CN"/>
        </w:rPr>
        <w:t>出勤</w:t>
      </w: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  <w:t>考核、教职工</w:t>
      </w: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  <w:lang w:eastAsia="zh-CN"/>
        </w:rPr>
        <w:t>年度考核</w:t>
      </w:r>
      <w:r>
        <w:rPr>
          <w:rFonts w:hint="eastAsia" w:ascii="Times New Roman" w:hAnsi="Times New Roman" w:eastAsia="仿宋_GB2312" w:cs="Times New Roman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4"/>
          <w:szCs w:val="24"/>
          <w:shd w:val="clear" w:fill="FFFFFF"/>
          <w:lang w:val="en-US" w:eastAsia="zh-CN"/>
        </w:rPr>
        <w:t>岗位竞聘</w:t>
      </w: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  <w:t>等工作。</w:t>
      </w:r>
    </w:p>
    <w:p w14:paraId="4BC1D8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shd w:val="clear" w:fill="FFFFFF"/>
          <w:lang w:eastAsia="zh-CN"/>
        </w:rPr>
        <w:t>四、宣传工作</w:t>
      </w:r>
    </w:p>
    <w:p w14:paraId="7C68EA95"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1、抓好校内宣传：加强校园网、学校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Hans"/>
        </w:rPr>
        <w:t>公众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号建设，完善校园网、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Hans"/>
        </w:rPr>
        <w:t>公众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号各版块内容的上传，及时更新图片新闻和校园动态，使学校发生的重要新闻第一时间在校园网、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Hans"/>
        </w:rPr>
        <w:t>公众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号上得到反映。及时收集整理校园新闻，收集教师和学生中的好作品好文章，丰富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Hans"/>
        </w:rPr>
        <w:t>宣传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内容，促进学校发展和师生成长。</w:t>
      </w:r>
    </w:p>
    <w:p w14:paraId="782E653E"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2、加强校外宣传力度:把丰富多彩的校园文化活动及时向社会、家庭宣传。通过宣传，向社会展现学校的良好形象，让学生及其家长更加贴近学校，了解学校的教育教学工作，从而取得社会各界对学校的理解与支持。加强局微信公众号、常州教育公众号、常州经开区公众号、健康常州公众号、化龙巷、中吴网、常州网等主流网站及学习强国APP的宣传力度，要求学校各部门及教师，主动、及时报送教育新闻。积极争取媒体对学校宣传工作的支持、指导与配合。 </w:t>
      </w:r>
    </w:p>
    <w:p w14:paraId="1FECF04E"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、做好基础教育综合改革实验区信息动态报送工作。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Hans"/>
        </w:rPr>
        <w:t>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月八日前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Hans"/>
        </w:rPr>
        <w:t>在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学校传真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Hans"/>
        </w:rPr>
        <w:t>栏中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报送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Hans"/>
        </w:rPr>
        <w:t>本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校围绕综合改革，推动学校高质量发展的举措、进展、成效。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Hans"/>
        </w:rPr>
        <w:t>五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月八日前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Hans"/>
        </w:rPr>
        <w:t>在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典型经验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Hans"/>
        </w:rPr>
        <w:t>栏中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报送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Hans"/>
        </w:rPr>
        <w:t>本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校可复制、可借鉴、可推广的综合改革典型经验和优秀案例。</w:t>
      </w:r>
    </w:p>
    <w:p w14:paraId="55C35F59"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、各处室要强化资料意识和宣传意识。凡组织的各项重要活动，要有活动计划，有过程记录，还要有总结和报道。各处室必须指定专人收集、整理活动资料，撰写活动总结，作为校务公开资料。积极撰写新闻报道，完成宣传任务，积极为校内外新闻媒体提供新闻或素材。 </w:t>
      </w:r>
    </w:p>
    <w:p w14:paraId="21A6F46C"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、各年级要指定专人做好信息收集整理上报工作，宣传年级管理的经验和成效。要引导班主任重视班级宣传工作，积极报道班级新举措新风尚，宣传好人好事。 </w:t>
      </w:r>
    </w:p>
    <w:p w14:paraId="622359F6"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、各教研组要指定专人负责信息收集整理上报工作，要大力宣传教研组开展的各项活动，撰写教研组教育教学的研究成果，对教研组骨干教师的培养要做好宣传报道。 </w:t>
      </w:r>
    </w:p>
    <w:p w14:paraId="6E874EAC"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、加强通讯员队伍建设。健全通讯员队伍网络，明确分工，提高通讯员责任意识。加强对通讯员的培训，提高通讯员的素质。 </w:t>
      </w:r>
    </w:p>
    <w:p w14:paraId="7526E575"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、及时做好统计工作，注意保存发表的报刊原件。</w:t>
      </w:r>
    </w:p>
    <w:p w14:paraId="696A2661"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、不断完善激励机制，加强对教师宣传工作方面的考核，充分调动教育宣传工作者的积极性。</w:t>
      </w:r>
    </w:p>
    <w:p w14:paraId="70779E39">
      <w:pPr>
        <w:spacing w:line="360" w:lineRule="auto"/>
        <w:ind w:firstLine="482" w:firstLineChars="200"/>
        <w:rPr>
          <w:rFonts w:hint="default" w:ascii="Times New Roman" w:hAnsi="Times New Roman" w:eastAsia="仿宋_GB2312" w:cs="Times New Roman"/>
          <w:b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lang w:eastAsia="zh-CN"/>
        </w:rPr>
        <w:t>五</w:t>
      </w:r>
      <w:r>
        <w:rPr>
          <w:rFonts w:hint="default" w:ascii="Times New Roman" w:hAnsi="Times New Roman" w:eastAsia="仿宋_GB2312" w:cs="Times New Roman"/>
          <w:b/>
          <w:sz w:val="24"/>
          <w:szCs w:val="24"/>
        </w:rPr>
        <w:t>、档案工作</w:t>
      </w:r>
    </w:p>
    <w:p w14:paraId="26DEC7D9"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1、认真学习《档案法》等法律法规，强化档案意识;通过自学，学习档案管理理论，使自己初步掌握档案学的基本理论、基础知识和档案管理的基本技能;虚心请教，向有档案管理经验的老师学习，不断提高自己的管理水平和管理能力。同时也希望能得到上级部门档案专业人员的指导和帮助，使自己的档案管理能较快地走向专业化、现代化。</w:t>
      </w:r>
    </w:p>
    <w:p w14:paraId="51AE7B5D"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2、加强档案管理理论学习，不断提高自身业务能力，完善规章制度，修订档案管理和各部门的岗位职责，逐步建立健全档案管理的规章制度，做到收档、整档、存档和保管有章可循。</w:t>
      </w:r>
    </w:p>
    <w:p w14:paraId="4CE6A73E"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3、认真履行岗位职责，注重档案资料的开发和利用，在工作中不断总结经验，努力做到为学校教学服务，为学校管理服务，为广大师生服务。</w:t>
      </w:r>
    </w:p>
    <w:p w14:paraId="1888D00A"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4、继续整理学校的旧档案资料，加强文件的归档工作，注意资料的收集和处理，不断提高建档水平。</w:t>
      </w:r>
    </w:p>
    <w:p w14:paraId="0EB1A225"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5、提高教师和领导的档案意识。只有在领导的支持下，在全体教师的积极配合下，学校的档案资料才有可能按时按量归档，才有可能使学校的档案管理逐步规范化，使档案资料更好地发挥作用。</w:t>
      </w:r>
    </w:p>
    <w:p w14:paraId="591AFF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</w:pP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  <w:t>新学期、新气象，行政</w:t>
      </w: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sz w:val="24"/>
          <w:szCs w:val="24"/>
          <w:shd w:val="clear" w:fill="FFFFFF"/>
        </w:rPr>
        <w:t>全体人员将以饱满的热情、乐观向上的精神，开拓创新、努力进取，为教育教学工作供给一流的后勤服务，为师生营造良好的学习氛围。</w:t>
      </w:r>
    </w:p>
    <w:p w14:paraId="59DDF5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64F46A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崔桥小学行政中心</w:t>
      </w:r>
    </w:p>
    <w:p w14:paraId="69334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2024年2月</w:t>
      </w:r>
    </w:p>
    <w:p w14:paraId="443BE2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3159C1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6796A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YjFiNzU0M2RhZmJlMmJkNmEyNjRmODNkYWIxNmUifQ=="/>
  </w:docVars>
  <w:rsids>
    <w:rsidRoot w:val="00000000"/>
    <w:rsid w:val="0CDD0AF0"/>
    <w:rsid w:val="17E37E3B"/>
    <w:rsid w:val="20723AD3"/>
    <w:rsid w:val="22307246"/>
    <w:rsid w:val="6DA6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宋体" w:cs="Arial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2193</Words>
  <Characters>2206</Characters>
  <Lines>0</Lines>
  <Paragraphs>0</Paragraphs>
  <TotalTime>18</TotalTime>
  <ScaleCrop>false</ScaleCrop>
  <LinksUpToDate>false</LinksUpToDate>
  <CharactersWithSpaces>2221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2022-02-17T09:00:00Z</dcterms:created>
  <dc:creator>Administrator</dc:creator>
  <cp:lastModifiedBy>寒水中的精灵</cp:lastModifiedBy>
  <dcterms:modified xsi:type="dcterms:W3CDTF">2025-02-16T12:51:58Z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EB3F0072D8EA4EE298CBD77B10D98E1B</vt:lpwstr>
  </property>
  <property fmtid="{D5CDD505-2E9C-101B-9397-08002B2CF9AE}" pid="4" name="KSOTemplateDocerSaveRecord">
    <vt:lpwstr>eyJoZGlkIjoiMWM0Y2FhYWViMmFhMDA3N2YxNjY3MDIzN2EzMzc2NGQiLCJ1c2VySWQiOiI0NzYxNDU0NjAifQ==</vt:lpwstr>
  </property>
</Properties>
</file>