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  <w:bookmarkStart w:id="3" w:name="_GoBack"/>
      <w:bookmarkStart w:id="0" w:name="OLE_LINK1"/>
      <w:bookmarkStart w:id="1" w:name="OLE_LINK3"/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常州市新北区奔牛初级中学</w:t>
      </w:r>
      <w:bookmarkEnd w:id="0"/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师德师风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  <w:t>建设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制度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一、总则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为加强我校教师职业道德建设，提高教师思想政治素质和职业道德水平，依据《教育法》《教师法》《中小学教师职业道德规范》等法律法规，结合本校实际，制定本制度。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本制度适用于我校全体在职教师。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二、师德师风规范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爱岗敬业：忠诚于教育事业，志存高远，勤恳敬业，甘为人梯，乐于奉献。对工作高度负责，认真备课上课，认真批改作业，认真辅导学生。不得敷衍塞责。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关爱学生：关心爱护全体学生，尊重学生人格，平等公正对待学生。对学生严慈相济，做学生良师益友。保护学生安全，关心学生健康，维护学生权益。不讽刺、挖苦、歧视学生，不体罚或变相体罚学生。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教书育人：遵循教育规律，实施素质教育。循循善诱，诲人不倦，因材施教。培养学生良好品行，激发学生创新精神，促进学生全面发展。不以分数作为评价学生的唯一标准。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为人师表：坚守高尚情操，知荣明耻，严于律己，以身作则。衣着得体，语言规范，举止文明。关心集体，团结协作，尊重同事，尊重家长。作风正派，廉洁奉公。自觉抵制有偿家教，不利用职务之便谋取私利。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终身学习：崇尚科学精神，树立终身学习理念，拓宽知识视野，更新知识结构。潜心钻研业务，勇于探索创新，不断提高专业素养和教育教学水平。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三、师德师风培训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学校定期组织师德师风培训活动，每学期不少于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次。培训内容包括法律法规、职业道德规范、教育教学理论等。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新入职教师必须参加岗前师德师风培训，培训合格后方可上岗。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鼓励教师通过自学、参加学术交流等方式，不断提高自身师德修养。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四、师德师风考核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建立健全师德师风考核机制，成立以校长为组长的师德师风考核领导小组，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具体由学校党政办公室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负责对教师师德师风进行考核。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考核采取教师自评、同事互评、学生评价、家长评价和学校评价相结合的方式，每学年进行一次。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考核结果分为优秀、合格、不合格三个等次。考核结果作为教师绩效考核、职务晋升、评先评优、岗位聘用等的重要依据。对师德师风考核优秀的教师，学校给予表彰和奖励；对师德师风考核不合格的教师，实行一票否决制，当年绩效考核定为不合格，并视情节轻重给予相应的纪律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五、监督与奖惩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学校设立师德师风监督举报电话和邮箱，接受学生、家长和社会的监督。对接到的举报，学校将及时进行调查处理，并将处理结果反馈给举报人。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对违反师德师风规范的教师，学校将根据情节轻重，按照有关规定给予批评教育、诫勉谈话、通报批评、纪律处分等处理。对情节严重、造成恶劣影响的，依法撤销其教师资格，直至解除聘用合同。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对在师德师风建设中表现突出的教师和集体，学校将给予表彰和奖励，并在评优评先、职务晋升等方面予以优先考虑。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六、附则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本制度由学校</w:t>
      </w:r>
      <w:bookmarkStart w:id="2" w:name="OLE_LINK2"/>
      <w:r>
        <w:rPr>
          <w:rFonts w:hint="eastAsia" w:ascii="仿宋" w:hAnsi="仿宋" w:eastAsia="仿宋" w:cs="仿宋"/>
          <w:color w:val="auto"/>
          <w:sz w:val="28"/>
          <w:szCs w:val="28"/>
        </w:rPr>
        <w:t>师德师风建设领导小组</w:t>
      </w:r>
      <w:bookmarkEnd w:id="2"/>
      <w:r>
        <w:rPr>
          <w:rFonts w:hint="eastAsia" w:ascii="仿宋" w:hAnsi="仿宋" w:eastAsia="仿宋" w:cs="仿宋"/>
          <w:color w:val="auto"/>
          <w:sz w:val="28"/>
          <w:szCs w:val="28"/>
        </w:rPr>
        <w:t>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>本制度自发布之日起施行。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righ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常州市新北区奔牛初级中学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师德师风建设领导小组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2" w:firstLineChars="200"/>
        <w:jc w:val="center"/>
        <w:textAlignment w:val="auto"/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 xml:space="preserve">                                       2023年8月30日</w:t>
      </w:r>
    </w:p>
    <w:bookmarkEnd w:id="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54867"/>
    <w:rsid w:val="41354867"/>
    <w:rsid w:val="572D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2025-02-22T06:12:00Z</dcterms:created>
  <dc:creator>宋朝人</dc:creator>
  <cp:lastModifiedBy>宋朝人</cp:lastModifiedBy>
  <dcterms:modified xsi:type="dcterms:W3CDTF">2025-02-22T06:47:44Z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74DC92A22675436ABB35EF890977CE15</vt:lpwstr>
  </property>
</Properties>
</file>