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B53EFF1">
      <w:pPr>
        <w:keepNext w:val="0"/>
        <w:keepLines w:val="0"/>
        <w:pageBreakBefore w:val="0"/>
        <w:kinsoku/>
        <w:wordWrap/>
        <w:overflowPunct/>
        <w:topLinePunct w:val="0"/>
        <w:autoSpaceDN/>
        <w:bidi w:val="0"/>
        <w:spacing w:line="300" w:lineRule="exact"/>
        <w:jc w:val="center"/>
        <w:textAlignment w:val="auto"/>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西阆苑幼儿园</w:t>
      </w:r>
      <w:r>
        <w:rPr>
          <w:rFonts w:hint="eastAsia" w:eastAsia="黑体"/>
          <w:b/>
          <w:bCs/>
          <w:color w:val="000000"/>
          <w:sz w:val="32"/>
        </w:rPr>
        <w:t>周日活动安排</w:t>
      </w:r>
    </w:p>
    <w:p w14:paraId="58953E34">
      <w:pPr>
        <w:keepNext w:val="0"/>
        <w:keepLines w:val="0"/>
        <w:pageBreakBefore w:val="0"/>
        <w:kinsoku/>
        <w:wordWrap/>
        <w:overflowPunct/>
        <w:topLinePunct w:val="0"/>
        <w:autoSpaceDN/>
        <w:bidi w:val="0"/>
        <w:adjustRightInd w:val="0"/>
        <w:snapToGrid w:val="0"/>
        <w:spacing w:line="300" w:lineRule="exact"/>
        <w:ind w:right="525" w:firstLine="1461" w:firstLineChars="696"/>
        <w:jc w:val="right"/>
        <w:textAlignment w:val="auto"/>
        <w:rPr>
          <w:rFonts w:ascii="宋体" w:hAnsi="宋体"/>
          <w:color w:val="000000"/>
          <w:szCs w:val="21"/>
        </w:rPr>
      </w:pPr>
      <w:r>
        <w:rPr>
          <w:rFonts w:hint="eastAsia" w:ascii="宋体" w:hAnsi="宋体"/>
          <w:color w:val="000000"/>
          <w:szCs w:val="21"/>
          <w:lang w:val="en-US" w:eastAsia="zh-CN"/>
        </w:rPr>
        <w:t xml:space="preserve">  </w:t>
      </w:r>
      <w:r>
        <w:rPr>
          <w:rFonts w:hint="eastAsia" w:ascii="宋体" w:hAnsi="宋体"/>
          <w:color w:val="000000"/>
          <w:szCs w:val="21"/>
        </w:rPr>
        <w:t>中</w:t>
      </w:r>
      <w:r>
        <w:rPr>
          <w:rFonts w:hint="eastAsia" w:ascii="宋体" w:hAnsi="宋体"/>
          <w:color w:val="000000"/>
          <w:szCs w:val="21"/>
          <w:u w:val="single"/>
          <w:lang w:val="en-US" w:eastAsia="zh-CN"/>
        </w:rPr>
        <w:t>五</w:t>
      </w:r>
      <w:r>
        <w:rPr>
          <w:rFonts w:hint="eastAsia" w:ascii="宋体" w:hAnsi="宋体"/>
          <w:color w:val="000000"/>
          <w:szCs w:val="21"/>
        </w:rPr>
        <w:t xml:space="preserve">班   </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24</w:t>
      </w:r>
      <w:r>
        <w:rPr>
          <w:rFonts w:hint="eastAsia" w:ascii="宋体" w:hAnsi="宋体" w:cs="宋体"/>
          <w:szCs w:val="21"/>
        </w:rPr>
        <w:t>日—</w:t>
      </w:r>
      <w:r>
        <w:rPr>
          <w:rFonts w:hint="eastAsia" w:ascii="宋体" w:hAnsi="宋体" w:cs="宋体"/>
          <w:szCs w:val="21"/>
          <w:u w:val="single"/>
          <w:lang w:val="en-US" w:eastAsia="zh-CN"/>
        </w:rPr>
        <w:t>2</w:t>
      </w:r>
      <w:r>
        <w:rPr>
          <w:rFonts w:hint="eastAsia" w:ascii="宋体" w:hAnsi="宋体" w:cs="宋体"/>
          <w:szCs w:val="21"/>
        </w:rPr>
        <w:t>月</w:t>
      </w:r>
      <w:r>
        <w:rPr>
          <w:rFonts w:hint="eastAsia" w:ascii="宋体" w:hAnsi="宋体" w:cs="宋体"/>
          <w:szCs w:val="21"/>
          <w:u w:val="single"/>
          <w:lang w:val="en-US" w:eastAsia="zh-CN"/>
        </w:rPr>
        <w:t>28</w:t>
      </w:r>
      <w:r>
        <w:rPr>
          <w:rFonts w:hint="eastAsia" w:ascii="宋体" w:hAnsi="宋体" w:cs="宋体"/>
          <w:szCs w:val="21"/>
        </w:rPr>
        <w:t>日  第</w:t>
      </w:r>
      <w:r>
        <w:rPr>
          <w:rFonts w:hint="eastAsia" w:ascii="宋体" w:hAnsi="宋体" w:cs="宋体"/>
          <w:szCs w:val="21"/>
          <w:lang w:val="en-US" w:eastAsia="zh-CN"/>
        </w:rPr>
        <w:t xml:space="preserve"> </w:t>
      </w:r>
      <w:r>
        <w:rPr>
          <w:rFonts w:hint="eastAsia" w:ascii="宋体" w:hAnsi="宋体" w:cs="宋体"/>
          <w:szCs w:val="21"/>
          <w:u w:val="single"/>
          <w:lang w:val="en-US" w:eastAsia="zh-CN"/>
        </w:rPr>
        <w:t xml:space="preserve">三 </w:t>
      </w:r>
      <w:r>
        <w:rPr>
          <w:rFonts w:hint="eastAsia" w:ascii="宋体" w:hAnsi="宋体" w:cs="宋体"/>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240"/>
        <w:gridCol w:w="8215"/>
      </w:tblGrid>
      <w:tr w14:paraId="37408A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674" w:type="dxa"/>
            <w:gridSpan w:val="2"/>
            <w:vMerge w:val="restart"/>
            <w:tcBorders>
              <w:top w:val="single" w:color="auto" w:sz="4" w:space="0"/>
              <w:right w:val="single" w:color="auto" w:sz="4" w:space="0"/>
            </w:tcBorders>
            <w:vAlign w:val="center"/>
          </w:tcPr>
          <w:p w14:paraId="38C044A1">
            <w:pPr>
              <w:pStyle w:val="3"/>
              <w:keepNext w:val="0"/>
              <w:keepLines w:val="0"/>
              <w:pageBreakBefore w:val="0"/>
              <w:kinsoku/>
              <w:wordWrap/>
              <w:overflowPunct/>
              <w:topLinePunct w:val="0"/>
              <w:autoSpaceDE/>
              <w:autoSpaceDN/>
              <w:bidi w:val="0"/>
              <w:spacing w:after="0" w:line="30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14:paraId="5E2BAB93">
            <w:pPr>
              <w:pStyle w:val="3"/>
              <w:keepNext w:val="0"/>
              <w:keepLines w:val="0"/>
              <w:pageBreakBefore w:val="0"/>
              <w:kinsoku/>
              <w:wordWrap/>
              <w:overflowPunct/>
              <w:topLinePunct w:val="0"/>
              <w:autoSpaceDE/>
              <w:autoSpaceDN/>
              <w:bidi w:val="0"/>
              <w:spacing w:after="0" w:line="300" w:lineRule="exact"/>
              <w:jc w:val="both"/>
              <w:textAlignment w:val="auto"/>
              <w:rPr>
                <w:rFonts w:hint="eastAsia" w:ascii="宋体" w:hAnsi="宋体" w:eastAsia="宋体" w:cs="宋体"/>
                <w:b/>
                <w:kern w:val="2"/>
                <w:sz w:val="21"/>
                <w:szCs w:val="21"/>
                <w:lang w:val="en-US" w:eastAsia="zh-CN"/>
              </w:rPr>
            </w:pPr>
            <w:r>
              <w:rPr>
                <w:rFonts w:hint="eastAsia" w:ascii="宋体" w:hAnsi="宋体"/>
                <w:b/>
                <w:bCs/>
                <w:kern w:val="2"/>
                <w:sz w:val="21"/>
                <w:szCs w:val="21"/>
                <w:lang w:val="en-US" w:eastAsia="zh-CN"/>
              </w:rPr>
              <w:t>你快乐，我快乐（三）</w:t>
            </w:r>
          </w:p>
        </w:tc>
        <w:tc>
          <w:tcPr>
            <w:tcW w:w="8215" w:type="dxa"/>
            <w:tcBorders>
              <w:top w:val="single" w:color="auto" w:sz="4" w:space="0"/>
              <w:left w:val="single" w:color="auto" w:sz="4" w:space="0"/>
              <w:bottom w:val="single" w:color="auto" w:sz="4" w:space="0"/>
            </w:tcBorders>
            <w:vAlign w:val="top"/>
          </w:tcPr>
          <w:p w14:paraId="427B9BA7">
            <w:pPr>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27B18EA7">
            <w:pPr>
              <w:keepNext w:val="0"/>
              <w:keepLines w:val="0"/>
              <w:pageBreakBefore w:val="0"/>
              <w:widowControl w:val="0"/>
              <w:kinsoku/>
              <w:wordWrap/>
              <w:overflowPunct/>
              <w:topLinePunct w:val="0"/>
              <w:autoSpaceDE/>
              <w:autoSpaceDN/>
              <w:bidi w:val="0"/>
              <w:adjustRightInd w:val="0"/>
              <w:snapToGrid w:val="0"/>
              <w:spacing w:line="300" w:lineRule="exact"/>
              <w:ind w:firstLine="420" w:firstLineChars="200"/>
              <w:textAlignment w:val="auto"/>
              <w:rPr>
                <w:rFonts w:hint="eastAsia" w:ascii="宋体" w:hAnsi="宋体" w:eastAsia="宋体" w:cs="宋体"/>
                <w:sz w:val="21"/>
                <w:szCs w:val="21"/>
              </w:rPr>
            </w:pPr>
            <w:r>
              <w:rPr>
                <w:rFonts w:hint="eastAsia" w:ascii="宋体" w:hAnsi="宋体"/>
              </w:rPr>
              <w:t>在上周的活动中，孩子们一起分享了新年中快乐的事情，体会到与</w:t>
            </w:r>
            <w:r>
              <w:rPr>
                <w:rFonts w:hint="eastAsia" w:ascii="宋体" w:hAnsi="宋体"/>
                <w:lang w:val="en-US" w:eastAsia="zh-CN"/>
              </w:rPr>
              <w:t>同伴交往</w:t>
            </w:r>
            <w:r>
              <w:rPr>
                <w:rFonts w:hint="eastAsia" w:ascii="宋体" w:hAnsi="宋体"/>
              </w:rPr>
              <w:t>的快乐。孩子们明白了快乐是可以互相传递的，给自己带来快乐的同时也能给别人带来快乐。</w:t>
            </w:r>
            <w:r>
              <w:rPr>
                <w:rFonts w:hint="eastAsia" w:ascii="宋体" w:hAnsi="宋体"/>
                <w:lang w:val="en-US" w:eastAsia="zh-CN"/>
              </w:rPr>
              <w:t>19</w:t>
            </w:r>
            <w:r>
              <w:rPr>
                <w:rFonts w:hint="eastAsia" w:ascii="宋体" w:hAnsi="宋体"/>
              </w:rPr>
              <w:t>位幼儿在重温幼儿园的各项常规之后能基本按照要求去做</w:t>
            </w:r>
            <w:r>
              <w:rPr>
                <w:rFonts w:hint="eastAsia" w:ascii="宋体" w:hAnsi="宋体"/>
                <w:lang w:eastAsia="zh-CN"/>
              </w:rPr>
              <w:t>，</w:t>
            </w:r>
            <w:r>
              <w:rPr>
                <w:rFonts w:hint="eastAsia" w:ascii="宋体" w:hAnsi="宋体"/>
                <w:lang w:val="en-US" w:eastAsia="zh-CN"/>
              </w:rPr>
              <w:t>在区域游戏时，孩子们有了简单的分工和合作，但是过程中还会因为一些问题争吵</w:t>
            </w:r>
            <w:r>
              <w:rPr>
                <w:rFonts w:hint="eastAsia" w:ascii="宋体" w:hAnsi="宋体"/>
              </w:rPr>
              <w:t>；</w:t>
            </w:r>
            <w:r>
              <w:rPr>
                <w:rFonts w:hint="eastAsia" w:ascii="宋体" w:hAnsi="宋体"/>
                <w:lang w:val="en-US" w:eastAsia="zh-CN"/>
              </w:rPr>
              <w:t>16</w:t>
            </w:r>
            <w:r>
              <w:rPr>
                <w:rFonts w:hint="eastAsia" w:ascii="宋体" w:hAnsi="宋体"/>
              </w:rPr>
              <w:t>位幼儿小主人意识有所</w:t>
            </w:r>
            <w:r>
              <w:rPr>
                <w:rFonts w:hint="eastAsia" w:ascii="宋体" w:hAnsi="宋体"/>
                <w:lang w:val="en-US" w:eastAsia="zh-CN"/>
              </w:rPr>
              <w:t>提升</w:t>
            </w:r>
            <w:r>
              <w:rPr>
                <w:rFonts w:hint="eastAsia" w:ascii="宋体" w:hAnsi="宋体"/>
              </w:rPr>
              <w:t>，</w:t>
            </w:r>
            <w:r>
              <w:rPr>
                <w:rFonts w:hint="eastAsia" w:ascii="宋体" w:hAnsi="宋体"/>
                <w:lang w:val="en-US" w:eastAsia="zh-CN"/>
              </w:rPr>
              <w:t>知道教室的环境要靠大家共同维护。然而真正主动与</w:t>
            </w:r>
            <w:r>
              <w:rPr>
                <w:rFonts w:hint="eastAsia" w:ascii="宋体" w:hAnsi="宋体"/>
              </w:rPr>
              <w:t>老师</w:t>
            </w:r>
            <w:r>
              <w:rPr>
                <w:rFonts w:hint="eastAsia" w:ascii="宋体" w:hAnsi="宋体"/>
                <w:lang w:eastAsia="zh-CN"/>
              </w:rPr>
              <w:t>、</w:t>
            </w:r>
            <w:r>
              <w:rPr>
                <w:rFonts w:hint="eastAsia" w:ascii="宋体" w:hAnsi="宋体"/>
                <w:lang w:val="en-US" w:eastAsia="zh-CN"/>
              </w:rPr>
              <w:t>同伴</w:t>
            </w:r>
            <w:r>
              <w:rPr>
                <w:rFonts w:hint="eastAsia" w:ascii="宋体" w:hAnsi="宋体"/>
              </w:rPr>
              <w:t>一起布置教室</w:t>
            </w:r>
            <w:r>
              <w:rPr>
                <w:rFonts w:hint="eastAsia" w:ascii="宋体" w:hAnsi="宋体"/>
                <w:lang w:val="en-US" w:eastAsia="zh-CN"/>
              </w:rPr>
              <w:t>的幼儿数量较少</w:t>
            </w:r>
            <w:r>
              <w:rPr>
                <w:rFonts w:hint="eastAsia" w:ascii="宋体" w:hAnsi="宋体"/>
              </w:rPr>
              <w:t>；</w:t>
            </w:r>
            <w:r>
              <w:rPr>
                <w:rFonts w:hint="eastAsia" w:ascii="宋体" w:hAnsi="宋体"/>
                <w:lang w:val="en-US" w:eastAsia="zh-CN"/>
              </w:rPr>
              <w:t>15</w:t>
            </w:r>
            <w:r>
              <w:rPr>
                <w:rFonts w:hint="eastAsia" w:ascii="宋体" w:hAnsi="宋体"/>
              </w:rPr>
              <w:t>位幼儿能够积极担任是值日生工作，</w:t>
            </w:r>
            <w:r>
              <w:rPr>
                <w:rFonts w:hint="eastAsia" w:ascii="宋体" w:hAnsi="宋体"/>
                <w:lang w:val="en-US" w:eastAsia="zh-CN"/>
              </w:rPr>
              <w:t>可是需要</w:t>
            </w:r>
            <w:r>
              <w:rPr>
                <w:rFonts w:hint="eastAsia" w:ascii="宋体" w:hAnsi="宋体"/>
              </w:rPr>
              <w:t>在老师和同伴的提醒下去完成任务</w:t>
            </w:r>
            <w:r>
              <w:rPr>
                <w:rFonts w:ascii="Arial" w:hAnsi="Arial" w:cs="Arial"/>
                <w:b/>
                <w:bCs/>
              </w:rPr>
              <w:t>……</w:t>
            </w:r>
            <w:r>
              <w:rPr>
                <w:rFonts w:hint="eastAsia" w:ascii="宋体" w:hAnsi="宋体"/>
              </w:rPr>
              <w:t>本周我们将引导幼儿在认识自己及同伴情绪的基础上了解如何控制自己情绪，</w:t>
            </w:r>
            <w:r>
              <w:rPr>
                <w:rFonts w:hint="eastAsia" w:ascii="宋体" w:hAnsi="宋体"/>
                <w:lang w:val="en-US" w:eastAsia="zh-CN"/>
              </w:rPr>
              <w:t>助力幼儿掌握与</w:t>
            </w:r>
            <w:r>
              <w:rPr>
                <w:rFonts w:hint="eastAsia" w:ascii="宋体" w:hAnsi="宋体"/>
              </w:rPr>
              <w:t>同伴</w:t>
            </w:r>
            <w:r>
              <w:rPr>
                <w:rFonts w:hint="eastAsia" w:ascii="宋体" w:hAnsi="宋体"/>
                <w:lang w:val="en-US" w:eastAsia="zh-CN"/>
              </w:rPr>
              <w:t>和谐</w:t>
            </w:r>
            <w:r>
              <w:rPr>
                <w:rFonts w:hint="eastAsia" w:ascii="宋体" w:hAnsi="宋体"/>
              </w:rPr>
              <w:t>相处</w:t>
            </w:r>
            <w:r>
              <w:rPr>
                <w:rFonts w:hint="eastAsia" w:ascii="宋体" w:hAnsi="宋体"/>
                <w:lang w:val="en-US" w:eastAsia="zh-CN"/>
              </w:rPr>
              <w:t>简单的技巧</w:t>
            </w:r>
            <w:r>
              <w:rPr>
                <w:rFonts w:hint="eastAsia" w:ascii="宋体" w:hAnsi="宋体"/>
              </w:rPr>
              <w:t>，</w:t>
            </w:r>
            <w:r>
              <w:rPr>
                <w:rFonts w:hint="eastAsia" w:ascii="宋体" w:hAnsi="宋体"/>
                <w:lang w:val="en-US" w:eastAsia="zh-CN"/>
              </w:rPr>
              <w:t>实现</w:t>
            </w:r>
            <w:r>
              <w:rPr>
                <w:rFonts w:hint="eastAsia" w:ascii="宋体" w:hAnsi="宋体"/>
              </w:rPr>
              <w:t>共同快乐。同时让幼儿懂得长大一岁的自己要更加能干，要能更好地遵守常规，懂得自己是班级的小主人，能有意识地为班级服务，知道帮助别人是一件快乐的事。</w:t>
            </w:r>
          </w:p>
        </w:tc>
      </w:tr>
      <w:tr w14:paraId="4B955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674" w:type="dxa"/>
            <w:gridSpan w:val="2"/>
            <w:vMerge w:val="continue"/>
            <w:tcBorders>
              <w:bottom w:val="single" w:color="auto" w:sz="4" w:space="0"/>
              <w:right w:val="single" w:color="auto" w:sz="4" w:space="0"/>
            </w:tcBorders>
            <w:vAlign w:val="center"/>
          </w:tcPr>
          <w:p w14:paraId="351EBA6A">
            <w:pPr>
              <w:keepNext w:val="0"/>
              <w:keepLines w:val="0"/>
              <w:pageBreakBefore w:val="0"/>
              <w:widowControl/>
              <w:kinsoku/>
              <w:wordWrap/>
              <w:overflowPunct/>
              <w:topLinePunct w:val="0"/>
              <w:autoSpaceDE/>
              <w:autoSpaceDN/>
              <w:bidi w:val="0"/>
              <w:spacing w:line="300" w:lineRule="exact"/>
              <w:jc w:val="left"/>
              <w:textAlignment w:val="auto"/>
              <w:rPr>
                <w:rFonts w:hint="eastAsia" w:ascii="宋体" w:hAnsi="宋体" w:eastAsia="宋体" w:cs="宋体"/>
                <w:color w:val="000000"/>
                <w:sz w:val="21"/>
                <w:szCs w:val="21"/>
              </w:rPr>
            </w:pPr>
          </w:p>
        </w:tc>
        <w:tc>
          <w:tcPr>
            <w:tcW w:w="8215" w:type="dxa"/>
            <w:tcBorders>
              <w:top w:val="single" w:color="auto" w:sz="4" w:space="0"/>
              <w:left w:val="single" w:color="auto" w:sz="4" w:space="0"/>
              <w:bottom w:val="single" w:color="auto" w:sz="4" w:space="0"/>
            </w:tcBorders>
            <w:vAlign w:val="top"/>
          </w:tcPr>
          <w:p w14:paraId="68C12536">
            <w:pPr>
              <w:keepNext w:val="0"/>
              <w:keepLines w:val="0"/>
              <w:pageBreakBefore w:val="0"/>
              <w:kinsoku/>
              <w:wordWrap/>
              <w:overflowPunct/>
              <w:topLinePunct w:val="0"/>
              <w:autoSpaceDN/>
              <w:bidi w:val="0"/>
              <w:adjustRightInd/>
              <w:snapToGrid/>
              <w:spacing w:line="300" w:lineRule="exact"/>
              <w:ind w:left="315" w:hanging="315" w:hangingChars="150"/>
              <w:textAlignment w:val="auto"/>
              <w:rPr>
                <w:rFonts w:hint="eastAsia" w:ascii="宋体" w:hAnsi="宋体" w:cs="宋体"/>
                <w:szCs w:val="21"/>
              </w:rPr>
            </w:pPr>
            <w:r>
              <w:rPr>
                <w:rFonts w:hint="eastAsia" w:ascii="宋体" w:hAnsi="宋体" w:cs="宋体"/>
                <w:szCs w:val="21"/>
              </w:rPr>
              <w:t>周发展目标：</w:t>
            </w:r>
          </w:p>
          <w:p w14:paraId="00E31ADA">
            <w:pPr>
              <w:snapToGrid w:val="0"/>
              <w:spacing w:line="306" w:lineRule="exact"/>
              <w:jc w:val="left"/>
              <w:rPr>
                <w:rFonts w:ascii="宋体" w:hAnsi="宋体"/>
              </w:rPr>
            </w:pPr>
            <w:r>
              <w:rPr>
                <w:rFonts w:hint="eastAsia" w:ascii="宋体" w:hAnsi="宋体" w:eastAsia="宋体" w:cs="Times New Roman"/>
              </w:rPr>
              <w:t>1.</w:t>
            </w:r>
            <w:r>
              <w:rPr>
                <w:rFonts w:hint="eastAsia" w:ascii="宋体" w:hAnsi="宋体" w:cs="Times New Roman"/>
                <w:lang w:val="en-US" w:eastAsia="zh-CN"/>
              </w:rPr>
              <w:t>学会用适当的方式表达自己的情绪，</w:t>
            </w:r>
            <w:r>
              <w:rPr>
                <w:rFonts w:hint="eastAsia" w:ascii="宋体" w:hAnsi="宋体"/>
                <w:lang w:val="en-US" w:eastAsia="zh-CN"/>
              </w:rPr>
              <w:t>遇到冲突时，尝试用正确的方式解决，</w:t>
            </w:r>
            <w:r>
              <w:rPr>
                <w:rFonts w:hint="eastAsia" w:ascii="宋体" w:hAnsi="宋体" w:cs="Times New Roman"/>
                <w:lang w:val="en-US" w:eastAsia="zh-CN"/>
              </w:rPr>
              <w:t>并在成人的帮助下调节自己的情绪</w:t>
            </w:r>
            <w:r>
              <w:rPr>
                <w:rFonts w:hint="eastAsia" w:ascii="宋体" w:hAnsi="宋体"/>
              </w:rPr>
              <w:t>。</w:t>
            </w:r>
          </w:p>
          <w:p w14:paraId="1BAD4B10">
            <w:pPr>
              <w:keepNext w:val="0"/>
              <w:keepLines w:val="0"/>
              <w:pageBreakBefore w:val="0"/>
              <w:kinsoku/>
              <w:wordWrap/>
              <w:overflowPunct/>
              <w:topLinePunct w:val="0"/>
              <w:autoSpaceDN/>
              <w:bidi w:val="0"/>
              <w:spacing w:line="300" w:lineRule="exact"/>
              <w:jc w:val="left"/>
              <w:textAlignment w:val="auto"/>
              <w:rPr>
                <w:rFonts w:hint="eastAsia" w:ascii="宋体" w:hAnsi="宋体" w:cs="Times New Roman"/>
                <w:lang w:val="en-US" w:eastAsia="zh-CN"/>
              </w:rPr>
            </w:pPr>
            <w:r>
              <w:rPr>
                <w:rFonts w:hint="eastAsia" w:ascii="宋体" w:hAnsi="宋体"/>
              </w:rPr>
              <w:t>2.</w:t>
            </w:r>
            <w:r>
              <w:rPr>
                <w:rFonts w:hint="eastAsia" w:ascii="宋体" w:hAnsi="宋体" w:cs="Times New Roman"/>
                <w:lang w:val="en-US" w:eastAsia="zh-CN"/>
              </w:rPr>
              <w:t>在同伴讲述与发言时，能够耐心倾听，做到尊重同伴。</w:t>
            </w:r>
          </w:p>
          <w:p w14:paraId="40EAB91E">
            <w:pPr>
              <w:keepNext w:val="0"/>
              <w:keepLines w:val="0"/>
              <w:pageBreakBefore w:val="0"/>
              <w:kinsoku/>
              <w:wordWrap/>
              <w:overflowPunct/>
              <w:topLinePunct w:val="0"/>
              <w:autoSpaceDN/>
              <w:bidi w:val="0"/>
              <w:spacing w:line="300" w:lineRule="exact"/>
              <w:jc w:val="left"/>
              <w:textAlignment w:val="auto"/>
              <w:rPr>
                <w:rFonts w:hint="default" w:ascii="宋体" w:hAnsi="宋体" w:cs="Times New Roman"/>
                <w:lang w:val="en-US" w:eastAsia="zh-CN"/>
              </w:rPr>
            </w:pPr>
            <w:r>
              <w:rPr>
                <w:rFonts w:hint="eastAsia" w:ascii="宋体" w:hAnsi="宋体" w:cs="Times New Roman"/>
                <w:lang w:val="en-US" w:eastAsia="zh-CN"/>
              </w:rPr>
              <w:t>3.积极主动为班级做力所能及之事，知道自己是班级的一员，初步树立集体意识。</w:t>
            </w:r>
          </w:p>
          <w:p w14:paraId="7D257365">
            <w:pPr>
              <w:keepNext w:val="0"/>
              <w:keepLines w:val="0"/>
              <w:pageBreakBefore w:val="0"/>
              <w:kinsoku/>
              <w:wordWrap/>
              <w:overflowPunct/>
              <w:topLinePunct w:val="0"/>
              <w:autoSpaceDN/>
              <w:bidi w:val="0"/>
              <w:spacing w:line="300" w:lineRule="exact"/>
              <w:jc w:val="left"/>
              <w:textAlignment w:val="auto"/>
              <w:rPr>
                <w:rFonts w:hint="default" w:ascii="宋体" w:hAnsi="宋体" w:eastAsia="宋体" w:cs="Times New Roman"/>
                <w:lang w:val="en-US" w:eastAsia="zh-CN"/>
              </w:rPr>
            </w:pPr>
            <w:r>
              <w:rPr>
                <w:rFonts w:hint="eastAsia" w:ascii="宋体" w:hAnsi="宋体" w:cs="Times New Roman"/>
                <w:lang w:val="en-US" w:eastAsia="zh-CN"/>
              </w:rPr>
              <w:t>4.通过歌唱、绘画创作、手工制作等多元的艺术形式，传递与小伙伴友好相处的喜悦。</w:t>
            </w:r>
          </w:p>
        </w:tc>
      </w:tr>
      <w:tr w14:paraId="48EF5C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674" w:type="dxa"/>
            <w:gridSpan w:val="2"/>
            <w:tcBorders>
              <w:top w:val="single" w:color="auto" w:sz="4" w:space="0"/>
              <w:bottom w:val="single" w:color="auto" w:sz="4" w:space="0"/>
              <w:right w:val="single" w:color="auto" w:sz="4" w:space="0"/>
            </w:tcBorders>
            <w:vAlign w:val="center"/>
          </w:tcPr>
          <w:p w14:paraId="43A7FB2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215" w:type="dxa"/>
            <w:tcBorders>
              <w:top w:val="single" w:color="auto" w:sz="4" w:space="0"/>
              <w:left w:val="single" w:color="auto" w:sz="4" w:space="0"/>
              <w:bottom w:val="single" w:color="auto" w:sz="4" w:space="0"/>
            </w:tcBorders>
            <w:vAlign w:val="center"/>
          </w:tcPr>
          <w:p w14:paraId="0D2EC6A4">
            <w:pPr>
              <w:keepNext w:val="0"/>
              <w:keepLines w:val="0"/>
              <w:pageBreakBefore w:val="0"/>
              <w:kinsoku/>
              <w:wordWrap/>
              <w:overflowPunct/>
              <w:topLinePunct w:val="0"/>
              <w:autoSpaceDE w:val="0"/>
              <w:autoSpaceDN/>
              <w:bidi w:val="0"/>
              <w:adjustRightInd/>
              <w:snapToGrid/>
              <w:spacing w:line="300" w:lineRule="exact"/>
              <w:textAlignment w:val="auto"/>
              <w:rPr>
                <w:rFonts w:ascii="宋体" w:hAnsi="宋体"/>
              </w:rPr>
            </w:pPr>
            <w:r>
              <w:rPr>
                <w:rFonts w:hint="eastAsia" w:ascii="宋体" w:hAnsi="宋体"/>
              </w:rPr>
              <w:t>1.丰富并完善班级环境，将幼儿作品《</w:t>
            </w:r>
            <w:r>
              <w:rPr>
                <w:rFonts w:hint="eastAsia" w:ascii="宋体" w:hAnsi="宋体"/>
                <w:lang w:val="en-US" w:eastAsia="zh-CN"/>
              </w:rPr>
              <w:t>我和我的好朋友</w:t>
            </w:r>
            <w:r>
              <w:rPr>
                <w:rFonts w:hint="eastAsia" w:ascii="宋体" w:hAnsi="宋体"/>
              </w:rPr>
              <w:t>》</w:t>
            </w:r>
            <w:r>
              <w:rPr>
                <w:rFonts w:hint="eastAsia" w:ascii="宋体" w:hAnsi="宋体"/>
                <w:lang w:eastAsia="zh-CN"/>
              </w:rPr>
              <w:t>、《</w:t>
            </w:r>
            <w:r>
              <w:rPr>
                <w:rFonts w:hint="eastAsia" w:ascii="宋体" w:hAnsi="宋体"/>
                <w:lang w:val="en-US" w:eastAsia="zh-CN"/>
              </w:rPr>
              <w:t>开心的时候</w:t>
            </w:r>
            <w:r>
              <w:rPr>
                <w:rFonts w:hint="eastAsia" w:ascii="宋体" w:hAnsi="宋体"/>
                <w:lang w:eastAsia="zh-CN"/>
              </w:rPr>
              <w:t>》</w:t>
            </w:r>
            <w:r>
              <w:rPr>
                <w:rFonts w:hint="eastAsia" w:ascii="宋体" w:hAnsi="宋体"/>
              </w:rPr>
              <w:t>进行张贴。</w:t>
            </w:r>
          </w:p>
          <w:p w14:paraId="12901D2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 w:val="21"/>
                <w:szCs w:val="21"/>
                <w:lang w:val="en-US" w:eastAsia="zh-CN"/>
              </w:rPr>
            </w:pPr>
            <w:r>
              <w:rPr>
                <w:rFonts w:hint="eastAsia" w:ascii="宋体" w:hAnsi="宋体" w:eastAsia="宋体" w:cs="宋体"/>
                <w:b w:val="0"/>
                <w:bCs w:val="0"/>
                <w:color w:val="auto"/>
                <w:szCs w:val="21"/>
                <w:lang w:val="en-US" w:eastAsia="zh-CN"/>
              </w:rPr>
              <w:t>2.区</w:t>
            </w:r>
            <w:r>
              <w:rPr>
                <w:rFonts w:hint="eastAsia"/>
                <w:b w:val="0"/>
                <w:bCs w:val="0"/>
                <w:color w:val="auto"/>
                <w:szCs w:val="21"/>
                <w:lang w:val="en-US" w:eastAsia="zh-CN"/>
              </w:rPr>
              <w:t>域材料：</w:t>
            </w:r>
            <w:r>
              <w:rPr>
                <w:rFonts w:hint="eastAsia" w:ascii="宋体" w:hAnsi="宋体"/>
                <w:szCs w:val="21"/>
              </w:rPr>
              <w:t>在美工区投放折纸、剪纸、绘画的材料，制作</w:t>
            </w:r>
            <w:r>
              <w:rPr>
                <w:rFonts w:hint="eastAsia" w:ascii="宋体" w:hAnsi="宋体"/>
                <w:szCs w:val="21"/>
                <w:lang w:val="en-US" w:eastAsia="zh-CN"/>
              </w:rPr>
              <w:t>开心帽、绘画我的同伴</w:t>
            </w:r>
            <w:r>
              <w:rPr>
                <w:rFonts w:hint="eastAsia" w:ascii="宋体" w:hAnsi="宋体"/>
                <w:szCs w:val="21"/>
              </w:rPr>
              <w:t>等作品，在图书区投放《</w:t>
            </w:r>
            <w:r>
              <w:rPr>
                <w:rFonts w:hint="eastAsia" w:ascii="宋体" w:hAnsi="宋体"/>
                <w:szCs w:val="21"/>
                <w:lang w:val="en-US" w:eastAsia="zh-CN"/>
              </w:rPr>
              <w:t>我的好朋友</w:t>
            </w:r>
            <w:r>
              <w:rPr>
                <w:rFonts w:hint="eastAsia" w:ascii="宋体" w:hAnsi="宋体"/>
                <w:szCs w:val="21"/>
              </w:rPr>
              <w:t>》</w:t>
            </w:r>
            <w:r>
              <w:rPr>
                <w:rFonts w:hint="eastAsia" w:ascii="宋体" w:hAnsi="宋体"/>
                <w:szCs w:val="21"/>
                <w:lang w:eastAsia="zh-CN"/>
              </w:rPr>
              <w:t>、</w:t>
            </w:r>
            <w:r>
              <w:rPr>
                <w:rFonts w:hint="eastAsia" w:ascii="宋体" w:hAnsi="宋体"/>
                <w:szCs w:val="21"/>
              </w:rPr>
              <w:t>《</w:t>
            </w:r>
            <w:r>
              <w:rPr>
                <w:rFonts w:hint="eastAsia" w:ascii="宋体" w:hAnsi="宋体"/>
                <w:szCs w:val="21"/>
                <w:lang w:val="en-US" w:eastAsia="zh-CN"/>
              </w:rPr>
              <w:t>情绪小怪兽</w:t>
            </w:r>
            <w:r>
              <w:rPr>
                <w:rFonts w:hint="eastAsia" w:ascii="宋体" w:hAnsi="宋体"/>
                <w:szCs w:val="21"/>
              </w:rPr>
              <w:t>》</w:t>
            </w:r>
            <w:r>
              <w:rPr>
                <w:rFonts w:hint="eastAsia" w:ascii="宋体" w:hAnsi="宋体"/>
                <w:szCs w:val="21"/>
                <w:lang w:eastAsia="zh-CN"/>
              </w:rPr>
              <w:t>、</w:t>
            </w:r>
            <w:r>
              <w:rPr>
                <w:rFonts w:hint="eastAsia" w:ascii="宋体" w:hAnsi="宋体" w:cs="宋体"/>
                <w:color w:val="000000"/>
              </w:rPr>
              <w:t>《</w:t>
            </w:r>
            <w:r>
              <w:rPr>
                <w:rFonts w:hint="eastAsia" w:ascii="宋体" w:hAnsi="宋体" w:cs="宋体"/>
                <w:color w:val="000000"/>
                <w:lang w:val="en-US" w:eastAsia="zh-CN"/>
              </w:rPr>
              <w:t>再见发脾气大王</w:t>
            </w:r>
            <w:r>
              <w:rPr>
                <w:rFonts w:hint="eastAsia" w:ascii="宋体" w:hAnsi="宋体" w:cs="宋体"/>
                <w:color w:val="000000"/>
              </w:rPr>
              <w:t>》</w:t>
            </w:r>
            <w:r>
              <w:rPr>
                <w:rFonts w:hint="eastAsia" w:ascii="宋体" w:hAnsi="宋体"/>
                <w:szCs w:val="21"/>
              </w:rPr>
              <w:t>等绘本</w:t>
            </w:r>
            <w:r>
              <w:rPr>
                <w:rFonts w:hint="eastAsia" w:ascii="宋体" w:hAnsi="宋体"/>
                <w:szCs w:val="21"/>
                <w:lang w:eastAsia="zh-CN"/>
              </w:rPr>
              <w:t>，</w:t>
            </w:r>
            <w:r>
              <w:rPr>
                <w:rFonts w:hint="eastAsia" w:ascii="宋体" w:hAnsi="宋体"/>
                <w:szCs w:val="21"/>
                <w:lang w:val="en-US" w:eastAsia="zh-CN"/>
              </w:rPr>
              <w:t>自主阅读</w:t>
            </w:r>
            <w:r>
              <w:rPr>
                <w:rFonts w:hint="eastAsia" w:ascii="宋体" w:hAnsi="宋体"/>
                <w:szCs w:val="21"/>
              </w:rPr>
              <w:t>。</w:t>
            </w:r>
            <w:r>
              <w:rPr>
                <w:rFonts w:hint="eastAsia" w:ascii="宋体" w:hAnsi="宋体"/>
                <w:szCs w:val="21"/>
                <w:lang w:val="en-US" w:eastAsia="zh-CN"/>
              </w:rPr>
              <w:t>益智区投放亿童、连连看、感知数量等多元材料。建构区提供我的教室的图片，进行构建。</w:t>
            </w:r>
          </w:p>
        </w:tc>
      </w:tr>
      <w:tr w14:paraId="403E60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674" w:type="dxa"/>
            <w:gridSpan w:val="2"/>
            <w:tcBorders>
              <w:top w:val="single" w:color="auto" w:sz="4" w:space="0"/>
              <w:bottom w:val="single" w:color="auto" w:sz="4" w:space="0"/>
              <w:right w:val="single" w:color="auto" w:sz="4" w:space="0"/>
            </w:tcBorders>
            <w:vAlign w:val="center"/>
          </w:tcPr>
          <w:p w14:paraId="77444A1E">
            <w:pPr>
              <w:keepNext w:val="0"/>
              <w:keepLines w:val="0"/>
              <w:pageBreakBefore w:val="0"/>
              <w:kinsoku/>
              <w:wordWrap/>
              <w:overflowPunct/>
              <w:topLinePunct w:val="0"/>
              <w:autoSpaceDE/>
              <w:autoSpaceDN/>
              <w:bidi w:val="0"/>
              <w:adjustRightInd w:val="0"/>
              <w:snapToGrid w:val="0"/>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215" w:type="dxa"/>
            <w:tcBorders>
              <w:top w:val="single" w:color="auto" w:sz="4" w:space="0"/>
              <w:left w:val="single" w:color="auto" w:sz="4" w:space="0"/>
              <w:bottom w:val="single" w:color="auto" w:sz="4" w:space="0"/>
            </w:tcBorders>
            <w:vAlign w:val="top"/>
          </w:tcPr>
          <w:p w14:paraId="5F85C82F">
            <w:pPr>
              <w:keepNext w:val="0"/>
              <w:keepLines w:val="0"/>
              <w:pageBreakBefore w:val="0"/>
              <w:kinsoku/>
              <w:wordWrap/>
              <w:overflowPunct/>
              <w:topLinePunct w:val="0"/>
              <w:autoSpaceDN/>
              <w:bidi w:val="0"/>
              <w:spacing w:line="300" w:lineRule="exact"/>
              <w:jc w:val="left"/>
              <w:textAlignment w:val="auto"/>
              <w:rPr>
                <w:rFonts w:ascii="宋体" w:hAnsi="宋体"/>
              </w:rPr>
            </w:pPr>
            <w:r>
              <w:rPr>
                <w:rFonts w:hint="eastAsia" w:ascii="宋体" w:hAnsi="宋体"/>
              </w:rPr>
              <w:t>1.</w:t>
            </w:r>
            <w:r>
              <w:rPr>
                <w:rFonts w:hint="eastAsia" w:ascii="宋体" w:hAnsi="宋体"/>
                <w:lang w:val="en-US" w:eastAsia="zh-CN"/>
              </w:rPr>
              <w:t>做好值日生工作，萌发为集体服务的意识</w:t>
            </w:r>
            <w:r>
              <w:rPr>
                <w:rFonts w:hint="eastAsia" w:ascii="宋体" w:hAnsi="宋体"/>
              </w:rPr>
              <w:t>。</w:t>
            </w:r>
          </w:p>
          <w:p w14:paraId="58E22E33">
            <w:pPr>
              <w:keepNext w:val="0"/>
              <w:keepLines w:val="0"/>
              <w:pageBreakBefore w:val="0"/>
              <w:kinsoku/>
              <w:wordWrap/>
              <w:overflowPunct/>
              <w:topLinePunct w:val="0"/>
              <w:autoSpaceDN/>
              <w:bidi w:val="0"/>
              <w:spacing w:line="300" w:lineRule="exact"/>
              <w:textAlignment w:val="auto"/>
              <w:rPr>
                <w:rFonts w:ascii="宋体" w:hAnsi="宋体"/>
              </w:rPr>
            </w:pPr>
            <w:r>
              <w:rPr>
                <w:rFonts w:hint="eastAsia" w:ascii="宋体" w:hAnsi="宋体"/>
              </w:rPr>
              <w:t>2.</w:t>
            </w:r>
            <w:r>
              <w:rPr>
                <w:rFonts w:hint="eastAsia" w:ascii="宋体" w:hAnsi="宋体"/>
                <w:lang w:val="en-US" w:eastAsia="zh-CN"/>
              </w:rPr>
              <w:t>安静进餐，细嚼慢咽，</w:t>
            </w:r>
            <w:r>
              <w:rPr>
                <w:rFonts w:hint="eastAsia" w:ascii="宋体" w:hAnsi="宋体"/>
              </w:rPr>
              <w:t>及时吃完自己的饭菜，保证饭菜温度。</w:t>
            </w:r>
          </w:p>
          <w:p w14:paraId="6DA56EFD">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rPr>
            </w:pPr>
            <w:r>
              <w:rPr>
                <w:rFonts w:ascii="宋体" w:hAnsi="宋体"/>
                <w:color w:val="000000" w:themeColor="text1"/>
                <w:sz w:val="21"/>
                <w:szCs w:val="21"/>
                <w14:textFill>
                  <w14:solidFill>
                    <w14:schemeClr w14:val="tx1"/>
                  </w14:solidFill>
                </w14:textFill>
              </w:rPr>
              <w:t>3.</w:t>
            </w:r>
            <w:r>
              <w:rPr>
                <w:rFonts w:ascii="宋体" w:hAnsi="宋体" w:cs="宋体"/>
                <w:color w:val="000000" w:themeColor="text1"/>
                <w:sz w:val="21"/>
                <w:szCs w:val="21"/>
                <w14:textFill>
                  <w14:solidFill>
                    <w14:schemeClr w14:val="tx1"/>
                  </w14:solidFill>
                </w14:textFill>
              </w:rPr>
              <w:t>午睡时能</w:t>
            </w:r>
            <w:r>
              <w:rPr>
                <w:rFonts w:hint="eastAsia" w:ascii="宋体" w:hAnsi="宋体" w:cs="宋体"/>
                <w:color w:val="000000" w:themeColor="text1"/>
                <w:sz w:val="21"/>
                <w:szCs w:val="21"/>
                <w:lang w:eastAsia="zh-CN"/>
                <w14:textFill>
                  <w14:solidFill>
                    <w14:schemeClr w14:val="tx1"/>
                  </w14:solidFill>
                </w14:textFill>
              </w:rPr>
              <w:t>自己整理被子，</w:t>
            </w:r>
            <w:r>
              <w:rPr>
                <w:rFonts w:ascii="宋体" w:hAnsi="宋体" w:cs="宋体"/>
                <w:color w:val="000000" w:themeColor="text1"/>
                <w:sz w:val="21"/>
                <w:szCs w:val="21"/>
                <w14:textFill>
                  <w14:solidFill>
                    <w14:schemeClr w14:val="tx1"/>
                  </w14:solidFill>
                </w14:textFill>
              </w:rPr>
              <w:t>午睡后能</w:t>
            </w:r>
            <w:r>
              <w:rPr>
                <w:rFonts w:hint="eastAsia" w:ascii="宋体" w:hAnsi="宋体" w:cs="宋体"/>
                <w:color w:val="000000" w:themeColor="text1"/>
                <w:sz w:val="21"/>
                <w:szCs w:val="21"/>
                <w:lang w:val="en-US" w:eastAsia="zh-CN"/>
                <w14:textFill>
                  <w14:solidFill>
                    <w14:schemeClr w14:val="tx1"/>
                  </w14:solidFill>
                </w14:textFill>
              </w:rPr>
              <w:t>将</w:t>
            </w:r>
            <w:r>
              <w:rPr>
                <w:rFonts w:ascii="宋体" w:hAnsi="宋体" w:cs="宋体"/>
                <w:color w:val="000000" w:themeColor="text1"/>
                <w:sz w:val="21"/>
                <w:szCs w:val="21"/>
                <w14:textFill>
                  <w14:solidFill>
                    <w14:schemeClr w14:val="tx1"/>
                  </w14:solidFill>
                </w14:textFill>
              </w:rPr>
              <w:t>自己</w:t>
            </w:r>
            <w:r>
              <w:rPr>
                <w:rFonts w:hint="eastAsia" w:ascii="宋体" w:hAnsi="宋体" w:cs="宋体"/>
                <w:color w:val="000000" w:themeColor="text1"/>
                <w:sz w:val="21"/>
                <w:szCs w:val="21"/>
                <w:lang w:eastAsia="zh-CN"/>
                <w14:textFill>
                  <w14:solidFill>
                    <w14:schemeClr w14:val="tx1"/>
                  </w14:solidFill>
                </w14:textFill>
              </w:rPr>
              <w:t>衣服、鞋子</w:t>
            </w:r>
            <w:r>
              <w:rPr>
                <w:rFonts w:hint="eastAsia" w:ascii="宋体" w:hAnsi="宋体" w:cs="宋体"/>
                <w:color w:val="000000" w:themeColor="text1"/>
                <w:sz w:val="21"/>
                <w:szCs w:val="21"/>
                <w:lang w:val="en-US" w:eastAsia="zh-CN"/>
                <w14:textFill>
                  <w14:solidFill>
                    <w14:schemeClr w14:val="tx1"/>
                  </w14:solidFill>
                </w14:textFill>
              </w:rPr>
              <w:t>穿整齐。</w:t>
            </w:r>
          </w:p>
        </w:tc>
      </w:tr>
      <w:tr w14:paraId="164B8A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00" w:hRule="exact"/>
        </w:trPr>
        <w:tc>
          <w:tcPr>
            <w:tcW w:w="434" w:type="dxa"/>
            <w:vMerge w:val="restart"/>
            <w:tcBorders>
              <w:top w:val="single" w:color="auto" w:sz="4" w:space="0"/>
              <w:right w:val="single" w:color="auto" w:sz="4" w:space="0"/>
            </w:tcBorders>
            <w:vAlign w:val="center"/>
          </w:tcPr>
          <w:p w14:paraId="2971F3C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656A69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0A782B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538585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6D14A9F">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4C1DDC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185A171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C819FF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6CD3753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E79C22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C9B914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64A5FC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A444607">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E319B76">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3AE788A">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61BB069">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9890CE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53D9636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91D25C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4ED4E1F">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0A3EB3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6FB14C25">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79EF95F4">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4A9FA2A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25768DB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p w14:paraId="05DAD7DC">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7080EEA3">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63265B11">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215" w:type="dxa"/>
            <w:tcBorders>
              <w:top w:val="single" w:color="auto" w:sz="4" w:space="0"/>
              <w:left w:val="single" w:color="auto" w:sz="4" w:space="0"/>
              <w:bottom w:val="single" w:color="auto" w:sz="4" w:space="0"/>
            </w:tcBorders>
            <w:vAlign w:val="center"/>
          </w:tcPr>
          <w:p w14:paraId="01006893">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eastAsia="宋体" w:cs="宋体"/>
                <w:color w:val="000000"/>
              </w:rPr>
              <w:t>自然材料</w:t>
            </w:r>
            <w:r>
              <w:rPr>
                <w:rFonts w:hint="eastAsia" w:ascii="宋体" w:hAnsi="宋体" w:cs="宋体"/>
                <w:color w:val="000000"/>
              </w:rPr>
              <w:t>区：</w:t>
            </w:r>
            <w:r>
              <w:rPr>
                <w:rFonts w:hint="eastAsia" w:ascii="宋体" w:hAnsi="宋体" w:cs="宋体"/>
                <w:color w:val="000000"/>
                <w:lang w:val="en-US" w:eastAsia="zh-CN"/>
              </w:rPr>
              <w:t>我的朋友，和朋友去旅行</w:t>
            </w:r>
            <w:r>
              <w:rPr>
                <w:rFonts w:hint="eastAsia" w:ascii="宋体" w:hAnsi="宋体" w:cs="宋体"/>
                <w:color w:val="000000"/>
              </w:rPr>
              <w:t>等；</w:t>
            </w:r>
          </w:p>
          <w:p w14:paraId="04280B8F">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建构区：</w:t>
            </w:r>
            <w:r>
              <w:rPr>
                <w:rFonts w:hint="eastAsia" w:ascii="宋体" w:hAnsi="宋体" w:cs="宋体"/>
                <w:color w:val="000000"/>
                <w:lang w:val="en-US" w:eastAsia="zh-CN"/>
              </w:rPr>
              <w:t>我们的教室</w:t>
            </w:r>
            <w:r>
              <w:rPr>
                <w:rFonts w:hint="eastAsia" w:ascii="宋体" w:hAnsi="宋体" w:eastAsia="宋体" w:cs="宋体"/>
                <w:color w:val="000000"/>
              </w:rPr>
              <w:t>、</w:t>
            </w:r>
            <w:r>
              <w:rPr>
                <w:rFonts w:hint="eastAsia" w:ascii="宋体" w:hAnsi="宋体" w:cs="宋体"/>
                <w:color w:val="000000"/>
                <w:lang w:val="en-US" w:eastAsia="zh-CN"/>
              </w:rPr>
              <w:t>我们的幼儿园</w:t>
            </w:r>
            <w:r>
              <w:rPr>
                <w:rFonts w:hint="eastAsia" w:ascii="宋体" w:hAnsi="宋体" w:cs="宋体"/>
                <w:color w:val="000000"/>
              </w:rPr>
              <w:t>等；</w:t>
            </w:r>
          </w:p>
          <w:p w14:paraId="5B16A415">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图书区：绘本阅读《</w:t>
            </w:r>
            <w:r>
              <w:rPr>
                <w:rFonts w:hint="eastAsia" w:ascii="宋体" w:hAnsi="宋体" w:cs="宋体"/>
                <w:color w:val="000000"/>
                <w:lang w:val="en-US" w:eastAsia="zh-CN"/>
              </w:rPr>
              <w:t>我和好朋友</w:t>
            </w:r>
            <w:r>
              <w:rPr>
                <w:rFonts w:hint="eastAsia" w:ascii="宋体" w:hAnsi="宋体" w:cs="宋体"/>
                <w:color w:val="000000"/>
              </w:rPr>
              <w:t>》、《</w:t>
            </w:r>
            <w:r>
              <w:rPr>
                <w:rFonts w:hint="eastAsia" w:ascii="宋体" w:hAnsi="宋体" w:cs="宋体"/>
                <w:color w:val="000000"/>
                <w:lang w:val="en-US" w:eastAsia="zh-CN"/>
              </w:rPr>
              <w:t>再见发脾气大王</w:t>
            </w:r>
            <w:r>
              <w:rPr>
                <w:rFonts w:hint="eastAsia" w:ascii="宋体" w:hAnsi="宋体" w:cs="宋体"/>
                <w:color w:val="000000"/>
              </w:rPr>
              <w:t>》；</w:t>
            </w:r>
          </w:p>
          <w:p w14:paraId="369F3676">
            <w:pPr>
              <w:keepNext w:val="0"/>
              <w:keepLines w:val="0"/>
              <w:pageBreakBefore w:val="0"/>
              <w:kinsoku/>
              <w:wordWrap/>
              <w:overflowPunct/>
              <w:topLinePunct w:val="0"/>
              <w:autoSpaceDN/>
              <w:bidi w:val="0"/>
              <w:spacing w:line="300" w:lineRule="exact"/>
              <w:textAlignment w:val="auto"/>
              <w:rPr>
                <w:rFonts w:ascii="宋体" w:hAnsi="宋体" w:cs="宋体"/>
                <w:color w:val="000000"/>
              </w:rPr>
            </w:pPr>
            <w:r>
              <w:rPr>
                <w:rFonts w:hint="eastAsia" w:ascii="宋体" w:hAnsi="宋体" w:cs="宋体"/>
                <w:color w:val="000000"/>
              </w:rPr>
              <w:t>益智区：</w:t>
            </w:r>
            <w:r>
              <w:rPr>
                <w:rFonts w:hint="eastAsia" w:ascii="宋体" w:hAnsi="宋体" w:cs="宋体"/>
                <w:color w:val="000000"/>
                <w:lang w:val="en-US" w:eastAsia="zh-CN"/>
              </w:rPr>
              <w:t>连连看</w:t>
            </w:r>
            <w:r>
              <w:rPr>
                <w:rFonts w:hint="eastAsia" w:ascii="宋体" w:hAnsi="宋体" w:cs="宋体"/>
                <w:color w:val="000000"/>
              </w:rPr>
              <w:t>、</w:t>
            </w:r>
            <w:r>
              <w:rPr>
                <w:rFonts w:hint="eastAsia" w:ascii="宋体" w:hAnsi="宋体" w:cs="宋体"/>
                <w:color w:val="000000"/>
                <w:lang w:val="en-US" w:eastAsia="zh-CN"/>
              </w:rPr>
              <w:t>感知数量8、9</w:t>
            </w:r>
            <w:r>
              <w:rPr>
                <w:rFonts w:hint="eastAsia" w:ascii="宋体" w:hAnsi="宋体" w:cs="宋体"/>
                <w:color w:val="000000"/>
              </w:rPr>
              <w:t>等；</w:t>
            </w:r>
          </w:p>
          <w:p w14:paraId="4E04413F">
            <w:pPr>
              <w:keepNext w:val="0"/>
              <w:keepLines w:val="0"/>
              <w:pageBreakBefore w:val="0"/>
              <w:kinsoku/>
              <w:wordWrap/>
              <w:overflowPunct/>
              <w:topLinePunct w:val="0"/>
              <w:autoSpaceDN/>
              <w:bidi w:val="0"/>
              <w:spacing w:line="300" w:lineRule="exact"/>
              <w:textAlignment w:val="auto"/>
              <w:rPr>
                <w:rFonts w:ascii="宋体" w:hAnsi="宋体"/>
                <w:color w:val="000000"/>
              </w:rPr>
            </w:pPr>
            <w:r>
              <w:rPr>
                <w:rFonts w:hint="eastAsia" w:ascii="宋体" w:hAnsi="宋体" w:cs="宋体"/>
                <w:color w:val="000000"/>
              </w:rPr>
              <w:t>美工区：</w:t>
            </w:r>
            <w:r>
              <w:rPr>
                <w:rFonts w:hint="eastAsia" w:ascii="宋体" w:hAnsi="宋体" w:cs="宋体"/>
                <w:color w:val="000000"/>
                <w:lang w:val="en-US" w:eastAsia="zh-CN"/>
              </w:rPr>
              <w:t>我和我的好朋友</w:t>
            </w:r>
            <w:r>
              <w:rPr>
                <w:rFonts w:hint="eastAsia" w:ascii="宋体" w:hAnsi="宋体" w:eastAsia="宋体" w:cs="宋体"/>
                <w:color w:val="000000"/>
              </w:rPr>
              <w:t>、开心帽</w:t>
            </w:r>
            <w:r>
              <w:rPr>
                <w:rFonts w:hint="eastAsia" w:ascii="宋体" w:hAnsi="宋体" w:cs="宋体"/>
                <w:color w:val="000000"/>
              </w:rPr>
              <w:t>等；</w:t>
            </w:r>
          </w:p>
          <w:p w14:paraId="0A9F513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b w:val="0"/>
                <w:bCs w:val="0"/>
                <w:color w:val="auto"/>
                <w:szCs w:val="21"/>
                <w:lang w:val="en-US" w:eastAsia="zh-CN"/>
              </w:rPr>
            </w:pPr>
            <w:r>
              <w:rPr>
                <w:rFonts w:hint="eastAsia"/>
                <w:b w:val="0"/>
                <w:bCs w:val="0"/>
                <w:color w:val="auto"/>
                <w:szCs w:val="21"/>
                <w:lang w:val="en-US" w:eastAsia="zh-CN"/>
              </w:rPr>
              <w:t>科探区：磁铁大王、平衡小人等；</w:t>
            </w:r>
          </w:p>
          <w:p w14:paraId="37F974E9">
            <w:pPr>
              <w:keepNext w:val="0"/>
              <w:keepLines w:val="0"/>
              <w:pageBreakBefore w:val="0"/>
              <w:kinsoku/>
              <w:wordWrap/>
              <w:overflowPunct/>
              <w:topLinePunct w:val="0"/>
              <w:autoSpaceDN/>
              <w:bidi w:val="0"/>
              <w:adjustRightInd/>
              <w:snapToGrid/>
              <w:spacing w:line="300" w:lineRule="exact"/>
              <w:textAlignment w:val="auto"/>
              <w:rPr>
                <w:rFonts w:hint="eastAsia" w:ascii="宋体" w:hAnsi="宋体" w:cs="宋体"/>
                <w:color w:val="000000"/>
                <w:szCs w:val="21"/>
              </w:rPr>
            </w:pPr>
            <w:r>
              <w:rPr>
                <w:rFonts w:hint="eastAsia" w:ascii="宋体" w:hAnsi="宋体" w:cs="宋体"/>
                <w:color w:val="000000"/>
                <w:szCs w:val="21"/>
              </w:rPr>
              <w:t>关注点：</w:t>
            </w:r>
            <w:r>
              <w:rPr>
                <w:rFonts w:hint="eastAsia" w:ascii="宋体" w:hAnsi="宋体" w:cs="宋体"/>
                <w:color w:val="000000"/>
                <w:szCs w:val="21"/>
                <w:lang w:val="en-US" w:eastAsia="zh-CN"/>
              </w:rPr>
              <w:t>【高】</w:t>
            </w:r>
            <w:r>
              <w:rPr>
                <w:rFonts w:hint="eastAsia" w:ascii="宋体" w:hAnsi="宋体" w:cs="宋体"/>
                <w:color w:val="000000"/>
              </w:rPr>
              <w:t>幼儿在区域游戏中对于</w:t>
            </w:r>
            <w:r>
              <w:rPr>
                <w:rFonts w:hint="eastAsia" w:ascii="宋体" w:hAnsi="宋体" w:cs="宋体"/>
                <w:color w:val="000000"/>
                <w:lang w:val="en-US" w:eastAsia="zh-CN"/>
              </w:rPr>
              <w:t>建构区</w:t>
            </w:r>
            <w:r>
              <w:rPr>
                <w:rFonts w:hint="eastAsia" w:ascii="宋体" w:hAnsi="宋体" w:cs="宋体"/>
                <w:color w:val="000000"/>
              </w:rPr>
              <w:t>游戏的了解与游戏水平。</w:t>
            </w:r>
          </w:p>
          <w:p w14:paraId="141A3DE5">
            <w:pPr>
              <w:keepNext w:val="0"/>
              <w:keepLines w:val="0"/>
              <w:pageBreakBefore w:val="0"/>
              <w:widowControl w:val="0"/>
              <w:kinsoku/>
              <w:wordWrap/>
              <w:overflowPunct/>
              <w:topLinePunct w:val="0"/>
              <w:autoSpaceDE/>
              <w:autoSpaceDN/>
              <w:bidi w:val="0"/>
              <w:adjustRightInd/>
              <w:snapToGrid/>
              <w:spacing w:line="300" w:lineRule="exact"/>
              <w:ind w:firstLine="840" w:firstLineChars="4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szCs w:val="21"/>
                <w:lang w:eastAsia="zh-CN"/>
              </w:rPr>
              <w:t>【</w:t>
            </w:r>
            <w:r>
              <w:rPr>
                <w:rFonts w:hint="eastAsia" w:ascii="宋体" w:hAnsi="宋体" w:cs="宋体"/>
                <w:color w:val="000000"/>
                <w:szCs w:val="21"/>
                <w:lang w:val="en-US" w:eastAsia="zh-CN"/>
              </w:rPr>
              <w:t>陈</w:t>
            </w:r>
            <w:r>
              <w:rPr>
                <w:rFonts w:hint="eastAsia" w:ascii="宋体" w:hAnsi="宋体" w:cs="宋体"/>
                <w:color w:val="000000"/>
                <w:szCs w:val="21"/>
                <w:lang w:eastAsia="zh-CN"/>
              </w:rPr>
              <w:t>】</w:t>
            </w:r>
            <w:r>
              <w:rPr>
                <w:rFonts w:hint="eastAsia"/>
                <w:szCs w:val="21"/>
              </w:rPr>
              <w:t>幼儿</w:t>
            </w:r>
            <w:r>
              <w:rPr>
                <w:rFonts w:hint="eastAsia"/>
                <w:szCs w:val="21"/>
                <w:lang w:val="en-US" w:eastAsia="zh-CN"/>
              </w:rPr>
              <w:t>在区域游戏时，</w:t>
            </w:r>
            <w:r>
              <w:rPr>
                <w:rFonts w:hint="eastAsia"/>
                <w:szCs w:val="21"/>
              </w:rPr>
              <w:t>在</w:t>
            </w:r>
            <w:r>
              <w:rPr>
                <w:rFonts w:hint="eastAsia"/>
                <w:szCs w:val="21"/>
                <w:lang w:val="en-US" w:eastAsia="zh-CN"/>
              </w:rPr>
              <w:t>美工区中</w:t>
            </w:r>
            <w:r>
              <w:rPr>
                <w:rFonts w:hint="eastAsia" w:ascii="宋体" w:hAnsi="宋体"/>
                <w:color w:val="000000"/>
                <w:szCs w:val="21"/>
              </w:rPr>
              <w:t>创作技能。</w:t>
            </w:r>
          </w:p>
        </w:tc>
      </w:tr>
      <w:tr w14:paraId="0A6DC1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30" w:hRule="exact"/>
        </w:trPr>
        <w:tc>
          <w:tcPr>
            <w:tcW w:w="434" w:type="dxa"/>
            <w:vMerge w:val="continue"/>
            <w:tcBorders>
              <w:right w:val="single" w:color="auto" w:sz="4" w:space="0"/>
            </w:tcBorders>
            <w:vAlign w:val="center"/>
          </w:tcPr>
          <w:p w14:paraId="26239CEB">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6E04068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6B87CFFE">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bottom w:val="single" w:color="auto" w:sz="4" w:space="0"/>
            </w:tcBorders>
            <w:vAlign w:val="center"/>
          </w:tcPr>
          <w:p w14:paraId="3DB4D3A6">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bCs/>
                <w:color w:val="auto"/>
                <w:sz w:val="21"/>
                <w:szCs w:val="21"/>
                <w:highlight w:val="yellow"/>
              </w:rPr>
            </w:pPr>
            <w:r>
              <w:rPr>
                <w:rFonts w:hint="eastAsia" w:ascii="宋体" w:hAnsi="宋体" w:eastAsia="宋体" w:cs="宋体"/>
                <w:b/>
                <w:color w:val="0C0C0C"/>
                <w:sz w:val="21"/>
                <w:szCs w:val="21"/>
              </w:rPr>
              <w:t>晴天：</w:t>
            </w:r>
            <w:r>
              <w:rPr>
                <w:rFonts w:hint="eastAsia" w:ascii="宋体" w:hAnsi="宋体" w:cs="宋体"/>
                <w:bCs/>
                <w:color w:val="0C0C0C"/>
                <w:szCs w:val="21"/>
              </w:rPr>
              <w:t>户外混班游戏（</w:t>
            </w:r>
            <w:r>
              <w:rPr>
                <w:rFonts w:hint="eastAsia"/>
                <w:szCs w:val="22"/>
                <w:lang w:val="en-US" w:eastAsia="zh-CN"/>
              </w:rPr>
              <w:t>中操场：沙包对垒、攀爬架、彩色滚筒、飞盘、综合区3</w:t>
            </w:r>
            <w:r>
              <w:rPr>
                <w:rFonts w:hint="eastAsia" w:ascii="宋体" w:hAnsi="宋体" w:cs="宋体"/>
                <w:bCs/>
                <w:color w:val="0C0C0C"/>
                <w:szCs w:val="21"/>
              </w:rPr>
              <w:t>）。</w:t>
            </w:r>
          </w:p>
          <w:p w14:paraId="63808F65">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bCs/>
                <w:sz w:val="21"/>
                <w:szCs w:val="21"/>
              </w:rPr>
            </w:pPr>
            <w:r>
              <w:rPr>
                <w:rFonts w:hint="eastAsia" w:ascii="宋体" w:hAnsi="宋体" w:eastAsia="宋体" w:cs="宋体"/>
                <w:b/>
                <w:color w:val="0C0C0C"/>
                <w:sz w:val="21"/>
                <w:szCs w:val="21"/>
              </w:rPr>
              <w:t>雨天：</w:t>
            </w:r>
            <w:r>
              <w:rPr>
                <w:rFonts w:hint="eastAsia" w:ascii="宋体" w:hAnsi="宋体" w:eastAsia="宋体" w:cs="宋体"/>
                <w:color w:val="0C0C0C"/>
                <w:sz w:val="21"/>
                <w:szCs w:val="21"/>
              </w:rPr>
              <w:t>室内走廊自主游戏（运球、两人三足、铺路过河、运乒乓球、保龄球、夹包跳</w:t>
            </w:r>
            <w:r>
              <w:rPr>
                <w:rFonts w:hint="eastAsia" w:ascii="宋体" w:hAnsi="宋体" w:eastAsia="宋体" w:cs="宋体"/>
                <w:color w:val="0C0C0C"/>
                <w:sz w:val="21"/>
                <w:szCs w:val="21"/>
                <w:lang w:eastAsia="zh-CN"/>
              </w:rPr>
              <w:t>。）</w:t>
            </w:r>
          </w:p>
        </w:tc>
      </w:tr>
      <w:tr w14:paraId="0DAA8D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3" w:hRule="exact"/>
        </w:trPr>
        <w:tc>
          <w:tcPr>
            <w:tcW w:w="434" w:type="dxa"/>
            <w:vMerge w:val="continue"/>
            <w:tcBorders>
              <w:bottom w:val="single" w:color="auto" w:sz="4" w:space="0"/>
              <w:right w:val="single" w:color="auto" w:sz="4" w:space="0"/>
            </w:tcBorders>
            <w:vAlign w:val="center"/>
          </w:tcPr>
          <w:p w14:paraId="65B0B70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p>
        </w:tc>
        <w:tc>
          <w:tcPr>
            <w:tcW w:w="1240" w:type="dxa"/>
            <w:tcBorders>
              <w:top w:val="single" w:color="auto" w:sz="4" w:space="0"/>
              <w:left w:val="single" w:color="auto" w:sz="4" w:space="0"/>
              <w:bottom w:val="single" w:color="auto" w:sz="4" w:space="0"/>
              <w:right w:val="single" w:color="auto" w:sz="4" w:space="0"/>
            </w:tcBorders>
            <w:vAlign w:val="center"/>
          </w:tcPr>
          <w:p w14:paraId="1EC11AC8">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4CC35F52">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215" w:type="dxa"/>
            <w:tcBorders>
              <w:top w:val="single" w:color="auto" w:sz="4" w:space="0"/>
              <w:left w:val="single" w:color="auto" w:sz="4" w:space="0"/>
            </w:tcBorders>
            <w:vAlign w:val="center"/>
          </w:tcPr>
          <w:p w14:paraId="462FB6E7">
            <w:pPr>
              <w:widowControl/>
              <w:spacing w:line="340" w:lineRule="exact"/>
              <w:jc w:val="left"/>
              <w:rPr>
                <w:rFonts w:hint="eastAsia" w:ascii="宋体" w:hAnsi="宋体" w:eastAsia="宋体"/>
                <w:szCs w:val="21"/>
                <w:lang w:eastAsia="zh-CN"/>
              </w:rPr>
            </w:pPr>
            <w:r>
              <w:rPr>
                <w:rFonts w:hint="eastAsia" w:ascii="宋体" w:hAnsi="宋体"/>
                <w:szCs w:val="21"/>
              </w:rPr>
              <w:t>1.语言：兔</w:t>
            </w:r>
            <w:r>
              <w:rPr>
                <w:rFonts w:hint="eastAsia" w:ascii="宋体" w:hAnsi="宋体"/>
                <w:szCs w:val="21"/>
                <w:lang w:val="en-US" w:eastAsia="zh-CN"/>
              </w:rPr>
              <w:t>宝宝</w:t>
            </w:r>
            <w:r>
              <w:rPr>
                <w:rFonts w:hint="eastAsia" w:ascii="宋体" w:hAnsi="宋体"/>
                <w:szCs w:val="21"/>
              </w:rPr>
              <w:t xml:space="preserve">找快乐     </w:t>
            </w:r>
            <w:r>
              <w:rPr>
                <w:rFonts w:hint="eastAsia" w:ascii="宋体" w:hAnsi="宋体"/>
                <w:szCs w:val="21"/>
                <w:lang w:val="en-US" w:eastAsia="zh-CN"/>
              </w:rPr>
              <w:t xml:space="preserve">     </w:t>
            </w:r>
            <w:r>
              <w:rPr>
                <w:rFonts w:hint="eastAsia" w:ascii="宋体" w:hAnsi="宋体"/>
                <w:szCs w:val="21"/>
              </w:rPr>
              <w:t>2.社会：“开心帽”和“生气包”</w:t>
            </w:r>
          </w:p>
          <w:p w14:paraId="31FC7B35">
            <w:pPr>
              <w:widowControl/>
              <w:spacing w:line="340" w:lineRule="exact"/>
              <w:jc w:val="left"/>
              <w:rPr>
                <w:rFonts w:hint="default" w:ascii="宋体" w:hAnsi="宋体" w:eastAsia="宋体"/>
                <w:szCs w:val="21"/>
                <w:lang w:val="en-US" w:eastAsia="zh-CN"/>
              </w:rPr>
            </w:pPr>
            <w:r>
              <w:rPr>
                <w:rFonts w:hint="eastAsia" w:ascii="宋体" w:hAnsi="宋体"/>
                <w:szCs w:val="21"/>
              </w:rPr>
              <w:t>3.体育：</w:t>
            </w:r>
            <w:r>
              <w:rPr>
                <w:rFonts w:hint="eastAsia" w:ascii="宋体" w:hAnsi="宋体"/>
                <w:szCs w:val="21"/>
                <w:lang w:val="en-US" w:eastAsia="zh-CN"/>
              </w:rPr>
              <w:t>健康动起来（器械操）</w:t>
            </w:r>
            <w:r>
              <w:rPr>
                <w:rFonts w:hint="eastAsia" w:ascii="宋体" w:hAnsi="宋体"/>
                <w:szCs w:val="21"/>
              </w:rPr>
              <w:t xml:space="preserve">  4.数学：</w:t>
            </w:r>
            <w:r>
              <w:rPr>
                <w:rFonts w:hint="eastAsia" w:ascii="宋体" w:hAnsi="宋体"/>
                <w:szCs w:val="21"/>
                <w:lang w:val="en-US" w:eastAsia="zh-CN"/>
              </w:rPr>
              <w:t xml:space="preserve">感知数量9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5.音乐：好朋友</w:t>
            </w:r>
            <w:r>
              <w:rPr>
                <w:rFonts w:hint="eastAsia" w:ascii="宋体" w:hAnsi="宋体"/>
                <w:szCs w:val="21"/>
                <w:lang w:val="en-US" w:eastAsia="zh-CN"/>
              </w:rPr>
              <w:t xml:space="preserve">  </w:t>
            </w:r>
          </w:p>
          <w:p w14:paraId="780EEB08">
            <w:pPr>
              <w:keepNext w:val="0"/>
              <w:keepLines w:val="0"/>
              <w:pageBreakBefore w:val="0"/>
              <w:widowControl/>
              <w:kinsoku/>
              <w:wordWrap/>
              <w:overflowPunct/>
              <w:topLinePunct w:val="0"/>
              <w:autoSpaceDN/>
              <w:bidi w:val="0"/>
              <w:spacing w:line="30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szCs w:val="21"/>
              </w:rPr>
              <w:t>每周一整理：我会整理床铺</w:t>
            </w:r>
          </w:p>
        </w:tc>
      </w:tr>
      <w:tr w14:paraId="1ED4D3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90" w:hRule="exact"/>
        </w:trPr>
        <w:tc>
          <w:tcPr>
            <w:tcW w:w="434" w:type="dxa"/>
            <w:tcBorders>
              <w:bottom w:val="single" w:color="auto" w:sz="4" w:space="0"/>
              <w:right w:val="single" w:color="auto" w:sz="4" w:space="0"/>
            </w:tcBorders>
            <w:vAlign w:val="center"/>
          </w:tcPr>
          <w:p w14:paraId="7FD29408">
            <w:pPr>
              <w:keepNext w:val="0"/>
              <w:keepLines w:val="0"/>
              <w:pageBreakBefore w:val="0"/>
              <w:kinsoku/>
              <w:wordWrap/>
              <w:overflowPunct/>
              <w:topLinePunct w:val="0"/>
              <w:autoSpaceDE/>
              <w:autoSpaceDN/>
              <w:bidi w:val="0"/>
              <w:spacing w:line="30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240" w:type="dxa"/>
            <w:tcBorders>
              <w:top w:val="single" w:color="auto" w:sz="4" w:space="0"/>
              <w:left w:val="single" w:color="auto" w:sz="4" w:space="0"/>
              <w:bottom w:val="single" w:color="auto" w:sz="4" w:space="0"/>
              <w:right w:val="single" w:color="auto" w:sz="4" w:space="0"/>
            </w:tcBorders>
            <w:vAlign w:val="center"/>
          </w:tcPr>
          <w:p w14:paraId="1FEBDAED">
            <w:pPr>
              <w:keepNext w:val="0"/>
              <w:keepLines w:val="0"/>
              <w:pageBreakBefore w:val="0"/>
              <w:kinsoku/>
              <w:wordWrap/>
              <w:overflowPunct/>
              <w:topLinePunct w:val="0"/>
              <w:autoSpaceDE/>
              <w:autoSpaceDN/>
              <w:bidi w:val="0"/>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215" w:type="dxa"/>
            <w:tcBorders>
              <w:top w:val="single" w:color="auto" w:sz="4" w:space="0"/>
              <w:left w:val="single" w:color="auto" w:sz="4" w:space="0"/>
            </w:tcBorders>
            <w:vAlign w:val="center"/>
          </w:tcPr>
          <w:p w14:paraId="2314B971">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小小探索家</w:t>
            </w:r>
            <w:r>
              <w:rPr>
                <w:rFonts w:hint="eastAsia" w:ascii="宋体" w:hAnsi="宋体" w:eastAsia="宋体" w:cs="宋体"/>
                <w:color w:val="0C0C0C"/>
                <w:kern w:val="0"/>
                <w:sz w:val="21"/>
                <w:szCs w:val="21"/>
                <w:highlight w:val="none"/>
              </w:rPr>
              <w:t>”</w:t>
            </w:r>
            <w:r>
              <w:rPr>
                <w:rFonts w:hint="eastAsia" w:ascii="宋体" w:hAnsi="宋体" w:cs="宋体"/>
                <w:color w:val="0C0C0C"/>
                <w:kern w:val="0"/>
                <w:sz w:val="21"/>
                <w:szCs w:val="21"/>
                <w:highlight w:val="none"/>
                <w:lang w:val="en-US" w:eastAsia="zh-CN"/>
              </w:rPr>
              <w:t>活动</w:t>
            </w:r>
            <w:r>
              <w:rPr>
                <w:rFonts w:hint="eastAsia" w:ascii="宋体" w:hAnsi="宋体" w:eastAsia="宋体" w:cs="宋体"/>
                <w:color w:val="0C0C0C"/>
                <w:kern w:val="0"/>
                <w:sz w:val="21"/>
                <w:szCs w:val="21"/>
                <w:highlight w:val="none"/>
              </w:rPr>
              <w:t>：</w:t>
            </w:r>
          </w:p>
          <w:p w14:paraId="1762C81E">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kern w:val="0"/>
                <w:sz w:val="21"/>
                <w:szCs w:val="21"/>
                <w:highlight w:val="none"/>
                <w:lang w:val="en-US" w:eastAsia="zh-CN"/>
              </w:rPr>
            </w:pPr>
            <w:r>
              <w:rPr>
                <w:rFonts w:hint="eastAsia" w:ascii="宋体" w:hAnsi="宋体" w:cs="宋体"/>
                <w:color w:val="000000"/>
                <w:kern w:val="0"/>
                <w:sz w:val="21"/>
                <w:szCs w:val="21"/>
                <w:highlight w:val="none"/>
                <w:lang w:val="en-US" w:eastAsia="zh-CN"/>
              </w:rPr>
              <w:t>主题建构：和朋友的快乐游戏屋</w:t>
            </w:r>
          </w:p>
          <w:p w14:paraId="2F06C4F9">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2.</w:t>
            </w:r>
            <w:r>
              <w:rPr>
                <w:rFonts w:hint="eastAsia" w:ascii="宋体" w:hAnsi="宋体" w:eastAsia="宋体" w:cs="宋体"/>
                <w:color w:val="0C0C0C"/>
                <w:kern w:val="0"/>
                <w:sz w:val="21"/>
                <w:szCs w:val="21"/>
                <w:highlight w:val="none"/>
              </w:rPr>
              <w:t>专用活动室：创意室：</w:t>
            </w:r>
            <w:r>
              <w:rPr>
                <w:rFonts w:hint="eastAsia" w:ascii="宋体" w:hAnsi="宋体" w:cs="宋体"/>
                <w:color w:val="0C0C0C"/>
                <w:kern w:val="0"/>
                <w:sz w:val="21"/>
                <w:szCs w:val="21"/>
                <w:highlight w:val="none"/>
                <w:lang w:val="en-US" w:eastAsia="zh-CN"/>
              </w:rPr>
              <w:t>我的好朋友</w:t>
            </w:r>
            <w:bookmarkStart w:id="0" w:name="_GoBack"/>
            <w:bookmarkEnd w:id="0"/>
          </w:p>
          <w:p w14:paraId="2CF9F73F">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C0C0C"/>
                <w:kern w:val="0"/>
                <w:sz w:val="21"/>
                <w:szCs w:val="21"/>
                <w:highlight w:val="none"/>
                <w:lang w:val="en-US" w:eastAsia="zh-CN"/>
              </w:rPr>
            </w:pPr>
            <w:r>
              <w:rPr>
                <w:rFonts w:hint="eastAsia" w:ascii="宋体" w:hAnsi="宋体" w:cs="宋体"/>
                <w:color w:val="0C0C0C"/>
                <w:kern w:val="0"/>
                <w:sz w:val="21"/>
                <w:szCs w:val="21"/>
                <w:highlight w:val="none"/>
                <w:lang w:val="en-US" w:eastAsia="zh-CN"/>
              </w:rPr>
              <w:t>3.户外大课堂：</w:t>
            </w:r>
            <w:r>
              <w:rPr>
                <w:rFonts w:hint="eastAsia" w:ascii="宋体" w:hAnsi="宋体" w:eastAsia="宋体" w:cs="宋体"/>
                <w:color w:val="000000"/>
                <w:kern w:val="0"/>
                <w:sz w:val="21"/>
                <w:szCs w:val="21"/>
                <w:highlight w:val="none"/>
              </w:rPr>
              <w:t>乐运动：</w:t>
            </w:r>
            <w:r>
              <w:rPr>
                <w:rFonts w:hint="eastAsia" w:ascii="宋体" w:hAnsi="宋体" w:cs="宋体"/>
                <w:color w:val="000000"/>
                <w:kern w:val="0"/>
                <w:sz w:val="21"/>
                <w:szCs w:val="21"/>
                <w:highlight w:val="none"/>
                <w:lang w:val="en-US" w:eastAsia="zh-CN"/>
              </w:rPr>
              <w:t>向快乐出发</w:t>
            </w:r>
          </w:p>
        </w:tc>
      </w:tr>
    </w:tbl>
    <w:p w14:paraId="74B924FA">
      <w:pPr>
        <w:keepNext w:val="0"/>
        <w:keepLines w:val="0"/>
        <w:pageBreakBefore w:val="0"/>
        <w:kinsoku/>
        <w:wordWrap/>
        <w:overflowPunct/>
        <w:topLinePunct w:val="0"/>
        <w:autoSpaceDN/>
        <w:bidi w:val="0"/>
        <w:spacing w:line="300" w:lineRule="exact"/>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cs="宋体"/>
          <w:szCs w:val="21"/>
        </w:rPr>
        <w:t>班级老师：</w:t>
      </w:r>
      <w:r>
        <w:rPr>
          <w:rFonts w:hint="eastAsia" w:ascii="宋体" w:hAnsi="宋体" w:cs="宋体"/>
          <w:szCs w:val="21"/>
          <w:u w:val="single"/>
          <w:lang w:val="en-US" w:eastAsia="zh-CN"/>
        </w:rPr>
        <w:t>高煜恬、陈鸿</w:t>
      </w:r>
      <w:r>
        <w:rPr>
          <w:rFonts w:hint="eastAsia" w:ascii="宋体" w:hAnsi="宋体" w:cs="宋体"/>
          <w:color w:val="000000"/>
          <w:szCs w:val="21"/>
        </w:rPr>
        <w:t xml:space="preserve">  </w:t>
      </w:r>
      <w:r>
        <w:rPr>
          <w:rFonts w:hint="eastAsia" w:ascii="宋体" w:hAnsi="宋体" w:cs="宋体"/>
          <w:szCs w:val="21"/>
        </w:rPr>
        <w:t>执笔：</w:t>
      </w:r>
      <w:r>
        <w:rPr>
          <w:rFonts w:hint="eastAsia" w:ascii="宋体" w:hAnsi="宋体" w:cs="宋体"/>
          <w:szCs w:val="21"/>
          <w:u w:val="single"/>
          <w:lang w:val="en-US" w:eastAsia="zh-CN"/>
        </w:rPr>
        <w:t>陈鸿</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汉仪楷体简">
    <w:altName w:val="宋体"/>
    <w:panose1 w:val="02010600000101010101"/>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E34F4">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5YWUxOWI2YjA5MDRkOTZhZGQwMDQ0YjJlZGYwNDUifQ=="/>
  </w:docVars>
  <w:rsids>
    <w:rsidRoot w:val="00000000"/>
    <w:rsid w:val="001F3ADA"/>
    <w:rsid w:val="00AD7C44"/>
    <w:rsid w:val="00BB37C7"/>
    <w:rsid w:val="00C145EB"/>
    <w:rsid w:val="02930982"/>
    <w:rsid w:val="02FC7D62"/>
    <w:rsid w:val="03280EF8"/>
    <w:rsid w:val="034A5312"/>
    <w:rsid w:val="04A46CA4"/>
    <w:rsid w:val="04CE1F73"/>
    <w:rsid w:val="05A50F26"/>
    <w:rsid w:val="05D349F6"/>
    <w:rsid w:val="05E05ABA"/>
    <w:rsid w:val="05E11832"/>
    <w:rsid w:val="06CB0518"/>
    <w:rsid w:val="06FD269B"/>
    <w:rsid w:val="07707311"/>
    <w:rsid w:val="08940DDD"/>
    <w:rsid w:val="094B6A8A"/>
    <w:rsid w:val="096133B5"/>
    <w:rsid w:val="0978425B"/>
    <w:rsid w:val="097C01EF"/>
    <w:rsid w:val="09B560D6"/>
    <w:rsid w:val="0A252635"/>
    <w:rsid w:val="0A2C5771"/>
    <w:rsid w:val="0A3976E9"/>
    <w:rsid w:val="0AB7617F"/>
    <w:rsid w:val="0B505490"/>
    <w:rsid w:val="0CE02843"/>
    <w:rsid w:val="0E3B2427"/>
    <w:rsid w:val="0E43308A"/>
    <w:rsid w:val="0F2E5AE8"/>
    <w:rsid w:val="0F490BFC"/>
    <w:rsid w:val="0F51012A"/>
    <w:rsid w:val="0FAE09D7"/>
    <w:rsid w:val="0FE95EB3"/>
    <w:rsid w:val="10A30F02"/>
    <w:rsid w:val="120945EA"/>
    <w:rsid w:val="12157B88"/>
    <w:rsid w:val="130F3E82"/>
    <w:rsid w:val="1324792E"/>
    <w:rsid w:val="13450BEF"/>
    <w:rsid w:val="13FA41EA"/>
    <w:rsid w:val="14922675"/>
    <w:rsid w:val="15154094"/>
    <w:rsid w:val="154871D8"/>
    <w:rsid w:val="162B10D9"/>
    <w:rsid w:val="167A5AB7"/>
    <w:rsid w:val="16C97BAE"/>
    <w:rsid w:val="16E318AE"/>
    <w:rsid w:val="17435EA8"/>
    <w:rsid w:val="179901BE"/>
    <w:rsid w:val="17CC103D"/>
    <w:rsid w:val="183323C1"/>
    <w:rsid w:val="183A72AB"/>
    <w:rsid w:val="185760AF"/>
    <w:rsid w:val="18E35613"/>
    <w:rsid w:val="18EA3A46"/>
    <w:rsid w:val="18FA4C8D"/>
    <w:rsid w:val="19257F5C"/>
    <w:rsid w:val="19957CC6"/>
    <w:rsid w:val="19B47531"/>
    <w:rsid w:val="1A824F3A"/>
    <w:rsid w:val="1ABC1092"/>
    <w:rsid w:val="1B2750C0"/>
    <w:rsid w:val="1B32070E"/>
    <w:rsid w:val="1B4A1EFB"/>
    <w:rsid w:val="1BB76E65"/>
    <w:rsid w:val="1BC64867"/>
    <w:rsid w:val="1BCB4C6B"/>
    <w:rsid w:val="1C206EF4"/>
    <w:rsid w:val="1C4B61CA"/>
    <w:rsid w:val="1C613D5C"/>
    <w:rsid w:val="1C945717"/>
    <w:rsid w:val="1C9F6277"/>
    <w:rsid w:val="1D0152EB"/>
    <w:rsid w:val="1D290902"/>
    <w:rsid w:val="1D977397"/>
    <w:rsid w:val="1DBC4C07"/>
    <w:rsid w:val="1DEF0AA1"/>
    <w:rsid w:val="1E2C58E8"/>
    <w:rsid w:val="1EDF0535"/>
    <w:rsid w:val="1F0E4FEE"/>
    <w:rsid w:val="1F3031B6"/>
    <w:rsid w:val="1F4E188E"/>
    <w:rsid w:val="1F7E2174"/>
    <w:rsid w:val="1FEF55ED"/>
    <w:rsid w:val="208C266E"/>
    <w:rsid w:val="20E634F8"/>
    <w:rsid w:val="20F41B06"/>
    <w:rsid w:val="214473ED"/>
    <w:rsid w:val="21604E98"/>
    <w:rsid w:val="22433200"/>
    <w:rsid w:val="2298179E"/>
    <w:rsid w:val="22C95DFC"/>
    <w:rsid w:val="22DF561F"/>
    <w:rsid w:val="23737B15"/>
    <w:rsid w:val="23B60197"/>
    <w:rsid w:val="23FC6949"/>
    <w:rsid w:val="2532349E"/>
    <w:rsid w:val="259C15A5"/>
    <w:rsid w:val="25C44658"/>
    <w:rsid w:val="25DA3E7C"/>
    <w:rsid w:val="265005E2"/>
    <w:rsid w:val="26DB7EAB"/>
    <w:rsid w:val="27A97FAA"/>
    <w:rsid w:val="27E2170E"/>
    <w:rsid w:val="27F04A3C"/>
    <w:rsid w:val="281A2C55"/>
    <w:rsid w:val="282B49AC"/>
    <w:rsid w:val="288971FD"/>
    <w:rsid w:val="28944BC0"/>
    <w:rsid w:val="28A075FF"/>
    <w:rsid w:val="29180297"/>
    <w:rsid w:val="296248B4"/>
    <w:rsid w:val="29785E86"/>
    <w:rsid w:val="2AAD54F4"/>
    <w:rsid w:val="2B175E97"/>
    <w:rsid w:val="2B836D64"/>
    <w:rsid w:val="2BBC2565"/>
    <w:rsid w:val="2BDB094E"/>
    <w:rsid w:val="2C2B3562"/>
    <w:rsid w:val="2CAC09AC"/>
    <w:rsid w:val="2CB962A3"/>
    <w:rsid w:val="2D285E15"/>
    <w:rsid w:val="2D7E5A35"/>
    <w:rsid w:val="2D855015"/>
    <w:rsid w:val="2D9708A4"/>
    <w:rsid w:val="2E277E7A"/>
    <w:rsid w:val="2E4B1DBB"/>
    <w:rsid w:val="2E547EA0"/>
    <w:rsid w:val="2E6F255D"/>
    <w:rsid w:val="2E731311"/>
    <w:rsid w:val="2EC27BA3"/>
    <w:rsid w:val="2EC61441"/>
    <w:rsid w:val="2F001809"/>
    <w:rsid w:val="2FA15A0A"/>
    <w:rsid w:val="2FC55B9D"/>
    <w:rsid w:val="302F1268"/>
    <w:rsid w:val="30526494"/>
    <w:rsid w:val="30562C99"/>
    <w:rsid w:val="30CC54B3"/>
    <w:rsid w:val="310224D9"/>
    <w:rsid w:val="31CD2AE7"/>
    <w:rsid w:val="31FD161E"/>
    <w:rsid w:val="32454D73"/>
    <w:rsid w:val="326A433F"/>
    <w:rsid w:val="32894C60"/>
    <w:rsid w:val="331C5AD4"/>
    <w:rsid w:val="333C43C8"/>
    <w:rsid w:val="33A8380B"/>
    <w:rsid w:val="33EA5BD2"/>
    <w:rsid w:val="33FA9071"/>
    <w:rsid w:val="34521F12"/>
    <w:rsid w:val="34D83C7C"/>
    <w:rsid w:val="34FA0BFB"/>
    <w:rsid w:val="34FD1935"/>
    <w:rsid w:val="351647A5"/>
    <w:rsid w:val="35887960"/>
    <w:rsid w:val="35AB1391"/>
    <w:rsid w:val="35F20D6E"/>
    <w:rsid w:val="368A369C"/>
    <w:rsid w:val="37021484"/>
    <w:rsid w:val="376B527C"/>
    <w:rsid w:val="377E4FAF"/>
    <w:rsid w:val="3855448D"/>
    <w:rsid w:val="3883215A"/>
    <w:rsid w:val="3A5F7A7E"/>
    <w:rsid w:val="3A704957"/>
    <w:rsid w:val="3B4A7C36"/>
    <w:rsid w:val="3C261771"/>
    <w:rsid w:val="3C577B7C"/>
    <w:rsid w:val="3C706E90"/>
    <w:rsid w:val="3C8D17F0"/>
    <w:rsid w:val="3D4520CB"/>
    <w:rsid w:val="3DF5764D"/>
    <w:rsid w:val="3E104487"/>
    <w:rsid w:val="3E355F55"/>
    <w:rsid w:val="3ECF3FE0"/>
    <w:rsid w:val="3EE53B65"/>
    <w:rsid w:val="3EFF4344"/>
    <w:rsid w:val="3F4F0FDF"/>
    <w:rsid w:val="3F5E6E86"/>
    <w:rsid w:val="3F8844F1"/>
    <w:rsid w:val="3FC3B569"/>
    <w:rsid w:val="406311E6"/>
    <w:rsid w:val="409C7961"/>
    <w:rsid w:val="40B90E06"/>
    <w:rsid w:val="41656898"/>
    <w:rsid w:val="41FA7928"/>
    <w:rsid w:val="427F607F"/>
    <w:rsid w:val="42E35F03"/>
    <w:rsid w:val="43195B8C"/>
    <w:rsid w:val="4338405C"/>
    <w:rsid w:val="43754D8C"/>
    <w:rsid w:val="43931DE2"/>
    <w:rsid w:val="43BC674C"/>
    <w:rsid w:val="443D58E0"/>
    <w:rsid w:val="452F40CC"/>
    <w:rsid w:val="45764C68"/>
    <w:rsid w:val="458F65D9"/>
    <w:rsid w:val="467C4DAF"/>
    <w:rsid w:val="46A64AD2"/>
    <w:rsid w:val="47264D1B"/>
    <w:rsid w:val="47A81BD4"/>
    <w:rsid w:val="4800556C"/>
    <w:rsid w:val="480F57AF"/>
    <w:rsid w:val="487D096B"/>
    <w:rsid w:val="48C06AA9"/>
    <w:rsid w:val="494D47E1"/>
    <w:rsid w:val="496E4757"/>
    <w:rsid w:val="49A40179"/>
    <w:rsid w:val="49CB3958"/>
    <w:rsid w:val="4A0A4480"/>
    <w:rsid w:val="4A7933B4"/>
    <w:rsid w:val="4A834233"/>
    <w:rsid w:val="4B4F4081"/>
    <w:rsid w:val="4CFFB90E"/>
    <w:rsid w:val="4DBA61BD"/>
    <w:rsid w:val="4DE80F7C"/>
    <w:rsid w:val="4E1C29D4"/>
    <w:rsid w:val="4EDC1AE1"/>
    <w:rsid w:val="4F021BCA"/>
    <w:rsid w:val="4F302BDB"/>
    <w:rsid w:val="4F7F3036"/>
    <w:rsid w:val="4F90367A"/>
    <w:rsid w:val="4FC41575"/>
    <w:rsid w:val="4FE92D8A"/>
    <w:rsid w:val="4FEC63D6"/>
    <w:rsid w:val="50451423"/>
    <w:rsid w:val="504A7CCC"/>
    <w:rsid w:val="51024103"/>
    <w:rsid w:val="5104196E"/>
    <w:rsid w:val="510673CA"/>
    <w:rsid w:val="5107796B"/>
    <w:rsid w:val="512C73D2"/>
    <w:rsid w:val="51F83758"/>
    <w:rsid w:val="523D116B"/>
    <w:rsid w:val="531B14AC"/>
    <w:rsid w:val="534C5B09"/>
    <w:rsid w:val="53B11E10"/>
    <w:rsid w:val="53FE088C"/>
    <w:rsid w:val="54104D89"/>
    <w:rsid w:val="543B58A7"/>
    <w:rsid w:val="547F7301"/>
    <w:rsid w:val="552B174F"/>
    <w:rsid w:val="554742DF"/>
    <w:rsid w:val="557D644E"/>
    <w:rsid w:val="558F1CDD"/>
    <w:rsid w:val="55DD6EED"/>
    <w:rsid w:val="573E39BB"/>
    <w:rsid w:val="575D6537"/>
    <w:rsid w:val="57AD759E"/>
    <w:rsid w:val="57B819BF"/>
    <w:rsid w:val="57F10380"/>
    <w:rsid w:val="586456A3"/>
    <w:rsid w:val="588418A2"/>
    <w:rsid w:val="598A738C"/>
    <w:rsid w:val="599A3066"/>
    <w:rsid w:val="59B77A55"/>
    <w:rsid w:val="59D92725"/>
    <w:rsid w:val="5AC97A40"/>
    <w:rsid w:val="5BA858A7"/>
    <w:rsid w:val="5CF600D0"/>
    <w:rsid w:val="5D5F28DD"/>
    <w:rsid w:val="5DA26465"/>
    <w:rsid w:val="5E0F60B1"/>
    <w:rsid w:val="5E451AD3"/>
    <w:rsid w:val="5EAF519E"/>
    <w:rsid w:val="5F091117"/>
    <w:rsid w:val="5F0A15A2"/>
    <w:rsid w:val="5FCB425A"/>
    <w:rsid w:val="5FF7307C"/>
    <w:rsid w:val="60263A0D"/>
    <w:rsid w:val="60634492"/>
    <w:rsid w:val="606F1089"/>
    <w:rsid w:val="60D86C2E"/>
    <w:rsid w:val="60E33FBD"/>
    <w:rsid w:val="610F55B4"/>
    <w:rsid w:val="6111797C"/>
    <w:rsid w:val="61442516"/>
    <w:rsid w:val="61AD00BB"/>
    <w:rsid w:val="61C84EF5"/>
    <w:rsid w:val="62065A1D"/>
    <w:rsid w:val="620D46B6"/>
    <w:rsid w:val="627666FF"/>
    <w:rsid w:val="62867B9A"/>
    <w:rsid w:val="62EB24E4"/>
    <w:rsid w:val="63147CC6"/>
    <w:rsid w:val="63AF276C"/>
    <w:rsid w:val="64925346"/>
    <w:rsid w:val="64B60048"/>
    <w:rsid w:val="64D4595F"/>
    <w:rsid w:val="64FB738F"/>
    <w:rsid w:val="6502427A"/>
    <w:rsid w:val="652561BA"/>
    <w:rsid w:val="65646CE3"/>
    <w:rsid w:val="65A96DEB"/>
    <w:rsid w:val="661029C7"/>
    <w:rsid w:val="66996E60"/>
    <w:rsid w:val="67024A05"/>
    <w:rsid w:val="67A140DA"/>
    <w:rsid w:val="67FDE79A"/>
    <w:rsid w:val="68091DC3"/>
    <w:rsid w:val="68802085"/>
    <w:rsid w:val="689F0944"/>
    <w:rsid w:val="69F06D97"/>
    <w:rsid w:val="6A2B6021"/>
    <w:rsid w:val="6A334ED5"/>
    <w:rsid w:val="6A464C09"/>
    <w:rsid w:val="6AB10087"/>
    <w:rsid w:val="6B3D24B0"/>
    <w:rsid w:val="6C577DFB"/>
    <w:rsid w:val="6CB53614"/>
    <w:rsid w:val="6D006A31"/>
    <w:rsid w:val="6D34343E"/>
    <w:rsid w:val="6D837F22"/>
    <w:rsid w:val="6DF274C3"/>
    <w:rsid w:val="6DFB21AE"/>
    <w:rsid w:val="6DFF1C9E"/>
    <w:rsid w:val="6E55716D"/>
    <w:rsid w:val="6EE45E85"/>
    <w:rsid w:val="6F0D3F47"/>
    <w:rsid w:val="6F77CA7B"/>
    <w:rsid w:val="6FCC5BB0"/>
    <w:rsid w:val="6FEB422D"/>
    <w:rsid w:val="7073289F"/>
    <w:rsid w:val="70A22DB5"/>
    <w:rsid w:val="710D6480"/>
    <w:rsid w:val="711517D9"/>
    <w:rsid w:val="712B6906"/>
    <w:rsid w:val="713C4FB8"/>
    <w:rsid w:val="71AF12E6"/>
    <w:rsid w:val="72206F55"/>
    <w:rsid w:val="72560C84"/>
    <w:rsid w:val="72DA1D25"/>
    <w:rsid w:val="730438B3"/>
    <w:rsid w:val="73593BFF"/>
    <w:rsid w:val="735A1725"/>
    <w:rsid w:val="73685BF0"/>
    <w:rsid w:val="73EFA1A5"/>
    <w:rsid w:val="73EFD14E"/>
    <w:rsid w:val="73FF0033"/>
    <w:rsid w:val="74AC5FB0"/>
    <w:rsid w:val="74AF1AB4"/>
    <w:rsid w:val="74EB60CA"/>
    <w:rsid w:val="75B55338"/>
    <w:rsid w:val="76535453"/>
    <w:rsid w:val="7757B3E0"/>
    <w:rsid w:val="77B75398"/>
    <w:rsid w:val="77E7A1F5"/>
    <w:rsid w:val="77EC6883"/>
    <w:rsid w:val="77FE150E"/>
    <w:rsid w:val="781225CE"/>
    <w:rsid w:val="78235781"/>
    <w:rsid w:val="7860158C"/>
    <w:rsid w:val="787B63C5"/>
    <w:rsid w:val="788D60F9"/>
    <w:rsid w:val="78E42141"/>
    <w:rsid w:val="79075EAB"/>
    <w:rsid w:val="795D1F6F"/>
    <w:rsid w:val="79751067"/>
    <w:rsid w:val="7B58479C"/>
    <w:rsid w:val="7BBDE433"/>
    <w:rsid w:val="7C556F2D"/>
    <w:rsid w:val="7CFBF424"/>
    <w:rsid w:val="7D1C0242"/>
    <w:rsid w:val="7D447C1D"/>
    <w:rsid w:val="7D7F0E4B"/>
    <w:rsid w:val="7DB61C4E"/>
    <w:rsid w:val="7DCC1471"/>
    <w:rsid w:val="7DD56578"/>
    <w:rsid w:val="7DEB7B49"/>
    <w:rsid w:val="7DEFD433"/>
    <w:rsid w:val="7DF4120E"/>
    <w:rsid w:val="7DF536AC"/>
    <w:rsid w:val="7E0230E5"/>
    <w:rsid w:val="7E1D3A7B"/>
    <w:rsid w:val="7E4B5D72"/>
    <w:rsid w:val="7E5D6252"/>
    <w:rsid w:val="7E682F48"/>
    <w:rsid w:val="7EB409CC"/>
    <w:rsid w:val="7F89761A"/>
    <w:rsid w:val="7FDCCF2F"/>
    <w:rsid w:val="7FEE7797"/>
    <w:rsid w:val="7FFD156E"/>
    <w:rsid w:val="9B6FA67A"/>
    <w:rsid w:val="B6CE610D"/>
    <w:rsid w:val="B7DFE4F9"/>
    <w:rsid w:val="B7EF3552"/>
    <w:rsid w:val="B8E75348"/>
    <w:rsid w:val="BBF51FCC"/>
    <w:rsid w:val="BEB741E3"/>
    <w:rsid w:val="BEFEC08E"/>
    <w:rsid w:val="BFDFD516"/>
    <w:rsid w:val="C7FE04EE"/>
    <w:rsid w:val="D1FF8066"/>
    <w:rsid w:val="E7F3C761"/>
    <w:rsid w:val="ECDFDCDB"/>
    <w:rsid w:val="EFE7CB84"/>
    <w:rsid w:val="EFF9E9F7"/>
    <w:rsid w:val="FDC17EC1"/>
    <w:rsid w:val="FE7E9DE7"/>
    <w:rsid w:val="FEDF6BED"/>
    <w:rsid w:val="FEF98C5F"/>
    <w:rsid w:val="FEFD30FB"/>
    <w:rsid w:val="FF65D411"/>
    <w:rsid w:val="FF7BF975"/>
    <w:rsid w:val="FF7D86D0"/>
    <w:rsid w:val="FFDFEA85"/>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Body Text"/>
    <w:basedOn w:val="1"/>
    <w:link w:val="25"/>
    <w:qFormat/>
    <w:uiPriority w:val="99"/>
    <w:pPr>
      <w:spacing w:after="120"/>
    </w:pPr>
    <w:rPr>
      <w:kern w:val="0"/>
      <w:sz w:val="20"/>
    </w:rPr>
  </w:style>
  <w:style w:type="paragraph" w:styleId="4">
    <w:name w:val="Body Text Indent"/>
    <w:basedOn w:val="1"/>
    <w:link w:val="17"/>
    <w:qFormat/>
    <w:uiPriority w:val="99"/>
    <w:pPr>
      <w:adjustRightInd w:val="0"/>
      <w:snapToGrid w:val="0"/>
      <w:spacing w:line="360" w:lineRule="auto"/>
      <w:ind w:firstLine="480" w:firstLineChars="200"/>
    </w:pPr>
    <w:rPr>
      <w:kern w:val="0"/>
      <w:sz w:val="20"/>
    </w:rPr>
  </w:style>
  <w:style w:type="paragraph" w:styleId="5">
    <w:name w:val="Balloon Text"/>
    <w:basedOn w:val="1"/>
    <w:link w:val="18"/>
    <w:semiHidden/>
    <w:qFormat/>
    <w:uiPriority w:val="99"/>
    <w:rPr>
      <w:kern w:val="0"/>
      <w:sz w:val="2"/>
    </w:rPr>
  </w:style>
  <w:style w:type="paragraph" w:styleId="6">
    <w:name w:val="footer"/>
    <w:basedOn w:val="1"/>
    <w:link w:val="19"/>
    <w:qFormat/>
    <w:uiPriority w:val="99"/>
    <w:pPr>
      <w:tabs>
        <w:tab w:val="center" w:pos="4153"/>
        <w:tab w:val="right" w:pos="8306"/>
      </w:tabs>
      <w:snapToGrid w:val="0"/>
      <w:jc w:val="left"/>
    </w:pPr>
    <w:rPr>
      <w:kern w:val="0"/>
      <w:sz w:val="18"/>
      <w:szCs w:val="18"/>
    </w:rPr>
  </w:style>
  <w:style w:type="paragraph" w:styleId="7">
    <w:name w:val="header"/>
    <w:basedOn w:val="1"/>
    <w:link w:val="20"/>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4"/>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qFormat/>
    <w:uiPriority w:val="99"/>
    <w:rPr>
      <w:rFonts w:cs="Times New Roman"/>
    </w:rPr>
  </w:style>
  <w:style w:type="character" w:styleId="15">
    <w:name w:val="Hyperlink"/>
    <w:basedOn w:val="12"/>
    <w:qFormat/>
    <w:uiPriority w:val="99"/>
    <w:rPr>
      <w:rFonts w:cs="Times New Roman"/>
      <w:color w:val="0000FF"/>
      <w:u w:val="single"/>
    </w:rPr>
  </w:style>
  <w:style w:type="character" w:customStyle="1" w:styleId="16">
    <w:name w:val="Body Text Char"/>
    <w:basedOn w:val="12"/>
    <w:qFormat/>
    <w:locked/>
    <w:uiPriority w:val="99"/>
    <w:rPr>
      <w:rFonts w:eastAsia="宋体" w:cs="Times New Roman"/>
      <w:kern w:val="2"/>
      <w:sz w:val="24"/>
      <w:lang w:val="en-US" w:eastAsia="zh-CN"/>
    </w:rPr>
  </w:style>
  <w:style w:type="character" w:customStyle="1" w:styleId="17">
    <w:name w:val="正文文本缩进 Char"/>
    <w:basedOn w:val="12"/>
    <w:link w:val="4"/>
    <w:semiHidden/>
    <w:qFormat/>
    <w:locked/>
    <w:uiPriority w:val="99"/>
    <w:rPr>
      <w:rFonts w:cs="Times New Roman"/>
      <w:sz w:val="20"/>
    </w:rPr>
  </w:style>
  <w:style w:type="character" w:customStyle="1" w:styleId="18">
    <w:name w:val="批注框文本 Char"/>
    <w:basedOn w:val="12"/>
    <w:link w:val="5"/>
    <w:semiHidden/>
    <w:qFormat/>
    <w:locked/>
    <w:uiPriority w:val="99"/>
    <w:rPr>
      <w:rFonts w:cs="Times New Roman"/>
      <w:sz w:val="2"/>
    </w:rPr>
  </w:style>
  <w:style w:type="character" w:customStyle="1" w:styleId="19">
    <w:name w:val="页脚 Char"/>
    <w:basedOn w:val="12"/>
    <w:link w:val="6"/>
    <w:semiHidden/>
    <w:qFormat/>
    <w:locked/>
    <w:uiPriority w:val="99"/>
    <w:rPr>
      <w:rFonts w:cs="Times New Roman"/>
      <w:sz w:val="18"/>
    </w:rPr>
  </w:style>
  <w:style w:type="character" w:customStyle="1" w:styleId="20">
    <w:name w:val="页眉 Char"/>
    <w:basedOn w:val="12"/>
    <w:link w:val="7"/>
    <w:semiHidden/>
    <w:qFormat/>
    <w:locked/>
    <w:uiPriority w:val="99"/>
    <w:rPr>
      <w:rFonts w:cs="Times New Roman"/>
      <w:sz w:val="18"/>
    </w:rPr>
  </w:style>
  <w:style w:type="character" w:customStyle="1" w:styleId="21">
    <w:name w:val="oblog_text"/>
    <w:qFormat/>
    <w:uiPriority w:val="99"/>
  </w:style>
  <w:style w:type="character" w:customStyle="1" w:styleId="22">
    <w:name w:val="ca-41"/>
    <w:qFormat/>
    <w:uiPriority w:val="99"/>
    <w:rPr>
      <w:rFonts w:ascii="宋体" w:hAnsi="宋体" w:eastAsia="宋体"/>
      <w:sz w:val="24"/>
    </w:rPr>
  </w:style>
  <w:style w:type="character" w:customStyle="1" w:styleId="23">
    <w:name w:val="ca-21"/>
    <w:qFormat/>
    <w:uiPriority w:val="99"/>
    <w:rPr>
      <w:rFonts w:ascii="宋体" w:hAnsi="宋体" w:eastAsia="宋体"/>
      <w:sz w:val="21"/>
    </w:rPr>
  </w:style>
  <w:style w:type="character" w:customStyle="1" w:styleId="24">
    <w:name w:val="ca-31"/>
    <w:qFormat/>
    <w:uiPriority w:val="99"/>
    <w:rPr>
      <w:rFonts w:ascii="Times New Roman" w:hAnsi="Times New Roman"/>
      <w:color w:val="000000"/>
      <w:sz w:val="21"/>
    </w:rPr>
  </w:style>
  <w:style w:type="character" w:customStyle="1" w:styleId="25">
    <w:name w:val="正文文本 Char"/>
    <w:link w:val="3"/>
    <w:qFormat/>
    <w:locked/>
    <w:uiPriority w:val="99"/>
    <w:rPr>
      <w:sz w:val="20"/>
    </w:rPr>
  </w:style>
  <w:style w:type="paragraph" w:customStyle="1" w:styleId="26">
    <w:name w:val="pa-5"/>
    <w:basedOn w:val="1"/>
    <w:qFormat/>
    <w:uiPriority w:val="99"/>
    <w:pPr>
      <w:widowControl/>
      <w:spacing w:line="240" w:lineRule="atLeast"/>
      <w:ind w:hanging="300"/>
    </w:pPr>
    <w:rPr>
      <w:rFonts w:ascii="宋体" w:hAnsi="宋体" w:cs="宋体"/>
      <w:kern w:val="0"/>
      <w:sz w:val="24"/>
      <w:szCs w:val="24"/>
    </w:rPr>
  </w:style>
  <w:style w:type="paragraph" w:customStyle="1" w:styleId="27">
    <w:name w:val="p0"/>
    <w:basedOn w:val="1"/>
    <w:qFormat/>
    <w:uiPriority w:val="99"/>
    <w:pPr>
      <w:widowControl/>
    </w:pPr>
    <w:rPr>
      <w:kern w:val="0"/>
      <w:szCs w:val="21"/>
    </w:rPr>
  </w:style>
  <w:style w:type="paragraph" w:customStyle="1" w:styleId="28">
    <w:name w:val="pa-4"/>
    <w:basedOn w:val="1"/>
    <w:qFormat/>
    <w:uiPriority w:val="99"/>
    <w:pPr>
      <w:widowControl/>
      <w:spacing w:line="240" w:lineRule="atLeast"/>
      <w:ind w:firstLine="420"/>
    </w:pPr>
    <w:rPr>
      <w:rFonts w:ascii="宋体" w:hAnsi="宋体" w:cs="宋体"/>
      <w:kern w:val="0"/>
      <w:sz w:val="24"/>
      <w:szCs w:val="24"/>
    </w:rPr>
  </w:style>
  <w:style w:type="paragraph" w:customStyle="1" w:styleId="29">
    <w:name w:val="pa-2"/>
    <w:basedOn w:val="1"/>
    <w:qFormat/>
    <w:uiPriority w:val="99"/>
    <w:pPr>
      <w:widowControl/>
      <w:spacing w:line="280" w:lineRule="atLeast"/>
      <w:jc w:val="left"/>
    </w:pPr>
    <w:rPr>
      <w:rFonts w:ascii="宋体" w:hAnsi="宋体" w:cs="宋体"/>
      <w:kern w:val="0"/>
      <w:sz w:val="24"/>
      <w:szCs w:val="24"/>
    </w:rPr>
  </w:style>
  <w:style w:type="paragraph" w:customStyle="1" w:styleId="30">
    <w:name w:val="pa-6"/>
    <w:basedOn w:val="1"/>
    <w:qFormat/>
    <w:uiPriority w:val="99"/>
    <w:pPr>
      <w:widowControl/>
      <w:spacing w:line="240" w:lineRule="atLeast"/>
    </w:pPr>
    <w:rPr>
      <w:rFonts w:ascii="宋体" w:hAnsi="宋体" w:cs="宋体"/>
      <w:kern w:val="0"/>
      <w:sz w:val="24"/>
      <w:szCs w:val="24"/>
    </w:rPr>
  </w:style>
  <w:style w:type="paragraph" w:customStyle="1" w:styleId="31">
    <w:name w:val="pa-3"/>
    <w:basedOn w:val="1"/>
    <w:qFormat/>
    <w:uiPriority w:val="99"/>
    <w:pPr>
      <w:widowControl/>
      <w:spacing w:line="280" w:lineRule="atLeast"/>
    </w:pPr>
    <w:rPr>
      <w:rFonts w:ascii="宋体" w:hAnsi="宋体" w:cs="宋体"/>
      <w:kern w:val="0"/>
      <w:sz w:val="24"/>
      <w:szCs w:val="24"/>
    </w:rPr>
  </w:style>
  <w:style w:type="paragraph" w:customStyle="1" w:styleId="32">
    <w:name w:val="列出段落1"/>
    <w:basedOn w:val="1"/>
    <w:qFormat/>
    <w:uiPriority w:val="99"/>
    <w:pPr>
      <w:ind w:firstLine="420" w:firstLineChars="200"/>
    </w:pPr>
  </w:style>
  <w:style w:type="paragraph" w:customStyle="1" w:styleId="33">
    <w:name w:val="列出段落2"/>
    <w:basedOn w:val="1"/>
    <w:qFormat/>
    <w:uiPriority w:val="99"/>
    <w:pPr>
      <w:ind w:firstLine="420" w:firstLineChars="200"/>
    </w:pPr>
  </w:style>
  <w:style w:type="character" w:customStyle="1" w:styleId="34">
    <w:name w:val="HTML 预设格式 Char"/>
    <w:basedOn w:val="12"/>
    <w:link w:val="8"/>
    <w:qFormat/>
    <w:uiPriority w:val="0"/>
    <w:rPr>
      <w:rFonts w:ascii="Arial" w:hAnsi="Arial" w:cs="Arial"/>
      <w:sz w:val="24"/>
      <w:szCs w:val="24"/>
    </w:rPr>
  </w:style>
  <w:style w:type="paragraph" w:customStyle="1" w:styleId="3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1248</Words>
  <Characters>1271</Characters>
  <Lines>9</Lines>
  <Paragraphs>2</Paragraphs>
  <TotalTime>30</TotalTime>
  <ScaleCrop>false</ScaleCrop>
  <LinksUpToDate>false</LinksUpToDate>
  <CharactersWithSpaces>1317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2022-03-20T13:37:00Z</dcterms:created>
  <dc:creator>雨林木风</dc:creator>
  <cp:lastModifiedBy>後來的後來依旧微笑面对</cp:lastModifiedBy>
  <cp:lastPrinted>2023-09-25T07:37:00Z</cp:lastPrinted>
  <dcterms:modified xsi:type="dcterms:W3CDTF">2025-02-21T08:05:27Z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70DDA8172F7D4BCCB8B22B9EAF74609E_13</vt:lpwstr>
  </property>
  <property fmtid="{D5CDD505-2E9C-101B-9397-08002B2CF9AE}" pid="4" name="KSOTemplateDocerSaveRecord">
    <vt:lpwstr>eyJoZGlkIjoiODAxMWQ4YjE4YjhhMmJmYmEwNjAwZGVkYTYzMzY2OWEiLCJ1c2VySWQiOiIxMDc1Mjg0NiJ9</vt:lpwstr>
  </property>
</Properties>
</file>