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auto"/>
          <w:szCs w:val="21"/>
        </w:rPr>
        <w:t xml:space="preserve">班  </w:t>
      </w:r>
      <w:r>
        <w:rPr>
          <w:rFonts w:hint="eastAsia" w:ascii="宋体" w:hAnsi="宋体"/>
          <w:color w:val="auto"/>
          <w:szCs w:val="21"/>
          <w:u w:val="single"/>
        </w:rPr>
        <w:t xml:space="preserve"> 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</w:rPr>
        <w:t xml:space="preserve"> 2 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24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</w:rPr>
        <w:t xml:space="preserve"> </w:t>
      </w:r>
      <w:r>
        <w:rPr>
          <w:rFonts w:hint="eastAsia" w:ascii="宋体" w:hAnsi="宋体"/>
          <w:color w:val="auto"/>
          <w:u w:val="single"/>
          <w:lang w:val="en-US" w:eastAsia="zh-CN"/>
        </w:rPr>
        <w:t>2</w:t>
      </w:r>
      <w:r>
        <w:rPr>
          <w:rFonts w:hint="eastAsia" w:ascii="宋体" w:hAnsi="宋体"/>
          <w:color w:val="auto"/>
        </w:rPr>
        <w:t xml:space="preserve">月 </w:t>
      </w:r>
      <w:r>
        <w:rPr>
          <w:rFonts w:hint="eastAsia" w:ascii="宋体" w:hAnsi="宋体"/>
          <w:color w:val="auto"/>
          <w:u w:val="single"/>
          <w:lang w:val="en-US" w:eastAsia="zh-CN"/>
        </w:rPr>
        <w:t>28</w:t>
      </w:r>
      <w:r>
        <w:rPr>
          <w:rFonts w:hint="eastAsia" w:ascii="宋体" w:hAnsi="宋体"/>
          <w:color w:val="auto"/>
          <w:u w:val="single"/>
        </w:rPr>
        <w:t xml:space="preserve">  </w:t>
      </w:r>
      <w:r>
        <w:rPr>
          <w:rFonts w:hint="eastAsia" w:ascii="宋体" w:hAnsi="宋体"/>
          <w:color w:val="auto"/>
        </w:rPr>
        <w:t xml:space="preserve">日  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auto"/>
          <w:szCs w:val="21"/>
          <w:u w:val="single"/>
        </w:rPr>
        <w:t xml:space="preserve">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C2A7E98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通过前期的调查，我们发现32个孩子对小学充满了向往与好奇心；但是对于上小学还是有19个幼儿存在忧虑，24小朋友的问题在于不会做作业；26个小朋友感觉自己动作慢，跟不上学习步调；17个小朋友感觉上课时间太长，坚持不了。为了帮助孩子实行幼小衔接的平稳过渡，我们和小朋友一起解决面对小学的困惑。</w:t>
            </w:r>
          </w:p>
          <w:p w14:paraId="088C83DC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本周我们将通过“小记者”“小学大调查”等多途径、活动方式，帮助孩子们了解幼儿园与小学的异同、建立良好的学习习惯，克服紧张焦虑的心情，做好进入小学的准备。</w:t>
            </w:r>
          </w:p>
        </w:tc>
      </w:tr>
      <w:tr w14:paraId="68DD6803"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4752EA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5673E4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FA8B4E3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616B3502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C263F4A"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69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4FA1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1.主题环境：引导幼儿将参观小学、访问小学生以及准备上小学的讨论内容分别以照片、文字、图画等不同形式分栏目布置，供幼儿讲述。</w:t>
            </w:r>
          </w:p>
          <w:p w14:paraId="17B66AA7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 w14:paraId="53448146"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E3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2A608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1346B261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0AED78EB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7A4014CE">
        <w:trPr>
          <w:cantSplit/>
          <w:trHeight w:val="275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03339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C59CE8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D9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056C61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F6DD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建构区：雪花片建构—教学楼、积木建构---小学操场等；</w:t>
            </w:r>
          </w:p>
          <w:p w14:paraId="45DD5C31">
            <w:pPr>
              <w:spacing w:line="300" w:lineRule="exact"/>
            </w:pPr>
            <w:r>
              <w:rPr>
                <w:rFonts w:hint="eastAsia"/>
              </w:rPr>
              <w:t>2. 阅读区：绘本阅读、认识小学学具、整理小书包等；</w:t>
            </w:r>
          </w:p>
          <w:p w14:paraId="5826B0D2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工区：彩泥小书包、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5F5A4D2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益智区：排座位、五子棋等</w:t>
            </w:r>
            <w:r>
              <w:rPr>
                <w:rFonts w:hint="eastAsia"/>
                <w:szCs w:val="21"/>
              </w:rPr>
              <w:t>；</w:t>
            </w:r>
          </w:p>
          <w:p w14:paraId="264E4AA7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2492A3B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6.科探区：探索火箭发射器、空气炮、电路等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289F5C0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26088CF9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赵</w:t>
            </w:r>
            <w:r>
              <w:rPr>
                <w:rFonts w:hint="eastAsia"/>
                <w:szCs w:val="21"/>
              </w:rPr>
              <w:t>老师：关注幼儿在地面建构中合作的情况。</w:t>
            </w:r>
          </w:p>
          <w:p w14:paraId="049B3DE3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徐老师：关注幼儿在区域游戏中对废旧材料的使用情况。</w:t>
            </w:r>
          </w:p>
          <w:p w14:paraId="256DA42D">
            <w:pPr>
              <w:spacing w:line="300" w:lineRule="exact"/>
              <w:rPr>
                <w:szCs w:val="21"/>
              </w:rPr>
            </w:pPr>
          </w:p>
        </w:tc>
      </w:tr>
      <w:tr w14:paraId="0FFADB73"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76B27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0D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287990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60A8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2DCF330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00E5EE7D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5EFB81C"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17A6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2C76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627CEA2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7CDE34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综合：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</w:t>
            </w:r>
          </w:p>
          <w:p w14:paraId="502EFEBF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4.数学：认识整点、半点</w:t>
            </w:r>
            <w:r>
              <w:rPr>
                <w:color w:val="000000"/>
                <w:szCs w:val="21"/>
              </w:rPr>
              <w:t xml:space="preserve">   </w:t>
            </w:r>
            <w:r>
              <w:rPr>
                <w:rFonts w:hint="eastAsia"/>
                <w:color w:val="000000"/>
                <w:szCs w:val="21"/>
              </w:rPr>
              <w:t>5.美术：我向往的小学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整理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区域</w:t>
            </w:r>
          </w:p>
        </w:tc>
      </w:tr>
      <w:tr w14:paraId="1D8FD6FF"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6D20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37C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BD847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1C2642D6"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3237C197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63D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F448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6BA5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 w14:paraId="053B0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368A9C9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02DEC00C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p w14:paraId="367A3798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BF2C57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BEED0958"/>
    <w:rsid w:val="EF6E1B13"/>
    <w:rsid w:val="F5F63ABB"/>
    <w:rsid w:val="FBB76E36"/>
    <w:rsid w:val="FFEF6414"/>
    <w:rsid w:val="FFF916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187</Words>
  <Characters>1072</Characters>
  <Lines>8</Lines>
  <Paragraphs>2</Paragraphs>
  <TotalTime>6</TotalTime>
  <ScaleCrop>false</ScaleCrop>
  <LinksUpToDate>false</LinksUpToDate>
  <CharactersWithSpaces>1257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2024-02-21T04:54:00Z</dcterms:created>
  <dc:creator>雨林木风</dc:creator>
  <cp:lastModifiedBy>丁岩</cp:lastModifiedBy>
  <cp:lastPrinted>2022-02-24T06:21:00Z</cp:lastPrinted>
  <dcterms:modified xsi:type="dcterms:W3CDTF">2025-02-21T15:00:36Z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D354EA4F32FF46A8812477EA47B65118_13</vt:lpwstr>
  </property>
</Properties>
</file>