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84" w:rsidRDefault="00BE3B84">
      <w:pPr>
        <w:pStyle w:val="BodyText"/>
        <w:ind w:left="0"/>
        <w:rPr>
          <w:rFonts w:ascii="Times New Roman" w:cs="Times New Roman"/>
          <w:sz w:val="20"/>
          <w:szCs w:val="20"/>
        </w:rPr>
      </w:pPr>
    </w:p>
    <w:p w:rsidR="00BE3B84" w:rsidRDefault="00BE3B84">
      <w:pPr>
        <w:pStyle w:val="BodyText"/>
        <w:ind w:left="0"/>
        <w:rPr>
          <w:rFonts w:ascii="Times New Roman" w:cs="Times New Roman"/>
          <w:sz w:val="20"/>
          <w:szCs w:val="20"/>
        </w:rPr>
      </w:pPr>
    </w:p>
    <w:p w:rsidR="00BE3B84" w:rsidRDefault="00BE3B84">
      <w:pPr>
        <w:pStyle w:val="BodyText"/>
        <w:ind w:left="0"/>
        <w:rPr>
          <w:rFonts w:ascii="Times New Roman" w:cs="Times New Roman"/>
          <w:sz w:val="20"/>
          <w:szCs w:val="20"/>
        </w:rPr>
      </w:pPr>
    </w:p>
    <w:p w:rsidR="00BE3B84" w:rsidRDefault="00BE3B84">
      <w:pPr>
        <w:pStyle w:val="BodyText"/>
        <w:ind w:left="0"/>
        <w:rPr>
          <w:rFonts w:ascii="Times New Roman" w:cs="Times New Roman"/>
          <w:sz w:val="20"/>
          <w:szCs w:val="20"/>
        </w:rPr>
      </w:pPr>
    </w:p>
    <w:p w:rsidR="00BE3B84" w:rsidRDefault="00BE3B84">
      <w:pPr>
        <w:pStyle w:val="BodyText"/>
        <w:ind w:left="0"/>
        <w:rPr>
          <w:rFonts w:ascii="Times New Roman" w:cs="Times New Roman"/>
          <w:sz w:val="20"/>
          <w:szCs w:val="20"/>
        </w:rPr>
      </w:pPr>
    </w:p>
    <w:p w:rsidR="00BE3B84" w:rsidRDefault="00BE3B84">
      <w:pPr>
        <w:pStyle w:val="BodyText"/>
        <w:ind w:left="0"/>
        <w:rPr>
          <w:rFonts w:ascii="Times New Roman" w:cs="Times New Roman"/>
          <w:sz w:val="20"/>
          <w:szCs w:val="20"/>
        </w:rPr>
      </w:pPr>
    </w:p>
    <w:p w:rsidR="00BE3B84" w:rsidRDefault="00BE3B84">
      <w:pPr>
        <w:pStyle w:val="BodyText"/>
        <w:ind w:left="0"/>
        <w:rPr>
          <w:rFonts w:ascii="Times New Roman" w:eastAsia="宋体" w:cs="Times New Roman"/>
          <w:sz w:val="20"/>
          <w:szCs w:val="20"/>
        </w:rPr>
      </w:pPr>
      <w:r>
        <w:rPr>
          <w:rFonts w:ascii="Times New Roman" w:eastAsia="宋体" w:cs="Times New Roman"/>
          <w:sz w:val="20"/>
          <w:szCs w:val="20"/>
        </w:rPr>
        <w:t xml:space="preserve"> </w:t>
      </w:r>
    </w:p>
    <w:p w:rsidR="00BE3B84" w:rsidRPr="006C4DE9" w:rsidRDefault="00BE3B84">
      <w:pPr>
        <w:pStyle w:val="BodyText"/>
        <w:ind w:left="0"/>
        <w:rPr>
          <w:rFonts w:ascii="Times New Roman" w:eastAsia="宋体" w:cs="Times New Roman"/>
          <w:sz w:val="20"/>
          <w:szCs w:val="20"/>
        </w:rPr>
      </w:pPr>
    </w:p>
    <w:p w:rsidR="00BE3B84" w:rsidRDefault="00BE3B84">
      <w:pPr>
        <w:pStyle w:val="BodyText"/>
        <w:ind w:left="0"/>
        <w:rPr>
          <w:rFonts w:ascii="Times New Roman" w:cs="Times New Roman"/>
          <w:sz w:val="20"/>
          <w:szCs w:val="20"/>
        </w:rPr>
      </w:pPr>
    </w:p>
    <w:p w:rsidR="00BE3B84" w:rsidRDefault="00BE3B84">
      <w:pPr>
        <w:pStyle w:val="BodyText"/>
        <w:ind w:left="0"/>
        <w:rPr>
          <w:rFonts w:ascii="Times New Roman" w:cs="Times New Roman"/>
          <w:sz w:val="20"/>
          <w:szCs w:val="20"/>
        </w:rPr>
      </w:pPr>
    </w:p>
    <w:p w:rsidR="00BE3B84" w:rsidRDefault="00BE3B84">
      <w:pPr>
        <w:pStyle w:val="BodyText"/>
        <w:ind w:left="0"/>
        <w:rPr>
          <w:rFonts w:ascii="Times New Roman" w:cs="Times New Roman"/>
          <w:sz w:val="20"/>
          <w:szCs w:val="20"/>
        </w:rPr>
      </w:pPr>
    </w:p>
    <w:p w:rsidR="00BE3B84" w:rsidRDefault="00BE3B84">
      <w:pPr>
        <w:pStyle w:val="BodyText"/>
        <w:ind w:left="0"/>
        <w:rPr>
          <w:rFonts w:ascii="Times New Roman" w:cs="Times New Roman"/>
          <w:sz w:val="20"/>
          <w:szCs w:val="20"/>
        </w:rPr>
      </w:pPr>
    </w:p>
    <w:p w:rsidR="00BE3B84" w:rsidRDefault="00BE3B84">
      <w:pPr>
        <w:pStyle w:val="BodyText"/>
        <w:spacing w:before="1" w:after="1"/>
        <w:ind w:left="0"/>
        <w:rPr>
          <w:rFonts w:ascii="Times New Roman" w:cs="Times New Roman"/>
          <w:sz w:val="21"/>
          <w:szCs w:val="21"/>
        </w:rPr>
      </w:pPr>
    </w:p>
    <w:p w:rsidR="00BE3B84" w:rsidRDefault="00BE3B84">
      <w:pPr>
        <w:pStyle w:val="BodyText"/>
        <w:ind w:left="196"/>
        <w:rPr>
          <w:rFonts w:ascii="Times New Roman" w:cs="Times New Roman"/>
          <w:sz w:val="20"/>
          <w:szCs w:val="20"/>
        </w:rPr>
      </w:pPr>
      <w:r w:rsidRPr="00B510BA">
        <w:rPr>
          <w:rFonts w:ascii="Times New Roman" w:cs="Times New Roman"/>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419.25pt;height:47.25pt;visibility:visible">
            <v:imagedata r:id="rId7" o:title=""/>
          </v:shape>
        </w:pict>
      </w:r>
    </w:p>
    <w:p w:rsidR="00BE3B84" w:rsidRDefault="00BE3B84">
      <w:pPr>
        <w:pStyle w:val="BodyText"/>
        <w:ind w:left="0"/>
        <w:rPr>
          <w:rFonts w:ascii="Times New Roman" w:cs="Times New Roman"/>
          <w:sz w:val="20"/>
          <w:szCs w:val="20"/>
        </w:rPr>
      </w:pPr>
    </w:p>
    <w:p w:rsidR="00BE3B84" w:rsidRDefault="00BE3B84">
      <w:pPr>
        <w:pStyle w:val="BodyText"/>
        <w:ind w:left="0"/>
        <w:rPr>
          <w:rFonts w:ascii="Times New Roman" w:cs="Times New Roman"/>
          <w:sz w:val="20"/>
          <w:szCs w:val="20"/>
        </w:rPr>
      </w:pPr>
    </w:p>
    <w:p w:rsidR="00BE3B84" w:rsidRDefault="00BE3B84">
      <w:pPr>
        <w:pStyle w:val="BodyText"/>
        <w:ind w:left="0"/>
        <w:rPr>
          <w:rFonts w:ascii="Times New Roman" w:cs="Times New Roman"/>
          <w:sz w:val="20"/>
          <w:szCs w:val="20"/>
        </w:rPr>
      </w:pPr>
    </w:p>
    <w:p w:rsidR="00BE3B84" w:rsidRDefault="00BE3B84">
      <w:pPr>
        <w:pStyle w:val="BodyText"/>
        <w:spacing w:before="7"/>
        <w:ind w:left="0"/>
        <w:rPr>
          <w:rFonts w:ascii="Times New Roman" w:cs="Times New Roman"/>
          <w:sz w:val="21"/>
          <w:szCs w:val="21"/>
        </w:rPr>
      </w:pPr>
    </w:p>
    <w:p w:rsidR="00BE3B84" w:rsidRDefault="00BE3B84">
      <w:pPr>
        <w:pStyle w:val="BodyText"/>
        <w:spacing w:before="127"/>
        <w:ind w:left="3135"/>
        <w:rPr>
          <w:rFonts w:cs="Times New Roman"/>
        </w:rPr>
      </w:pPr>
      <w:r>
        <w:rPr>
          <w:noProof/>
          <w:lang w:val="en-US"/>
        </w:rPr>
        <w:pict>
          <v:line id="_x0000_s1028" style="position:absolute;left:0;text-align:left;z-index:-251658240;mso-wrap-distance-left:0;mso-wrap-distance-right:0;mso-position-horizontal-relative:page" from="82pt,33.75pt" to="519.75pt,33.75pt" strokecolor="red" strokeweight="1.5pt">
            <w10:wrap type="topAndBottom" anchorx="page"/>
          </v:line>
        </w:pict>
      </w:r>
      <w:bookmarkStart w:id="0" w:name="doc_mark"/>
      <w:bookmarkEnd w:id="0"/>
      <w:r>
        <w:rPr>
          <w:rFonts w:hint="eastAsia"/>
          <w:w w:val="110"/>
        </w:rPr>
        <w:t>武教管〔</w:t>
      </w:r>
      <w:r>
        <w:rPr>
          <w:w w:val="110"/>
        </w:rPr>
        <w:t>2021</w:t>
      </w:r>
      <w:r>
        <w:rPr>
          <w:rFonts w:hint="eastAsia"/>
          <w:w w:val="110"/>
        </w:rPr>
        <w:t>〕</w:t>
      </w:r>
      <w:r>
        <w:rPr>
          <w:w w:val="110"/>
        </w:rPr>
        <w:t xml:space="preserve">14 </w:t>
      </w:r>
      <w:r>
        <w:rPr>
          <w:rFonts w:hint="eastAsia"/>
          <w:w w:val="110"/>
        </w:rPr>
        <w:t>号</w:t>
      </w:r>
    </w:p>
    <w:p w:rsidR="00BE3B84" w:rsidRDefault="00BE3B84">
      <w:pPr>
        <w:pStyle w:val="BodyText"/>
        <w:ind w:left="0"/>
        <w:rPr>
          <w:rFonts w:cs="Times New Roman"/>
          <w:sz w:val="42"/>
          <w:szCs w:val="42"/>
        </w:rPr>
      </w:pPr>
    </w:p>
    <w:p w:rsidR="00BE3B84" w:rsidRDefault="00BE3B84">
      <w:pPr>
        <w:pStyle w:val="BodyText"/>
        <w:ind w:left="0"/>
        <w:rPr>
          <w:rFonts w:cs="Times New Roman"/>
        </w:rPr>
      </w:pPr>
    </w:p>
    <w:p w:rsidR="00BE3B84" w:rsidRDefault="00BE3B84">
      <w:pPr>
        <w:spacing w:line="228" w:lineRule="auto"/>
        <w:ind w:left="3030" w:right="917" w:hanging="2238"/>
        <w:rPr>
          <w:rFonts w:cs="Times New Roman"/>
          <w:sz w:val="43"/>
          <w:szCs w:val="43"/>
        </w:rPr>
      </w:pPr>
      <w:bookmarkStart w:id="1" w:name="subject"/>
      <w:bookmarkEnd w:id="1"/>
      <w:r>
        <w:rPr>
          <w:rFonts w:hint="eastAsia"/>
          <w:sz w:val="43"/>
          <w:szCs w:val="43"/>
        </w:rPr>
        <w:t>关于做好</w:t>
      </w:r>
      <w:r>
        <w:rPr>
          <w:sz w:val="43"/>
          <w:szCs w:val="43"/>
        </w:rPr>
        <w:t xml:space="preserve"> 2020-2021 </w:t>
      </w:r>
      <w:r>
        <w:rPr>
          <w:rFonts w:hint="eastAsia"/>
          <w:sz w:val="43"/>
          <w:szCs w:val="43"/>
        </w:rPr>
        <w:t>学年度全区教职工考核工作的通知</w:t>
      </w:r>
    </w:p>
    <w:p w:rsidR="00BE3B84" w:rsidRDefault="00BE3B84">
      <w:pPr>
        <w:pStyle w:val="BodyText"/>
        <w:spacing w:before="10"/>
        <w:ind w:left="0"/>
        <w:rPr>
          <w:rFonts w:cs="Times New Roman"/>
          <w:sz w:val="47"/>
          <w:szCs w:val="47"/>
        </w:rPr>
      </w:pPr>
    </w:p>
    <w:p w:rsidR="00BE3B84" w:rsidRDefault="00BE3B84">
      <w:pPr>
        <w:pStyle w:val="BodyText"/>
        <w:rPr>
          <w:rFonts w:cs="Times New Roman"/>
        </w:rPr>
      </w:pPr>
      <w:bookmarkStart w:id="2" w:name="text1"/>
      <w:bookmarkEnd w:id="2"/>
      <w:r>
        <w:rPr>
          <w:rFonts w:hint="eastAsia"/>
        </w:rPr>
        <w:t>各中小学、幼儿园及有关学校：</w:t>
      </w:r>
    </w:p>
    <w:p w:rsidR="00BE3B84" w:rsidRDefault="00BE3B84">
      <w:pPr>
        <w:pStyle w:val="BodyText"/>
        <w:spacing w:before="137" w:line="316" w:lineRule="auto"/>
        <w:ind w:right="104" w:firstLine="645"/>
        <w:jc w:val="both"/>
        <w:rPr>
          <w:rFonts w:cs="Times New Roman"/>
        </w:rPr>
      </w:pPr>
      <w:bookmarkStart w:id="3" w:name="Content"/>
      <w:bookmarkEnd w:id="3"/>
      <w:r>
        <w:rPr>
          <w:rFonts w:hint="eastAsia"/>
          <w:spacing w:val="-14"/>
        </w:rPr>
        <w:t>根据《事业单位人事管理条例》</w:t>
      </w:r>
      <w:r>
        <w:rPr>
          <w:rFonts w:hint="eastAsia"/>
          <w:spacing w:val="-17"/>
        </w:rPr>
        <w:t>、《常州市武进区事业单位工</w:t>
      </w:r>
      <w:r>
        <w:rPr>
          <w:spacing w:val="-17"/>
        </w:rPr>
        <w:t xml:space="preserve"> </w:t>
      </w:r>
      <w:r>
        <w:rPr>
          <w:rFonts w:hint="eastAsia"/>
          <w:spacing w:val="-19"/>
        </w:rPr>
        <w:t>作人员考核暂行办法》</w:t>
      </w:r>
      <w:r>
        <w:rPr>
          <w:rFonts w:hint="eastAsia"/>
        </w:rPr>
        <w:t>（</w:t>
      </w:r>
      <w:r>
        <w:rPr>
          <w:rFonts w:hint="eastAsia"/>
          <w:spacing w:val="3"/>
        </w:rPr>
        <w:t>武人发</w:t>
      </w:r>
      <w:r>
        <w:rPr>
          <w:spacing w:val="3"/>
        </w:rPr>
        <w:t>[</w:t>
      </w:r>
      <w:r>
        <w:rPr>
          <w:spacing w:val="2"/>
        </w:rPr>
        <w:t>2008]71</w:t>
      </w:r>
      <w:r>
        <w:rPr>
          <w:spacing w:val="1"/>
        </w:rPr>
        <w:t xml:space="preserve">   </w:t>
      </w:r>
      <w:r>
        <w:rPr>
          <w:rFonts w:hint="eastAsia"/>
          <w:spacing w:val="1"/>
        </w:rPr>
        <w:t>号</w:t>
      </w:r>
      <w:r>
        <w:rPr>
          <w:rFonts w:hint="eastAsia"/>
          <w:spacing w:val="14"/>
        </w:rPr>
        <w:t>）</w:t>
      </w:r>
      <w:r>
        <w:rPr>
          <w:rFonts w:hint="eastAsia"/>
          <w:spacing w:val="1"/>
        </w:rPr>
        <w:t>及《关于开展公办中</w:t>
      </w:r>
      <w:r>
        <w:rPr>
          <w:rFonts w:hint="eastAsia"/>
        </w:rPr>
        <w:t>小学备案聘用教师管理试点工作的指导意见（</w:t>
      </w:r>
      <w:r>
        <w:rPr>
          <w:rFonts w:hint="eastAsia"/>
          <w:spacing w:val="7"/>
        </w:rPr>
        <w:t>试行</w:t>
      </w:r>
      <w:r>
        <w:rPr>
          <w:rFonts w:hint="eastAsia"/>
        </w:rPr>
        <w:t>）</w:t>
      </w:r>
      <w:r>
        <w:rPr>
          <w:rFonts w:hint="eastAsia"/>
          <w:spacing w:val="6"/>
        </w:rPr>
        <w:t>的通知》</w:t>
      </w:r>
    </w:p>
    <w:p w:rsidR="00BE3B84" w:rsidRDefault="00BE3B84">
      <w:pPr>
        <w:pStyle w:val="BodyText"/>
        <w:spacing w:line="316" w:lineRule="auto"/>
        <w:ind w:right="270"/>
        <w:rPr>
          <w:rFonts w:cs="Times New Roman"/>
        </w:rPr>
      </w:pPr>
      <w:r>
        <w:rPr>
          <w:rFonts w:hint="eastAsia"/>
        </w:rPr>
        <w:t>（武政办发</w:t>
      </w:r>
      <w:r>
        <w:t xml:space="preserve">[2017]74  </w:t>
      </w:r>
      <w:r>
        <w:rPr>
          <w:rFonts w:hint="eastAsia"/>
        </w:rPr>
        <w:t>号）文件要求，结合实际，现就做好本次教职工学年度考核工作的有关事项通知如下：</w:t>
      </w:r>
    </w:p>
    <w:p w:rsidR="00BE3B84" w:rsidRDefault="00BE3B84">
      <w:pPr>
        <w:pStyle w:val="Heading1"/>
        <w:rPr>
          <w:rFonts w:cs="Times New Roman"/>
        </w:rPr>
      </w:pPr>
      <w:r>
        <w:rPr>
          <w:rFonts w:hint="eastAsia"/>
        </w:rPr>
        <w:t>一、考核时间段</w:t>
      </w:r>
    </w:p>
    <w:p w:rsidR="00BE3B84" w:rsidRDefault="00BE3B84">
      <w:pPr>
        <w:pStyle w:val="BodyText"/>
        <w:spacing w:before="97" w:line="259" w:lineRule="auto"/>
        <w:ind w:left="777" w:right="104"/>
        <w:rPr>
          <w:rFonts w:ascii="Microsoft JhengHei" w:eastAsia="Microsoft JhengHei" w:hAnsi="Microsoft JhengHei" w:cs="Times New Roman"/>
          <w:b/>
          <w:bCs/>
        </w:rPr>
      </w:pPr>
      <w:r>
        <w:rPr>
          <w:spacing w:val="3"/>
          <w:w w:val="110"/>
        </w:rPr>
        <w:t>2020—2021</w:t>
      </w:r>
      <w:r>
        <w:rPr>
          <w:spacing w:val="-44"/>
          <w:w w:val="110"/>
        </w:rPr>
        <w:t xml:space="preserve"> </w:t>
      </w:r>
      <w:r>
        <w:rPr>
          <w:rFonts w:hint="eastAsia"/>
          <w:spacing w:val="-44"/>
          <w:w w:val="110"/>
        </w:rPr>
        <w:t>学年度</w:t>
      </w:r>
      <w:r>
        <w:rPr>
          <w:rFonts w:hint="eastAsia"/>
          <w:spacing w:val="2"/>
          <w:w w:val="110"/>
        </w:rPr>
        <w:t>（</w:t>
      </w:r>
      <w:r>
        <w:rPr>
          <w:spacing w:val="2"/>
          <w:w w:val="110"/>
        </w:rPr>
        <w:t>2020</w:t>
      </w:r>
      <w:r>
        <w:rPr>
          <w:spacing w:val="-6"/>
          <w:w w:val="110"/>
        </w:rPr>
        <w:t xml:space="preserve"> </w:t>
      </w:r>
      <w:r>
        <w:rPr>
          <w:rFonts w:hint="eastAsia"/>
          <w:spacing w:val="-6"/>
          <w:w w:val="110"/>
        </w:rPr>
        <w:t>年</w:t>
      </w:r>
      <w:r>
        <w:rPr>
          <w:spacing w:val="-6"/>
          <w:w w:val="110"/>
        </w:rPr>
        <w:t xml:space="preserve"> </w:t>
      </w:r>
      <w:r>
        <w:rPr>
          <w:w w:val="110"/>
        </w:rPr>
        <w:t>8</w:t>
      </w:r>
      <w:r>
        <w:rPr>
          <w:spacing w:val="-2"/>
          <w:w w:val="110"/>
        </w:rPr>
        <w:t xml:space="preserve"> </w:t>
      </w:r>
      <w:r>
        <w:rPr>
          <w:rFonts w:hint="eastAsia"/>
          <w:spacing w:val="-2"/>
          <w:w w:val="110"/>
        </w:rPr>
        <w:t>月</w:t>
      </w:r>
      <w:r>
        <w:rPr>
          <w:spacing w:val="-2"/>
          <w:w w:val="110"/>
        </w:rPr>
        <w:t xml:space="preserve"> </w:t>
      </w:r>
      <w:r>
        <w:rPr>
          <w:w w:val="110"/>
        </w:rPr>
        <w:t>1</w:t>
      </w:r>
      <w:r>
        <w:rPr>
          <w:spacing w:val="-2"/>
          <w:w w:val="110"/>
        </w:rPr>
        <w:t xml:space="preserve"> </w:t>
      </w:r>
      <w:r>
        <w:rPr>
          <w:rFonts w:hint="eastAsia"/>
          <w:spacing w:val="-2"/>
          <w:w w:val="110"/>
        </w:rPr>
        <w:t>日</w:t>
      </w:r>
      <w:r>
        <w:rPr>
          <w:spacing w:val="-2"/>
          <w:w w:val="110"/>
        </w:rPr>
        <w:t>-</w:t>
      </w:r>
      <w:r>
        <w:rPr>
          <w:spacing w:val="2"/>
          <w:w w:val="110"/>
        </w:rPr>
        <w:t>2021</w:t>
      </w:r>
      <w:r>
        <w:rPr>
          <w:spacing w:val="-7"/>
          <w:w w:val="110"/>
        </w:rPr>
        <w:t xml:space="preserve"> </w:t>
      </w:r>
      <w:r>
        <w:rPr>
          <w:rFonts w:hint="eastAsia"/>
          <w:spacing w:val="-7"/>
          <w:w w:val="110"/>
        </w:rPr>
        <w:t>年</w:t>
      </w:r>
      <w:r>
        <w:rPr>
          <w:spacing w:val="-7"/>
          <w:w w:val="110"/>
        </w:rPr>
        <w:t xml:space="preserve"> </w:t>
      </w:r>
      <w:r>
        <w:rPr>
          <w:w w:val="110"/>
        </w:rPr>
        <w:t>7</w:t>
      </w:r>
      <w:r>
        <w:rPr>
          <w:spacing w:val="-7"/>
          <w:w w:val="110"/>
        </w:rPr>
        <w:t xml:space="preserve"> </w:t>
      </w:r>
      <w:r>
        <w:rPr>
          <w:rFonts w:hint="eastAsia"/>
          <w:spacing w:val="-7"/>
          <w:w w:val="110"/>
        </w:rPr>
        <w:t>月</w:t>
      </w:r>
      <w:r>
        <w:rPr>
          <w:spacing w:val="-7"/>
          <w:w w:val="110"/>
        </w:rPr>
        <w:t xml:space="preserve"> </w:t>
      </w:r>
      <w:r>
        <w:rPr>
          <w:w w:val="110"/>
        </w:rPr>
        <w:t>31</w:t>
      </w:r>
      <w:r>
        <w:rPr>
          <w:spacing w:val="4"/>
          <w:w w:val="110"/>
        </w:rPr>
        <w:t xml:space="preserve"> </w:t>
      </w:r>
      <w:r>
        <w:rPr>
          <w:rFonts w:hint="eastAsia"/>
          <w:spacing w:val="4"/>
          <w:w w:val="110"/>
        </w:rPr>
        <w:t>日</w:t>
      </w:r>
      <w:r>
        <w:rPr>
          <w:rFonts w:hint="eastAsia"/>
          <w:w w:val="110"/>
        </w:rPr>
        <w:t>）</w:t>
      </w:r>
      <w:r>
        <w:rPr>
          <w:w w:val="110"/>
        </w:rPr>
        <w:t xml:space="preserve"> </w:t>
      </w:r>
      <w:r>
        <w:rPr>
          <w:rFonts w:ascii="Microsoft JhengHei" w:eastAsia="Microsoft JhengHei" w:hAnsi="Microsoft JhengHei" w:cs="Microsoft JhengHei" w:hint="eastAsia"/>
          <w:b/>
          <w:bCs/>
          <w:spacing w:val="9"/>
          <w:w w:val="110"/>
        </w:rPr>
        <w:t>二、考核范围和对象</w:t>
      </w:r>
    </w:p>
    <w:p w:rsidR="00BE3B84" w:rsidRDefault="00BE3B84">
      <w:pPr>
        <w:spacing w:line="259" w:lineRule="auto"/>
        <w:rPr>
          <w:rFonts w:ascii="Microsoft JhengHei" w:eastAsia="Microsoft JhengHei" w:hAnsi="Microsoft JhengHei" w:cs="Times New Roman"/>
        </w:rPr>
        <w:sectPr w:rsidR="00BE3B84">
          <w:footerReference w:type="even" r:id="rId8"/>
          <w:footerReference w:type="default" r:id="rId9"/>
          <w:type w:val="continuous"/>
          <w:pgSz w:w="11910" w:h="16850"/>
          <w:pgMar w:top="1600" w:right="1260" w:bottom="1700" w:left="1400" w:header="720" w:footer="1501" w:gutter="0"/>
          <w:pgNumType w:start="1"/>
          <w:cols w:space="720"/>
        </w:sectPr>
      </w:pPr>
    </w:p>
    <w:p w:rsidR="00BE3B84" w:rsidRDefault="00BE3B84">
      <w:pPr>
        <w:pStyle w:val="BodyText"/>
        <w:spacing w:before="9"/>
        <w:ind w:left="0"/>
        <w:rPr>
          <w:rFonts w:ascii="Microsoft JhengHei" w:cs="Times New Roman"/>
          <w:b/>
          <w:bCs/>
          <w:sz w:val="28"/>
          <w:szCs w:val="28"/>
        </w:rPr>
      </w:pPr>
    </w:p>
    <w:p w:rsidR="00BE3B84" w:rsidRDefault="00BE3B84">
      <w:pPr>
        <w:pStyle w:val="BodyText"/>
        <w:spacing w:before="128" w:line="316" w:lineRule="auto"/>
        <w:ind w:right="223" w:firstLine="645"/>
        <w:jc w:val="both"/>
        <w:rPr>
          <w:rFonts w:cs="Times New Roman"/>
        </w:rPr>
      </w:pPr>
      <w:r>
        <w:rPr>
          <w:rFonts w:hint="eastAsia"/>
        </w:rPr>
        <w:t>本区教育行政部门主管的各类中小学和幼儿园全体事业编制教职工，公办中小学、幼儿园备案聘用人员参照在编教职工考核。今年暑假工作调动（包括区内、调出区外）的教职工均由原工作单位负责考核。</w:t>
      </w:r>
    </w:p>
    <w:p w:rsidR="00BE3B84" w:rsidRDefault="00BE3B84">
      <w:pPr>
        <w:pStyle w:val="BodyText"/>
        <w:spacing w:line="316" w:lineRule="auto"/>
        <w:ind w:right="223" w:firstLine="645"/>
        <w:jc w:val="both"/>
        <w:rPr>
          <w:rFonts w:cs="Times New Roman"/>
        </w:rPr>
      </w:pPr>
      <w:r>
        <w:rPr>
          <w:rFonts w:hint="eastAsia"/>
          <w:spacing w:val="13"/>
        </w:rPr>
        <w:t>民办学校中由单位聘用并在区人力资源市场办理人事代理</w:t>
      </w:r>
      <w:r>
        <w:rPr>
          <w:rFonts w:hint="eastAsia"/>
          <w:spacing w:val="2"/>
          <w:w w:val="101"/>
        </w:rPr>
        <w:t>的编外聘用教师和幼儿园编外聘用教师</w:t>
      </w:r>
      <w:r>
        <w:rPr>
          <w:rFonts w:hint="eastAsia"/>
          <w:spacing w:val="14"/>
          <w:w w:val="101"/>
        </w:rPr>
        <w:t>（</w:t>
      </w:r>
      <w:r>
        <w:rPr>
          <w:rFonts w:hint="eastAsia"/>
          <w:spacing w:val="6"/>
          <w:w w:val="101"/>
        </w:rPr>
        <w:t>不含职工</w:t>
      </w:r>
      <w:r>
        <w:rPr>
          <w:rFonts w:hint="eastAsia"/>
          <w:spacing w:val="-166"/>
          <w:w w:val="101"/>
        </w:rPr>
        <w:t>）</w:t>
      </w:r>
      <w:r>
        <w:rPr>
          <w:rFonts w:hint="eastAsia"/>
          <w:spacing w:val="4"/>
          <w:w w:val="101"/>
        </w:rPr>
        <w:t>，以上两种</w:t>
      </w:r>
      <w:r>
        <w:rPr>
          <w:rFonts w:hint="eastAsia"/>
          <w:spacing w:val="4"/>
        </w:rPr>
        <w:t>对象参照考核。</w:t>
      </w:r>
    </w:p>
    <w:p w:rsidR="00BE3B84" w:rsidRDefault="00BE3B84">
      <w:pPr>
        <w:pStyle w:val="BodyText"/>
        <w:spacing w:line="428" w:lineRule="exact"/>
        <w:ind w:left="777"/>
        <w:rPr>
          <w:rFonts w:cs="Times New Roman"/>
        </w:rPr>
      </w:pPr>
      <w:r>
        <w:rPr>
          <w:rFonts w:hint="eastAsia"/>
        </w:rPr>
        <w:t>有下列情况之一的教职工本次不参加本单位学年度考核：</w:t>
      </w:r>
    </w:p>
    <w:p w:rsidR="00BE3B84" w:rsidRDefault="00BE3B84">
      <w:pPr>
        <w:pStyle w:val="BodyText"/>
        <w:spacing w:before="130" w:line="316" w:lineRule="auto"/>
        <w:ind w:right="268" w:firstLine="645"/>
        <w:jc w:val="both"/>
        <w:rPr>
          <w:rFonts w:cs="Times New Roman"/>
        </w:rPr>
      </w:pPr>
      <w:r>
        <w:rPr>
          <w:rFonts w:hint="eastAsia"/>
        </w:rPr>
        <w:t>（一）非单位公派，但经单位同意外出学习超过本学年度半年（含半年）时间的；</w:t>
      </w:r>
    </w:p>
    <w:p w:rsidR="00BE3B84" w:rsidRDefault="00BE3B84">
      <w:pPr>
        <w:pStyle w:val="BodyText"/>
        <w:spacing w:line="316" w:lineRule="auto"/>
        <w:ind w:right="222" w:firstLine="645"/>
        <w:jc w:val="both"/>
        <w:rPr>
          <w:rFonts w:cs="Times New Roman"/>
        </w:rPr>
      </w:pPr>
      <w:r>
        <w:rPr>
          <w:rFonts w:hint="eastAsia"/>
        </w:rPr>
        <w:t>（二</w:t>
      </w:r>
      <w:r>
        <w:rPr>
          <w:rFonts w:hint="eastAsia"/>
          <w:spacing w:val="14"/>
        </w:rPr>
        <w:t>）</w:t>
      </w:r>
      <w:r>
        <w:rPr>
          <w:rFonts w:hint="eastAsia"/>
        </w:rPr>
        <w:t>病</w:t>
      </w:r>
      <w:r>
        <w:rPr>
          <w:rFonts w:hint="eastAsia"/>
          <w:spacing w:val="14"/>
        </w:rPr>
        <w:t>（</w:t>
      </w:r>
      <w:r>
        <w:rPr>
          <w:rFonts w:hint="eastAsia"/>
          <w:spacing w:val="5"/>
        </w:rPr>
        <w:t>因公负伤除外</w:t>
      </w:r>
      <w:r>
        <w:rPr>
          <w:rFonts w:hint="eastAsia"/>
          <w:spacing w:val="-166"/>
        </w:rPr>
        <w:t>）</w:t>
      </w:r>
      <w:r>
        <w:rPr>
          <w:rFonts w:hint="eastAsia"/>
          <w:spacing w:val="2"/>
        </w:rPr>
        <w:t>、事假累计超过考核学年度半年</w:t>
      </w:r>
      <w:r>
        <w:rPr>
          <w:rFonts w:hint="eastAsia"/>
          <w:spacing w:val="-5"/>
        </w:rPr>
        <w:t>的事业单位工作人员，不参加学年度考核；累计超过考核学年度</w:t>
      </w:r>
      <w:r>
        <w:rPr>
          <w:rFonts w:hint="eastAsia"/>
          <w:spacing w:val="11"/>
        </w:rPr>
        <w:t>三个月不足半年的事业单位工作人员，一般不得确定为优秀等次；</w:t>
      </w:r>
    </w:p>
    <w:p w:rsidR="00BE3B84" w:rsidRDefault="00BE3B84">
      <w:pPr>
        <w:pStyle w:val="BodyText"/>
        <w:spacing w:line="316" w:lineRule="auto"/>
        <w:ind w:right="269" w:firstLine="645"/>
        <w:rPr>
          <w:rFonts w:cs="Times New Roman"/>
        </w:rPr>
      </w:pPr>
      <w:r>
        <w:rPr>
          <w:rFonts w:hint="eastAsia"/>
        </w:rPr>
        <w:t>以上不参加学年度考核的人员，其所在学校须提供相应的依据材料。</w:t>
      </w:r>
    </w:p>
    <w:p w:rsidR="00BE3B84" w:rsidRDefault="00BE3B84">
      <w:pPr>
        <w:pStyle w:val="Heading1"/>
        <w:rPr>
          <w:rFonts w:cs="Times New Roman"/>
        </w:rPr>
      </w:pPr>
      <w:r>
        <w:rPr>
          <w:rFonts w:hint="eastAsia"/>
        </w:rPr>
        <w:t>三、组织领导</w:t>
      </w:r>
    </w:p>
    <w:p w:rsidR="00BE3B84" w:rsidRDefault="00BE3B84">
      <w:pPr>
        <w:pStyle w:val="BodyText"/>
        <w:spacing w:before="92" w:line="316" w:lineRule="auto"/>
        <w:ind w:right="126" w:firstLine="645"/>
        <w:rPr>
          <w:rFonts w:cs="Times New Roman"/>
        </w:rPr>
      </w:pPr>
      <w:r>
        <w:rPr>
          <w:rFonts w:hint="eastAsia"/>
        </w:rPr>
        <w:t>各校要成立考核工作领导小组，具体负责本单位考核工作，</w:t>
      </w:r>
      <w:r>
        <w:t xml:space="preserve"> </w:t>
      </w:r>
      <w:r>
        <w:rPr>
          <w:rFonts w:hint="eastAsia"/>
        </w:rPr>
        <w:t>客观、公正、全面评价教职工德能表现和工作实绩。学年度考核</w:t>
      </w:r>
      <w:r>
        <w:rPr>
          <w:rFonts w:hint="eastAsia"/>
          <w:w w:val="95"/>
        </w:rPr>
        <w:t>要与教职工“聘期考核”有机结合，并针对存在的问题制订相应的</w:t>
      </w:r>
      <w:r>
        <w:rPr>
          <w:w w:val="95"/>
        </w:rPr>
        <w:t xml:space="preserve"> </w:t>
      </w:r>
      <w:r>
        <w:rPr>
          <w:rFonts w:hint="eastAsia"/>
        </w:rPr>
        <w:t>整改措施。</w:t>
      </w:r>
    </w:p>
    <w:p w:rsidR="00BE3B84" w:rsidRDefault="00BE3B84">
      <w:pPr>
        <w:pStyle w:val="Heading1"/>
        <w:spacing w:line="461" w:lineRule="exact"/>
        <w:rPr>
          <w:rFonts w:cs="Times New Roman"/>
        </w:rPr>
      </w:pPr>
      <w:r>
        <w:rPr>
          <w:rFonts w:hint="eastAsia"/>
        </w:rPr>
        <w:t>四、考核内容、等次、标准和程序</w:t>
      </w:r>
    </w:p>
    <w:p w:rsidR="00BE3B84" w:rsidRDefault="00BE3B84">
      <w:pPr>
        <w:spacing w:line="461" w:lineRule="exact"/>
        <w:rPr>
          <w:rFonts w:cs="Times New Roman"/>
        </w:rPr>
        <w:sectPr w:rsidR="00BE3B84">
          <w:pgSz w:w="11910" w:h="16850"/>
          <w:pgMar w:top="1600" w:right="1260" w:bottom="1700" w:left="1400" w:header="0" w:footer="1501" w:gutter="0"/>
          <w:cols w:space="720"/>
        </w:sectPr>
      </w:pPr>
    </w:p>
    <w:p w:rsidR="00BE3B84" w:rsidRDefault="00BE3B84">
      <w:pPr>
        <w:pStyle w:val="BodyText"/>
        <w:spacing w:before="9"/>
        <w:ind w:left="0"/>
        <w:rPr>
          <w:rFonts w:ascii="Microsoft JhengHei" w:cs="Times New Roman"/>
          <w:b/>
          <w:bCs/>
          <w:sz w:val="28"/>
          <w:szCs w:val="28"/>
        </w:rPr>
      </w:pPr>
    </w:p>
    <w:p w:rsidR="00BE3B84" w:rsidRDefault="00BE3B84">
      <w:pPr>
        <w:pStyle w:val="ListParagraph"/>
        <w:numPr>
          <w:ilvl w:val="0"/>
          <w:numId w:val="9"/>
        </w:numPr>
        <w:tabs>
          <w:tab w:val="left" w:pos="1275"/>
        </w:tabs>
        <w:spacing w:before="128"/>
        <w:ind w:hanging="497"/>
        <w:rPr>
          <w:rFonts w:cs="Times New Roman"/>
          <w:sz w:val="31"/>
          <w:szCs w:val="31"/>
        </w:rPr>
      </w:pPr>
      <w:r>
        <w:rPr>
          <w:rFonts w:hint="eastAsia"/>
          <w:sz w:val="31"/>
          <w:szCs w:val="31"/>
        </w:rPr>
        <w:t>考核内容</w:t>
      </w:r>
    </w:p>
    <w:p w:rsidR="00BE3B84" w:rsidRDefault="00BE3B84">
      <w:pPr>
        <w:pStyle w:val="BodyText"/>
        <w:spacing w:before="137" w:line="316" w:lineRule="auto"/>
        <w:ind w:right="268" w:firstLine="645"/>
        <w:jc w:val="both"/>
        <w:rPr>
          <w:rFonts w:cs="Times New Roman"/>
        </w:rPr>
      </w:pPr>
      <w:r>
        <w:rPr>
          <w:rFonts w:hint="eastAsia"/>
          <w:spacing w:val="-6"/>
        </w:rPr>
        <w:t>学年度考核内容主要包括德、能、勤、绩、廉五个方面，重</w:t>
      </w:r>
      <w:r>
        <w:rPr>
          <w:rFonts w:hint="eastAsia"/>
          <w:spacing w:val="-1"/>
          <w:w w:val="95"/>
        </w:rPr>
        <w:t>点考核“师德”和履行岗位职责的工作实绩。考核须结合岗位聘任</w:t>
      </w:r>
      <w:r>
        <w:rPr>
          <w:rFonts w:hint="eastAsia"/>
          <w:spacing w:val="-6"/>
        </w:rPr>
        <w:t>后的岗位职责、工作绩效、个人能力和服务对象的满意程度等内容进行。</w:t>
      </w:r>
    </w:p>
    <w:p w:rsidR="00BE3B84" w:rsidRDefault="00BE3B84">
      <w:pPr>
        <w:pStyle w:val="ListParagraph"/>
        <w:numPr>
          <w:ilvl w:val="0"/>
          <w:numId w:val="9"/>
        </w:numPr>
        <w:tabs>
          <w:tab w:val="left" w:pos="1275"/>
        </w:tabs>
        <w:spacing w:line="427" w:lineRule="exact"/>
        <w:ind w:hanging="497"/>
        <w:rPr>
          <w:rFonts w:cs="Times New Roman"/>
          <w:sz w:val="31"/>
          <w:szCs w:val="31"/>
        </w:rPr>
      </w:pPr>
      <w:r>
        <w:rPr>
          <w:rFonts w:hint="eastAsia"/>
          <w:sz w:val="31"/>
          <w:szCs w:val="31"/>
        </w:rPr>
        <w:t>考核等次</w:t>
      </w:r>
    </w:p>
    <w:p w:rsidR="00BE3B84" w:rsidRDefault="00BE3B84">
      <w:pPr>
        <w:pStyle w:val="BodyText"/>
        <w:spacing w:before="137" w:line="316" w:lineRule="auto"/>
        <w:ind w:left="777" w:right="523"/>
        <w:rPr>
          <w:rFonts w:cs="Times New Roman"/>
        </w:rPr>
      </w:pPr>
      <w:r>
        <w:rPr>
          <w:rFonts w:hint="eastAsia"/>
        </w:rPr>
        <w:t>考核等次分为优秀、合格、基本合格、不合格四个等次。</w:t>
      </w:r>
      <w:r>
        <w:t>3</w:t>
      </w:r>
      <w:r>
        <w:rPr>
          <w:rFonts w:hint="eastAsia"/>
        </w:rPr>
        <w:t>．考核标准</w:t>
      </w:r>
    </w:p>
    <w:p w:rsidR="00BE3B84" w:rsidRDefault="00BE3B84">
      <w:pPr>
        <w:pStyle w:val="ListParagraph"/>
        <w:numPr>
          <w:ilvl w:val="0"/>
          <w:numId w:val="8"/>
        </w:numPr>
        <w:tabs>
          <w:tab w:val="left" w:pos="1591"/>
        </w:tabs>
        <w:spacing w:line="430" w:lineRule="exact"/>
        <w:rPr>
          <w:rFonts w:cs="Times New Roman"/>
          <w:sz w:val="31"/>
          <w:szCs w:val="31"/>
        </w:rPr>
      </w:pPr>
      <w:r>
        <w:rPr>
          <w:rFonts w:hint="eastAsia"/>
          <w:sz w:val="31"/>
          <w:szCs w:val="31"/>
        </w:rPr>
        <w:t>管理人员学年度考核各等次的基本标准</w:t>
      </w:r>
    </w:p>
    <w:p w:rsidR="00BE3B84" w:rsidRDefault="00BE3B84">
      <w:pPr>
        <w:pStyle w:val="BodyText"/>
        <w:spacing w:before="137" w:line="316" w:lineRule="auto"/>
        <w:ind w:right="102" w:firstLine="645"/>
        <w:jc w:val="both"/>
        <w:rPr>
          <w:rFonts w:cs="Times New Roman"/>
        </w:rPr>
      </w:pPr>
      <w:r>
        <w:rPr>
          <w:rFonts w:hint="eastAsia"/>
          <w:spacing w:val="-5"/>
        </w:rPr>
        <w:t>优秀：正确贯彻执行党和国家的路线、方针、政策，模范遵</w:t>
      </w:r>
      <w:r>
        <w:rPr>
          <w:spacing w:val="-5"/>
        </w:rPr>
        <w:t xml:space="preserve"> </w:t>
      </w:r>
      <w:r>
        <w:rPr>
          <w:rFonts w:hint="eastAsia"/>
          <w:spacing w:val="-5"/>
        </w:rPr>
        <w:t>守国家的法律、法规和各项规章制度，廉洁奉公，精通业务，工</w:t>
      </w:r>
      <w:r>
        <w:rPr>
          <w:spacing w:val="-5"/>
        </w:rPr>
        <w:t xml:space="preserve"> </w:t>
      </w:r>
      <w:r>
        <w:rPr>
          <w:rFonts w:hint="eastAsia"/>
          <w:spacing w:val="-13"/>
        </w:rPr>
        <w:t>作勤奋，有改革创新精神，出色地履行岗位职责，工作成绩突出。</w:t>
      </w:r>
    </w:p>
    <w:p w:rsidR="00BE3B84" w:rsidRDefault="00BE3B84">
      <w:pPr>
        <w:pStyle w:val="BodyText"/>
        <w:spacing w:line="316" w:lineRule="auto"/>
        <w:ind w:right="102" w:firstLine="645"/>
        <w:rPr>
          <w:rFonts w:cs="Times New Roman"/>
        </w:rPr>
      </w:pPr>
      <w:r>
        <w:rPr>
          <w:rFonts w:hint="eastAsia"/>
          <w:spacing w:val="-5"/>
        </w:rPr>
        <w:t>合格：正确贯彻执行党和国家的路线、方针、政策，自觉遵</w:t>
      </w:r>
      <w:r>
        <w:rPr>
          <w:spacing w:val="-5"/>
        </w:rPr>
        <w:t xml:space="preserve"> </w:t>
      </w:r>
      <w:r>
        <w:rPr>
          <w:rFonts w:hint="eastAsia"/>
          <w:spacing w:val="-12"/>
        </w:rPr>
        <w:t>守国家的法律、法规和各项规章制度，廉洁自律，熟悉管理业务，</w:t>
      </w:r>
      <w:r>
        <w:rPr>
          <w:spacing w:val="-12"/>
        </w:rPr>
        <w:t xml:space="preserve"> </w:t>
      </w:r>
      <w:r>
        <w:rPr>
          <w:rFonts w:hint="eastAsia"/>
          <w:spacing w:val="-10"/>
        </w:rPr>
        <w:t>工作积极，能够履行岗位职责，完成工作任务。</w:t>
      </w:r>
    </w:p>
    <w:p w:rsidR="00BE3B84" w:rsidRDefault="00BE3B84">
      <w:pPr>
        <w:pStyle w:val="BodyText"/>
        <w:spacing w:line="316" w:lineRule="auto"/>
        <w:ind w:right="103" w:firstLine="645"/>
        <w:jc w:val="both"/>
        <w:rPr>
          <w:rFonts w:cs="Times New Roman"/>
        </w:rPr>
      </w:pPr>
      <w:r>
        <w:rPr>
          <w:rFonts w:hint="eastAsia"/>
          <w:spacing w:val="-5"/>
        </w:rPr>
        <w:t>基本合格：贯彻执行党和国家的路线、方针、政策，遵守国</w:t>
      </w:r>
      <w:r>
        <w:rPr>
          <w:spacing w:val="-5"/>
        </w:rPr>
        <w:t xml:space="preserve"> </w:t>
      </w:r>
      <w:r>
        <w:rPr>
          <w:rFonts w:hint="eastAsia"/>
          <w:spacing w:val="-4"/>
        </w:rPr>
        <w:t>家的法律、法规和各项规章制度，政治、管理业务素质一般，未</w:t>
      </w:r>
      <w:r>
        <w:rPr>
          <w:spacing w:val="-4"/>
        </w:rPr>
        <w:t xml:space="preserve"> </w:t>
      </w:r>
      <w:r>
        <w:rPr>
          <w:rFonts w:hint="eastAsia"/>
          <w:spacing w:val="-13"/>
        </w:rPr>
        <w:t>完全履行岗位职责，基本完成工作任务，在工作中存在一定失误。</w:t>
      </w:r>
    </w:p>
    <w:p w:rsidR="00BE3B84" w:rsidRDefault="00BE3B84">
      <w:pPr>
        <w:pStyle w:val="BodyText"/>
        <w:spacing w:line="316" w:lineRule="auto"/>
        <w:ind w:right="268" w:firstLine="645"/>
        <w:jc w:val="both"/>
        <w:rPr>
          <w:rFonts w:cs="Times New Roman"/>
        </w:rPr>
      </w:pPr>
      <w:r>
        <w:rPr>
          <w:rFonts w:hint="eastAsia"/>
          <w:spacing w:val="-4"/>
        </w:rPr>
        <w:t>不合格：政治、业务素质较低，组织纪律较差，难以适应工</w:t>
      </w:r>
      <w:r>
        <w:rPr>
          <w:rFonts w:hint="eastAsia"/>
          <w:spacing w:val="-6"/>
        </w:rPr>
        <w:t>作要求；或工作责任心不强，履行岗位职责差，不能完成工作任务；或在工作中存在严重失误。</w:t>
      </w:r>
    </w:p>
    <w:p w:rsidR="00BE3B84" w:rsidRDefault="00BE3B84">
      <w:pPr>
        <w:pStyle w:val="ListParagraph"/>
        <w:numPr>
          <w:ilvl w:val="0"/>
          <w:numId w:val="8"/>
        </w:numPr>
        <w:tabs>
          <w:tab w:val="left" w:pos="1591"/>
        </w:tabs>
        <w:spacing w:line="428" w:lineRule="exact"/>
        <w:rPr>
          <w:rFonts w:cs="Times New Roman"/>
          <w:sz w:val="31"/>
          <w:szCs w:val="31"/>
        </w:rPr>
      </w:pPr>
      <w:r>
        <w:rPr>
          <w:rFonts w:hint="eastAsia"/>
          <w:sz w:val="31"/>
          <w:szCs w:val="31"/>
        </w:rPr>
        <w:t>专业技术人员学年度考核各等次的基本标准</w:t>
      </w:r>
    </w:p>
    <w:p w:rsidR="00BE3B84" w:rsidRDefault="00BE3B84">
      <w:pPr>
        <w:spacing w:line="428" w:lineRule="exact"/>
        <w:rPr>
          <w:rFonts w:cs="Times New Roman"/>
          <w:sz w:val="31"/>
          <w:szCs w:val="31"/>
        </w:rPr>
        <w:sectPr w:rsidR="00BE3B84">
          <w:pgSz w:w="11910" w:h="16850"/>
          <w:pgMar w:top="1600" w:right="1260" w:bottom="1700" w:left="1400" w:header="0" w:footer="1501" w:gutter="0"/>
          <w:cols w:space="720"/>
        </w:sectPr>
      </w:pPr>
    </w:p>
    <w:p w:rsidR="00BE3B84" w:rsidRDefault="00BE3B84">
      <w:pPr>
        <w:pStyle w:val="BodyText"/>
        <w:ind w:left="0"/>
        <w:rPr>
          <w:rFonts w:cs="Times New Roman"/>
          <w:sz w:val="20"/>
          <w:szCs w:val="20"/>
        </w:rPr>
      </w:pPr>
    </w:p>
    <w:p w:rsidR="00BE3B84" w:rsidRDefault="00BE3B84">
      <w:pPr>
        <w:pStyle w:val="BodyText"/>
        <w:spacing w:before="7"/>
        <w:ind w:left="0"/>
        <w:rPr>
          <w:rFonts w:cs="Times New Roman"/>
          <w:sz w:val="17"/>
          <w:szCs w:val="17"/>
        </w:rPr>
      </w:pPr>
    </w:p>
    <w:p w:rsidR="00BE3B84" w:rsidRDefault="00BE3B84">
      <w:pPr>
        <w:pStyle w:val="BodyText"/>
        <w:spacing w:before="127" w:line="316" w:lineRule="auto"/>
        <w:ind w:right="102" w:firstLine="645"/>
        <w:rPr>
          <w:rFonts w:cs="Times New Roman"/>
        </w:rPr>
      </w:pPr>
      <w:r>
        <w:rPr>
          <w:rFonts w:hint="eastAsia"/>
          <w:spacing w:val="-5"/>
        </w:rPr>
        <w:t>优秀：拥护党和国家的路线、方针、政策，模范遵守国家的</w:t>
      </w:r>
      <w:r>
        <w:rPr>
          <w:spacing w:val="-5"/>
        </w:rPr>
        <w:t xml:space="preserve"> </w:t>
      </w:r>
      <w:r>
        <w:rPr>
          <w:rFonts w:hint="eastAsia"/>
          <w:spacing w:val="-13"/>
        </w:rPr>
        <w:t>法律、法规及各项规章制度，有良好的职业道德，工作责任心强，</w:t>
      </w:r>
      <w:r>
        <w:rPr>
          <w:spacing w:val="-13"/>
        </w:rPr>
        <w:t xml:space="preserve"> </w:t>
      </w:r>
      <w:r>
        <w:rPr>
          <w:rFonts w:hint="eastAsia"/>
          <w:spacing w:val="-8"/>
        </w:rPr>
        <w:t>勤奋敬业，专业技术能力强或提高快，工作有创新，出色地履行</w:t>
      </w:r>
      <w:r>
        <w:rPr>
          <w:spacing w:val="-8"/>
        </w:rPr>
        <w:t xml:space="preserve"> </w:t>
      </w:r>
      <w:r>
        <w:rPr>
          <w:rFonts w:hint="eastAsia"/>
          <w:spacing w:val="-6"/>
        </w:rPr>
        <w:t>岗位职责，在科研、教学、业务技术工作中成绩突出。</w:t>
      </w:r>
    </w:p>
    <w:p w:rsidR="00BE3B84" w:rsidRDefault="00BE3B84">
      <w:pPr>
        <w:pStyle w:val="BodyText"/>
        <w:spacing w:line="316" w:lineRule="auto"/>
        <w:ind w:right="86" w:firstLine="645"/>
        <w:rPr>
          <w:rFonts w:cs="Times New Roman"/>
        </w:rPr>
      </w:pPr>
      <w:r>
        <w:rPr>
          <w:rFonts w:hint="eastAsia"/>
        </w:rPr>
        <w:t>合格：拥护党和国家的路线、方针、政策，自觉遵守国家的法律、法规及各项规章制度和职业道德，工作负责，业务熟练，</w:t>
      </w:r>
      <w:r>
        <w:t xml:space="preserve"> </w:t>
      </w:r>
      <w:r>
        <w:rPr>
          <w:rFonts w:hint="eastAsia"/>
        </w:rPr>
        <w:t>专业技术能力较强或提高较快，能够履行岗位职责，完成工作任务，无责任事故。</w:t>
      </w:r>
    </w:p>
    <w:p w:rsidR="00BE3B84" w:rsidRDefault="00BE3B84">
      <w:pPr>
        <w:pStyle w:val="BodyText"/>
        <w:spacing w:line="316" w:lineRule="auto"/>
        <w:ind w:right="102" w:firstLine="645"/>
        <w:jc w:val="both"/>
        <w:rPr>
          <w:rFonts w:cs="Times New Roman"/>
        </w:rPr>
      </w:pPr>
      <w:r>
        <w:rPr>
          <w:rFonts w:hint="eastAsia"/>
          <w:spacing w:val="-12"/>
        </w:rPr>
        <w:t>基本合格：遵守国家法律、法规及各项规章制度和职业道德，</w:t>
      </w:r>
      <w:r>
        <w:rPr>
          <w:spacing w:val="-12"/>
        </w:rPr>
        <w:t xml:space="preserve"> </w:t>
      </w:r>
      <w:r>
        <w:rPr>
          <w:rFonts w:hint="eastAsia"/>
          <w:spacing w:val="-14"/>
        </w:rPr>
        <w:t>政治、业务素质一般，基本完成工作任务，未完全履行岗位职责，</w:t>
      </w:r>
      <w:r>
        <w:rPr>
          <w:spacing w:val="-14"/>
        </w:rPr>
        <w:t xml:space="preserve"> </w:t>
      </w:r>
      <w:r>
        <w:rPr>
          <w:rFonts w:hint="eastAsia"/>
          <w:spacing w:val="-14"/>
        </w:rPr>
        <w:t>在工作中存在一定失误。</w:t>
      </w:r>
    </w:p>
    <w:p w:rsidR="00BE3B84" w:rsidRDefault="00BE3B84">
      <w:pPr>
        <w:pStyle w:val="BodyText"/>
        <w:spacing w:line="316" w:lineRule="auto"/>
        <w:ind w:right="102" w:firstLine="645"/>
        <w:rPr>
          <w:rFonts w:cs="Times New Roman"/>
        </w:rPr>
      </w:pPr>
      <w:r>
        <w:rPr>
          <w:rFonts w:hint="eastAsia"/>
          <w:spacing w:val="-6"/>
        </w:rPr>
        <w:t>不合格：政治、业务素质低，组织纪律较差，难以适应工作</w:t>
      </w:r>
      <w:r>
        <w:rPr>
          <w:spacing w:val="-6"/>
        </w:rPr>
        <w:t xml:space="preserve"> </w:t>
      </w:r>
      <w:r>
        <w:rPr>
          <w:rFonts w:hint="eastAsia"/>
          <w:spacing w:val="-13"/>
        </w:rPr>
        <w:t>要求；或工作责任心不强，履行岗位职责差，不能完成工作任务，</w:t>
      </w:r>
      <w:r>
        <w:rPr>
          <w:spacing w:val="-13"/>
        </w:rPr>
        <w:t xml:space="preserve"> </w:t>
      </w:r>
      <w:r>
        <w:rPr>
          <w:rFonts w:hint="eastAsia"/>
          <w:spacing w:val="-12"/>
        </w:rPr>
        <w:t>在工作中存在严重失误或造成责任事故。</w:t>
      </w:r>
    </w:p>
    <w:p w:rsidR="00BE3B84" w:rsidRDefault="00BE3B84">
      <w:pPr>
        <w:pStyle w:val="ListParagraph"/>
        <w:numPr>
          <w:ilvl w:val="0"/>
          <w:numId w:val="8"/>
        </w:numPr>
        <w:tabs>
          <w:tab w:val="left" w:pos="1591"/>
        </w:tabs>
        <w:spacing w:line="428" w:lineRule="exact"/>
        <w:rPr>
          <w:rFonts w:cs="Times New Roman"/>
          <w:sz w:val="31"/>
          <w:szCs w:val="31"/>
        </w:rPr>
      </w:pPr>
      <w:r>
        <w:rPr>
          <w:rFonts w:hint="eastAsia"/>
          <w:sz w:val="31"/>
          <w:szCs w:val="31"/>
        </w:rPr>
        <w:t>工勤技能人员学年度考核各等次的基本标准</w:t>
      </w:r>
    </w:p>
    <w:p w:rsidR="00BE3B84" w:rsidRDefault="00BE3B84">
      <w:pPr>
        <w:pStyle w:val="BodyText"/>
        <w:spacing w:before="118" w:line="316" w:lineRule="auto"/>
        <w:ind w:right="268" w:firstLine="645"/>
        <w:jc w:val="both"/>
        <w:rPr>
          <w:rFonts w:cs="Times New Roman"/>
        </w:rPr>
      </w:pPr>
      <w:r>
        <w:rPr>
          <w:rFonts w:hint="eastAsia"/>
          <w:spacing w:val="-6"/>
        </w:rPr>
        <w:t>优秀：政治思想表现好，模范遵守法律、纪律和各项规章制度，精通业务，工作勤奋，责任心强，确保劳动安全，出色地履行岗位职责，工作成绩突出。</w:t>
      </w:r>
    </w:p>
    <w:p w:rsidR="00BE3B84" w:rsidRDefault="00BE3B84">
      <w:pPr>
        <w:pStyle w:val="BodyText"/>
        <w:spacing w:line="316" w:lineRule="auto"/>
        <w:ind w:right="268" w:firstLine="645"/>
        <w:jc w:val="both"/>
        <w:rPr>
          <w:rFonts w:cs="Times New Roman"/>
        </w:rPr>
      </w:pPr>
      <w:r>
        <w:rPr>
          <w:rFonts w:hint="eastAsia"/>
          <w:spacing w:val="-6"/>
        </w:rPr>
        <w:t>合格：政治思想表现好，自觉遵守法律、纪律和各项规章制度，熟悉业务，工作积极，无责任事故，注重劳动安全，能够履行岗位职责，完成工作任务。</w:t>
      </w:r>
    </w:p>
    <w:p w:rsidR="00BE3B84" w:rsidRDefault="00BE3B84">
      <w:pPr>
        <w:pStyle w:val="BodyText"/>
        <w:spacing w:line="428" w:lineRule="exact"/>
        <w:ind w:left="777"/>
        <w:rPr>
          <w:rFonts w:cs="Times New Roman"/>
        </w:rPr>
      </w:pPr>
      <w:r>
        <w:rPr>
          <w:rFonts w:hint="eastAsia"/>
        </w:rPr>
        <w:t>基本合格：政治思想表现一般，未完全履行岗位职责，基本</w:t>
      </w:r>
    </w:p>
    <w:p w:rsidR="00BE3B84" w:rsidRDefault="00BE3B84">
      <w:pPr>
        <w:spacing w:line="428" w:lineRule="exact"/>
        <w:rPr>
          <w:rFonts w:cs="Times New Roman"/>
        </w:rPr>
        <w:sectPr w:rsidR="00BE3B84">
          <w:pgSz w:w="11910" w:h="16850"/>
          <w:pgMar w:top="1600" w:right="1260" w:bottom="1700" w:left="1400" w:header="0" w:footer="1501" w:gutter="0"/>
          <w:cols w:space="720"/>
        </w:sectPr>
      </w:pPr>
    </w:p>
    <w:p w:rsidR="00BE3B84" w:rsidRDefault="00BE3B84">
      <w:pPr>
        <w:pStyle w:val="BodyText"/>
        <w:ind w:left="0"/>
        <w:rPr>
          <w:rFonts w:cs="Times New Roman"/>
          <w:sz w:val="20"/>
          <w:szCs w:val="20"/>
        </w:rPr>
      </w:pPr>
    </w:p>
    <w:p w:rsidR="00BE3B84" w:rsidRDefault="00BE3B84">
      <w:pPr>
        <w:pStyle w:val="BodyText"/>
        <w:spacing w:before="7"/>
        <w:ind w:left="0"/>
        <w:rPr>
          <w:rFonts w:cs="Times New Roman"/>
          <w:sz w:val="17"/>
          <w:szCs w:val="17"/>
        </w:rPr>
      </w:pPr>
    </w:p>
    <w:p w:rsidR="00BE3B84" w:rsidRDefault="00BE3B84">
      <w:pPr>
        <w:pStyle w:val="BodyText"/>
        <w:spacing w:before="127" w:line="316" w:lineRule="auto"/>
        <w:ind w:left="777" w:right="148" w:hanging="646"/>
        <w:rPr>
          <w:rFonts w:cs="Times New Roman"/>
        </w:rPr>
      </w:pPr>
      <w:r>
        <w:rPr>
          <w:rFonts w:hint="eastAsia"/>
        </w:rPr>
        <w:t>完成工作任务，忽视劳动安全，出现事故苗头或发生轻微事故。不合格：组织纪律较差，难以适应工作要求，履行岗位职责</w:t>
      </w:r>
    </w:p>
    <w:p w:rsidR="00BE3B84" w:rsidRDefault="00BE3B84">
      <w:pPr>
        <w:pStyle w:val="BodyText"/>
        <w:spacing w:line="316" w:lineRule="auto"/>
        <w:ind w:right="269"/>
        <w:jc w:val="both"/>
        <w:rPr>
          <w:rFonts w:cs="Times New Roman"/>
        </w:rPr>
      </w:pPr>
      <w:r>
        <w:rPr>
          <w:rFonts w:hint="eastAsia"/>
          <w:spacing w:val="-6"/>
        </w:rPr>
        <w:t>差，不能完成工作任务；或工作责任心不强，在工作中存在严重</w:t>
      </w:r>
      <w:r>
        <w:rPr>
          <w:rFonts w:hint="eastAsia"/>
        </w:rPr>
        <w:t>失误</w:t>
      </w:r>
      <w:r>
        <w:t>;</w:t>
      </w:r>
      <w:r>
        <w:rPr>
          <w:rFonts w:hint="eastAsia"/>
        </w:rPr>
        <w:t>或忽视劳动安全、违反工作和操作规程，发生严重责任事故。</w:t>
      </w:r>
    </w:p>
    <w:p w:rsidR="00BE3B84" w:rsidRDefault="00BE3B84">
      <w:pPr>
        <w:pStyle w:val="BodyText"/>
        <w:spacing w:line="316" w:lineRule="auto"/>
        <w:ind w:right="268" w:firstLine="645"/>
        <w:rPr>
          <w:rFonts w:cs="Times New Roman"/>
        </w:rPr>
      </w:pPr>
      <w:r>
        <w:rPr>
          <w:rFonts w:hint="eastAsia"/>
          <w:spacing w:val="-6"/>
        </w:rPr>
        <w:t>有关单位本学年度受党纪、政纪处分人员的学年度考核，参</w:t>
      </w:r>
      <w:r>
        <w:rPr>
          <w:rFonts w:hint="eastAsia"/>
          <w:spacing w:val="14"/>
        </w:rPr>
        <w:t>照《常州市武进区事业单位工作人员考核暂行办法</w:t>
      </w:r>
      <w:r>
        <w:rPr>
          <w:rFonts w:hint="eastAsia"/>
          <w:spacing w:val="-151"/>
        </w:rPr>
        <w:t>》</w:t>
      </w:r>
      <w:r>
        <w:rPr>
          <w:rFonts w:hint="eastAsia"/>
          <w:spacing w:val="14"/>
        </w:rPr>
        <w:t>（武人发</w:t>
      </w:r>
    </w:p>
    <w:p w:rsidR="00BE3B84" w:rsidRDefault="00BE3B84">
      <w:pPr>
        <w:pStyle w:val="BodyText"/>
        <w:spacing w:line="430" w:lineRule="exact"/>
        <w:rPr>
          <w:rFonts w:cs="Times New Roman"/>
        </w:rPr>
      </w:pPr>
      <w:r>
        <w:rPr>
          <w:rFonts w:hint="eastAsia"/>
        </w:rPr>
        <w:t>〔</w:t>
      </w:r>
      <w:r>
        <w:rPr>
          <w:spacing w:val="4"/>
        </w:rPr>
        <w:t>2008</w:t>
      </w:r>
      <w:r>
        <w:rPr>
          <w:rFonts w:hint="eastAsia"/>
          <w:spacing w:val="-45"/>
        </w:rPr>
        <w:t>〕</w:t>
      </w:r>
      <w:r>
        <w:t xml:space="preserve">71     </w:t>
      </w:r>
      <w:r>
        <w:rPr>
          <w:rFonts w:hint="eastAsia"/>
        </w:rPr>
        <w:t>号</w:t>
      </w:r>
      <w:r>
        <w:rPr>
          <w:rFonts w:hint="eastAsia"/>
          <w:spacing w:val="-151"/>
        </w:rPr>
        <w:t>）</w:t>
      </w:r>
      <w:r>
        <w:rPr>
          <w:rFonts w:hint="eastAsia"/>
          <w:spacing w:val="-12"/>
        </w:rPr>
        <w:t>、《事业单位工作人员处分暂行规定</w:t>
      </w:r>
      <w:r>
        <w:rPr>
          <w:rFonts w:hint="eastAsia"/>
          <w:spacing w:val="-196"/>
        </w:rPr>
        <w:t>》</w:t>
      </w:r>
      <w:r>
        <w:rPr>
          <w:rFonts w:hint="eastAsia"/>
        </w:rPr>
        <w:t>（</w:t>
      </w:r>
      <w:r>
        <w:rPr>
          <w:rFonts w:hint="eastAsia"/>
          <w:spacing w:val="3"/>
        </w:rPr>
        <w:t>常人社发</w:t>
      </w:r>
    </w:p>
    <w:p w:rsidR="00BE3B84" w:rsidRDefault="00BE3B84">
      <w:pPr>
        <w:pStyle w:val="BodyText"/>
        <w:spacing w:before="128" w:line="316" w:lineRule="auto"/>
        <w:ind w:right="256"/>
        <w:jc w:val="both"/>
        <w:rPr>
          <w:rFonts w:cs="Times New Roman"/>
        </w:rPr>
      </w:pPr>
      <w:r>
        <w:rPr>
          <w:rFonts w:hint="eastAsia"/>
          <w:w w:val="105"/>
        </w:rPr>
        <w:t>〔</w:t>
      </w:r>
      <w:r>
        <w:rPr>
          <w:spacing w:val="4"/>
          <w:w w:val="105"/>
        </w:rPr>
        <w:t>2012</w:t>
      </w:r>
      <w:r>
        <w:rPr>
          <w:rFonts w:hint="eastAsia"/>
          <w:w w:val="105"/>
        </w:rPr>
        <w:t>〕</w:t>
      </w:r>
      <w:r>
        <w:rPr>
          <w:spacing w:val="2"/>
          <w:w w:val="105"/>
        </w:rPr>
        <w:t>227</w:t>
      </w:r>
      <w:r>
        <w:rPr>
          <w:spacing w:val="9"/>
          <w:w w:val="105"/>
        </w:rPr>
        <w:t xml:space="preserve"> </w:t>
      </w:r>
      <w:r>
        <w:rPr>
          <w:rFonts w:hint="eastAsia"/>
          <w:spacing w:val="9"/>
          <w:w w:val="105"/>
        </w:rPr>
        <w:t>号</w:t>
      </w:r>
      <w:r>
        <w:rPr>
          <w:rFonts w:hint="eastAsia"/>
          <w:spacing w:val="-151"/>
          <w:w w:val="105"/>
        </w:rPr>
        <w:t>）</w:t>
      </w:r>
      <w:r>
        <w:rPr>
          <w:rFonts w:hint="eastAsia"/>
          <w:spacing w:val="-4"/>
          <w:w w:val="105"/>
        </w:rPr>
        <w:t>、《省教育厅关于印发教师师德失范行为处理</w:t>
      </w:r>
      <w:r>
        <w:rPr>
          <w:rFonts w:hint="eastAsia"/>
          <w:spacing w:val="2"/>
        </w:rPr>
        <w:t>实施细则的通知</w:t>
      </w:r>
      <w:r>
        <w:rPr>
          <w:rFonts w:hint="eastAsia"/>
          <w:spacing w:val="-196"/>
        </w:rPr>
        <w:t>》</w:t>
      </w:r>
      <w:r>
        <w:rPr>
          <w:rFonts w:hint="eastAsia"/>
          <w:spacing w:val="14"/>
        </w:rPr>
        <w:t>（</w:t>
      </w:r>
      <w:r>
        <w:rPr>
          <w:rFonts w:hint="eastAsia"/>
          <w:spacing w:val="-5"/>
        </w:rPr>
        <w:t>苏教规〔</w:t>
      </w:r>
      <w:r>
        <w:rPr>
          <w:spacing w:val="4"/>
        </w:rPr>
        <w:t>2019</w:t>
      </w:r>
      <w:r>
        <w:rPr>
          <w:rFonts w:hint="eastAsia"/>
          <w:spacing w:val="-31"/>
        </w:rPr>
        <w:t>〕</w:t>
      </w:r>
      <w:r>
        <w:t>1</w:t>
      </w:r>
      <w:r>
        <w:rPr>
          <w:spacing w:val="31"/>
        </w:rPr>
        <w:t xml:space="preserve"> </w:t>
      </w:r>
      <w:r>
        <w:rPr>
          <w:rFonts w:hint="eastAsia"/>
          <w:spacing w:val="31"/>
        </w:rPr>
        <w:t>号</w:t>
      </w:r>
      <w:r>
        <w:rPr>
          <w:rFonts w:hint="eastAsia"/>
          <w:spacing w:val="-16"/>
        </w:rPr>
        <w:t>）</w:t>
      </w:r>
      <w:r>
        <w:rPr>
          <w:rFonts w:hint="eastAsia"/>
        </w:rPr>
        <w:t>及《关于印发</w:t>
      </w:r>
      <w:r>
        <w:t>&lt;</w:t>
      </w:r>
      <w:r>
        <w:rPr>
          <w:rFonts w:hint="eastAsia"/>
        </w:rPr>
        <w:t>常州市</w:t>
      </w:r>
      <w:r>
        <w:rPr>
          <w:rFonts w:hint="eastAsia"/>
          <w:spacing w:val="1"/>
        </w:rPr>
        <w:t>中小学幼儿园教师职业行为负面清单</w:t>
      </w:r>
      <w:r>
        <w:rPr>
          <w:spacing w:val="1"/>
        </w:rPr>
        <w:t>&gt;</w:t>
      </w:r>
      <w:r>
        <w:rPr>
          <w:rFonts w:hint="eastAsia"/>
          <w:spacing w:val="1"/>
        </w:rPr>
        <w:t>和</w:t>
      </w:r>
      <w:r>
        <w:rPr>
          <w:spacing w:val="1"/>
        </w:rPr>
        <w:t>&lt;</w:t>
      </w:r>
      <w:r>
        <w:rPr>
          <w:rFonts w:hint="eastAsia"/>
          <w:spacing w:val="1"/>
        </w:rPr>
        <w:t>常州市中小学幼儿园</w:t>
      </w:r>
      <w:r>
        <w:rPr>
          <w:rFonts w:hint="eastAsia"/>
          <w:spacing w:val="21"/>
        </w:rPr>
        <w:t>教师违反职业道德行为处理办法</w:t>
      </w:r>
      <w:r>
        <w:rPr>
          <w:rFonts w:hint="eastAsia"/>
        </w:rPr>
        <w:t>（</w:t>
      </w:r>
      <w:r>
        <w:rPr>
          <w:spacing w:val="29"/>
        </w:rPr>
        <w:t xml:space="preserve"> </w:t>
      </w:r>
      <w:r>
        <w:rPr>
          <w:rFonts w:hint="eastAsia"/>
          <w:spacing w:val="29"/>
        </w:rPr>
        <w:t>试行</w:t>
      </w:r>
      <w:r>
        <w:rPr>
          <w:rFonts w:hint="eastAsia"/>
          <w:spacing w:val="22"/>
        </w:rPr>
        <w:t>）</w:t>
      </w:r>
      <w:r>
        <w:rPr>
          <w:spacing w:val="20"/>
        </w:rPr>
        <w:t>&gt;</w:t>
      </w:r>
      <w:r>
        <w:rPr>
          <w:rFonts w:hint="eastAsia"/>
          <w:spacing w:val="20"/>
        </w:rPr>
        <w:t>的通知》</w:t>
      </w:r>
      <w:r>
        <w:rPr>
          <w:spacing w:val="20"/>
        </w:rPr>
        <w:t xml:space="preserve">( </w:t>
      </w:r>
      <w:r>
        <w:rPr>
          <w:rFonts w:hint="eastAsia"/>
          <w:spacing w:val="20"/>
        </w:rPr>
        <w:t>常教人</w:t>
      </w:r>
    </w:p>
    <w:p w:rsidR="00BE3B84" w:rsidRDefault="00BE3B84">
      <w:pPr>
        <w:pStyle w:val="BodyText"/>
        <w:spacing w:line="316" w:lineRule="auto"/>
        <w:ind w:left="777" w:right="3437" w:hanging="646"/>
        <w:rPr>
          <w:rFonts w:cs="Times New Roman"/>
        </w:rPr>
      </w:pPr>
      <w:r>
        <w:rPr>
          <w:rFonts w:hint="eastAsia"/>
          <w:w w:val="105"/>
        </w:rPr>
        <w:t>〔</w:t>
      </w:r>
      <w:r>
        <w:rPr>
          <w:w w:val="105"/>
        </w:rPr>
        <w:t>2019</w:t>
      </w:r>
      <w:r>
        <w:rPr>
          <w:rFonts w:hint="eastAsia"/>
          <w:w w:val="105"/>
        </w:rPr>
        <w:t>〕</w:t>
      </w:r>
      <w:r>
        <w:rPr>
          <w:w w:val="105"/>
        </w:rPr>
        <w:t xml:space="preserve">60 </w:t>
      </w:r>
      <w:r>
        <w:rPr>
          <w:rFonts w:hint="eastAsia"/>
          <w:w w:val="105"/>
        </w:rPr>
        <w:t>号</w:t>
      </w:r>
      <w:r>
        <w:rPr>
          <w:w w:val="105"/>
        </w:rPr>
        <w:t>)</w:t>
      </w:r>
      <w:r>
        <w:rPr>
          <w:rFonts w:hint="eastAsia"/>
          <w:w w:val="105"/>
        </w:rPr>
        <w:t>等文件的相关规定处理。</w:t>
      </w:r>
      <w:r>
        <w:rPr>
          <w:w w:val="105"/>
        </w:rPr>
        <w:t>4</w:t>
      </w:r>
      <w:r>
        <w:rPr>
          <w:rFonts w:hint="eastAsia"/>
          <w:w w:val="105"/>
        </w:rPr>
        <w:t>．考核程序</w:t>
      </w:r>
    </w:p>
    <w:p w:rsidR="00BE3B84" w:rsidRDefault="00BE3B84">
      <w:pPr>
        <w:pStyle w:val="ListParagraph"/>
        <w:numPr>
          <w:ilvl w:val="0"/>
          <w:numId w:val="7"/>
        </w:numPr>
        <w:tabs>
          <w:tab w:val="left" w:pos="1591"/>
        </w:tabs>
        <w:spacing w:line="430" w:lineRule="exact"/>
        <w:rPr>
          <w:rFonts w:cs="Times New Roman"/>
          <w:sz w:val="31"/>
          <w:szCs w:val="31"/>
        </w:rPr>
      </w:pPr>
      <w:r>
        <w:rPr>
          <w:rFonts w:hint="eastAsia"/>
          <w:sz w:val="31"/>
          <w:szCs w:val="31"/>
        </w:rPr>
        <w:t>个人总结</w:t>
      </w:r>
    </w:p>
    <w:p w:rsidR="00BE3B84" w:rsidRDefault="00BE3B84">
      <w:pPr>
        <w:pStyle w:val="ListParagraph"/>
        <w:numPr>
          <w:ilvl w:val="0"/>
          <w:numId w:val="7"/>
        </w:numPr>
        <w:tabs>
          <w:tab w:val="left" w:pos="1591"/>
        </w:tabs>
        <w:spacing w:before="130"/>
        <w:rPr>
          <w:rFonts w:cs="Times New Roman"/>
          <w:sz w:val="31"/>
          <w:szCs w:val="31"/>
        </w:rPr>
      </w:pPr>
      <w:r>
        <w:rPr>
          <w:rFonts w:hint="eastAsia"/>
          <w:sz w:val="31"/>
          <w:szCs w:val="31"/>
        </w:rPr>
        <w:t>民主测评</w:t>
      </w:r>
    </w:p>
    <w:p w:rsidR="00BE3B84" w:rsidRDefault="00BE3B84">
      <w:pPr>
        <w:pStyle w:val="ListParagraph"/>
        <w:numPr>
          <w:ilvl w:val="0"/>
          <w:numId w:val="7"/>
        </w:numPr>
        <w:tabs>
          <w:tab w:val="left" w:pos="1591"/>
        </w:tabs>
        <w:spacing w:before="137"/>
        <w:rPr>
          <w:rFonts w:cs="Times New Roman"/>
          <w:sz w:val="31"/>
          <w:szCs w:val="31"/>
        </w:rPr>
      </w:pPr>
      <w:r>
        <w:rPr>
          <w:rFonts w:hint="eastAsia"/>
          <w:sz w:val="31"/>
          <w:szCs w:val="31"/>
        </w:rPr>
        <w:t>考核小组评鉴</w:t>
      </w:r>
    </w:p>
    <w:p w:rsidR="00BE3B84" w:rsidRDefault="00BE3B84">
      <w:pPr>
        <w:pStyle w:val="ListParagraph"/>
        <w:numPr>
          <w:ilvl w:val="0"/>
          <w:numId w:val="7"/>
        </w:numPr>
        <w:tabs>
          <w:tab w:val="left" w:pos="1591"/>
        </w:tabs>
        <w:spacing w:before="137"/>
        <w:rPr>
          <w:rFonts w:cs="Times New Roman"/>
          <w:sz w:val="31"/>
          <w:szCs w:val="31"/>
        </w:rPr>
      </w:pPr>
      <w:r>
        <w:rPr>
          <w:rFonts w:hint="eastAsia"/>
          <w:sz w:val="31"/>
          <w:szCs w:val="31"/>
        </w:rPr>
        <w:t>确定考核等次</w:t>
      </w:r>
    </w:p>
    <w:p w:rsidR="00BE3B84" w:rsidRDefault="00BE3B84">
      <w:pPr>
        <w:pStyle w:val="ListParagraph"/>
        <w:numPr>
          <w:ilvl w:val="0"/>
          <w:numId w:val="7"/>
        </w:numPr>
        <w:tabs>
          <w:tab w:val="left" w:pos="1591"/>
        </w:tabs>
        <w:spacing w:before="137"/>
        <w:rPr>
          <w:rFonts w:cs="Times New Roman"/>
          <w:sz w:val="31"/>
          <w:szCs w:val="31"/>
        </w:rPr>
      </w:pPr>
      <w:r>
        <w:rPr>
          <w:rFonts w:hint="eastAsia"/>
          <w:sz w:val="31"/>
          <w:szCs w:val="31"/>
        </w:rPr>
        <w:t>校内公示（时间一周）</w:t>
      </w:r>
    </w:p>
    <w:p w:rsidR="00BE3B84" w:rsidRDefault="00BE3B84">
      <w:pPr>
        <w:pStyle w:val="ListParagraph"/>
        <w:numPr>
          <w:ilvl w:val="0"/>
          <w:numId w:val="7"/>
        </w:numPr>
        <w:tabs>
          <w:tab w:val="left" w:pos="1591"/>
        </w:tabs>
        <w:spacing w:before="137"/>
        <w:rPr>
          <w:rFonts w:cs="Times New Roman"/>
          <w:sz w:val="31"/>
          <w:szCs w:val="31"/>
        </w:rPr>
      </w:pPr>
      <w:r>
        <w:rPr>
          <w:rFonts w:hint="eastAsia"/>
          <w:sz w:val="31"/>
          <w:szCs w:val="31"/>
        </w:rPr>
        <w:t>教育局、人社局审批</w:t>
      </w:r>
    </w:p>
    <w:p w:rsidR="00BE3B84" w:rsidRDefault="00BE3B84">
      <w:pPr>
        <w:pStyle w:val="ListParagraph"/>
        <w:numPr>
          <w:ilvl w:val="0"/>
          <w:numId w:val="7"/>
        </w:numPr>
        <w:tabs>
          <w:tab w:val="left" w:pos="1591"/>
        </w:tabs>
        <w:spacing w:before="137"/>
        <w:rPr>
          <w:rFonts w:cs="Times New Roman"/>
          <w:sz w:val="31"/>
          <w:szCs w:val="31"/>
        </w:rPr>
      </w:pPr>
      <w:r>
        <w:rPr>
          <w:rFonts w:hint="eastAsia"/>
          <w:sz w:val="31"/>
          <w:szCs w:val="31"/>
        </w:rPr>
        <w:t>反馈考核结果</w:t>
      </w:r>
    </w:p>
    <w:p w:rsidR="00BE3B84" w:rsidRDefault="00BE3B84">
      <w:pPr>
        <w:pStyle w:val="BodyText"/>
        <w:spacing w:before="137"/>
        <w:ind w:left="777"/>
        <w:rPr>
          <w:rFonts w:cs="Times New Roman"/>
        </w:rPr>
      </w:pPr>
      <w:r>
        <w:rPr>
          <w:rFonts w:hint="eastAsia"/>
        </w:rPr>
        <w:t>教职工学年度考核结果确定后，由各校考核小组负责将考核</w:t>
      </w:r>
    </w:p>
    <w:p w:rsidR="00BE3B84" w:rsidRDefault="00BE3B84">
      <w:pPr>
        <w:rPr>
          <w:rFonts w:cs="Times New Roman"/>
        </w:rPr>
        <w:sectPr w:rsidR="00BE3B84">
          <w:pgSz w:w="11910" w:h="16850"/>
          <w:pgMar w:top="1600" w:right="1260" w:bottom="1700" w:left="1400" w:header="0" w:footer="1501" w:gutter="0"/>
          <w:cols w:space="720"/>
        </w:sectPr>
      </w:pPr>
    </w:p>
    <w:p w:rsidR="00BE3B84" w:rsidRDefault="00BE3B84">
      <w:pPr>
        <w:pStyle w:val="BodyText"/>
        <w:ind w:left="0"/>
        <w:rPr>
          <w:rFonts w:cs="Times New Roman"/>
          <w:sz w:val="20"/>
          <w:szCs w:val="20"/>
        </w:rPr>
      </w:pPr>
    </w:p>
    <w:p w:rsidR="00BE3B84" w:rsidRDefault="00BE3B84">
      <w:pPr>
        <w:pStyle w:val="BodyText"/>
        <w:spacing w:before="7"/>
        <w:ind w:left="0"/>
        <w:rPr>
          <w:rFonts w:cs="Times New Roman"/>
          <w:sz w:val="17"/>
          <w:szCs w:val="17"/>
        </w:rPr>
      </w:pPr>
    </w:p>
    <w:p w:rsidR="00BE3B84" w:rsidRDefault="00BE3B84">
      <w:pPr>
        <w:spacing w:before="127" w:line="259" w:lineRule="auto"/>
        <w:ind w:left="777" w:right="1169" w:hanging="646"/>
        <w:rPr>
          <w:rFonts w:ascii="Microsoft JhengHei" w:eastAsia="Microsoft JhengHei" w:cs="Times New Roman"/>
          <w:b/>
          <w:bCs/>
          <w:sz w:val="31"/>
          <w:szCs w:val="31"/>
        </w:rPr>
      </w:pPr>
      <w:r>
        <w:rPr>
          <w:rFonts w:hint="eastAsia"/>
          <w:sz w:val="31"/>
          <w:szCs w:val="31"/>
        </w:rPr>
        <w:t>结果书面通知本人，并由被考核人在考核表上签名确认。</w:t>
      </w:r>
      <w:r>
        <w:rPr>
          <w:rFonts w:ascii="Microsoft JhengHei" w:eastAsia="Microsoft JhengHei" w:cs="Microsoft JhengHei" w:hint="eastAsia"/>
          <w:b/>
          <w:bCs/>
          <w:sz w:val="31"/>
          <w:szCs w:val="31"/>
        </w:rPr>
        <w:t>五、考核结果的使用</w:t>
      </w:r>
    </w:p>
    <w:p w:rsidR="00BE3B84" w:rsidRDefault="00BE3B84">
      <w:pPr>
        <w:pStyle w:val="ListParagraph"/>
        <w:numPr>
          <w:ilvl w:val="0"/>
          <w:numId w:val="6"/>
        </w:numPr>
        <w:tabs>
          <w:tab w:val="left" w:pos="1275"/>
        </w:tabs>
        <w:spacing w:before="57" w:line="316" w:lineRule="auto"/>
        <w:ind w:right="103" w:firstLine="645"/>
        <w:rPr>
          <w:rFonts w:cs="Times New Roman"/>
          <w:sz w:val="31"/>
          <w:szCs w:val="31"/>
        </w:rPr>
      </w:pPr>
      <w:r>
        <w:rPr>
          <w:rFonts w:hint="eastAsia"/>
          <w:sz w:val="31"/>
          <w:szCs w:val="31"/>
        </w:rPr>
        <w:t>学年度考核结果纳入奖励性绩效工资、专项绩效奖励、</w:t>
      </w:r>
      <w:r>
        <w:rPr>
          <w:rFonts w:hint="eastAsia"/>
          <w:spacing w:val="-12"/>
          <w:sz w:val="31"/>
          <w:szCs w:val="31"/>
        </w:rPr>
        <w:t>一次性增核绩效发放考核范围，并作为被考核人岗位聘任、奖惩、</w:t>
      </w:r>
      <w:r>
        <w:rPr>
          <w:rFonts w:hint="eastAsia"/>
          <w:spacing w:val="-10"/>
          <w:sz w:val="31"/>
          <w:szCs w:val="31"/>
        </w:rPr>
        <w:t>培训、辞退以及调整职务、晋升工资的依据。</w:t>
      </w:r>
    </w:p>
    <w:p w:rsidR="00BE3B84" w:rsidRDefault="00BE3B84">
      <w:pPr>
        <w:pStyle w:val="BodyText"/>
        <w:spacing w:line="316" w:lineRule="auto"/>
        <w:ind w:right="268" w:firstLine="645"/>
        <w:jc w:val="both"/>
        <w:rPr>
          <w:rFonts w:cs="Times New Roman"/>
        </w:rPr>
      </w:pPr>
      <w:r>
        <w:rPr>
          <w:rFonts w:hint="eastAsia"/>
          <w:spacing w:val="-6"/>
        </w:rPr>
        <w:t>学年度考核结果中被定为合格及以上等次的工作人员，次年增加一级薪级工资。被确定为不合格和基本合格的人员，次年不得晋升薪级工资；连续两学年被确定为基本合格等次的，则本学年度视作不合格等次处理。考核不合格和基本合格人员按规定扣</w:t>
      </w:r>
      <w:r>
        <w:rPr>
          <w:rFonts w:hint="eastAsia"/>
          <w:spacing w:val="1"/>
        </w:rPr>
        <w:t>发基础性绩效工资</w:t>
      </w:r>
      <w:r>
        <w:rPr>
          <w:rFonts w:hint="eastAsia"/>
          <w:spacing w:val="14"/>
        </w:rPr>
        <w:t>（</w:t>
      </w:r>
      <w:r>
        <w:rPr>
          <w:rFonts w:hint="eastAsia"/>
          <w:spacing w:val="6"/>
        </w:rPr>
        <w:t>岗位津贴</w:t>
      </w:r>
      <w:r>
        <w:rPr>
          <w:rFonts w:hint="eastAsia"/>
          <w:spacing w:val="-166"/>
        </w:rPr>
        <w:t>）</w:t>
      </w:r>
      <w:r>
        <w:rPr>
          <w:rFonts w:hint="eastAsia"/>
          <w:spacing w:val="2"/>
        </w:rPr>
        <w:t>、奖励性绩效工资、专项绩效奖励、一次性增核绩效。</w:t>
      </w:r>
    </w:p>
    <w:p w:rsidR="00BE3B84" w:rsidRDefault="00BE3B84">
      <w:pPr>
        <w:pStyle w:val="ListParagraph"/>
        <w:numPr>
          <w:ilvl w:val="0"/>
          <w:numId w:val="6"/>
        </w:numPr>
        <w:tabs>
          <w:tab w:val="left" w:pos="1275"/>
        </w:tabs>
        <w:spacing w:line="316" w:lineRule="auto"/>
        <w:ind w:right="269" w:firstLine="645"/>
        <w:rPr>
          <w:rFonts w:cs="Times New Roman"/>
          <w:sz w:val="31"/>
          <w:szCs w:val="31"/>
        </w:rPr>
      </w:pPr>
      <w:r>
        <w:rPr>
          <w:rFonts w:hint="eastAsia"/>
          <w:sz w:val="31"/>
          <w:szCs w:val="31"/>
        </w:rPr>
        <w:t>连续两学年考核确定为不合格等次的人员按规定解除聘用合同。</w:t>
      </w:r>
    </w:p>
    <w:p w:rsidR="00BE3B84" w:rsidRDefault="00BE3B84">
      <w:pPr>
        <w:pStyle w:val="ListParagraph"/>
        <w:numPr>
          <w:ilvl w:val="0"/>
          <w:numId w:val="6"/>
        </w:numPr>
        <w:tabs>
          <w:tab w:val="left" w:pos="1275"/>
        </w:tabs>
        <w:spacing w:line="316" w:lineRule="auto"/>
        <w:ind w:right="103" w:firstLine="645"/>
        <w:rPr>
          <w:rFonts w:cs="Times New Roman"/>
          <w:sz w:val="31"/>
          <w:szCs w:val="31"/>
        </w:rPr>
      </w:pPr>
      <w:r>
        <w:rPr>
          <w:rFonts w:hint="eastAsia"/>
          <w:spacing w:val="-1"/>
          <w:w w:val="95"/>
          <w:sz w:val="31"/>
          <w:szCs w:val="31"/>
        </w:rPr>
        <w:t>考核“优秀”等次，作为岗位晋升、职称评聘、评先评优、</w:t>
      </w:r>
      <w:r>
        <w:rPr>
          <w:rFonts w:hint="eastAsia"/>
          <w:sz w:val="31"/>
          <w:szCs w:val="31"/>
        </w:rPr>
        <w:t>专业发展称号评选等方面的考虑条件。</w:t>
      </w:r>
    </w:p>
    <w:p w:rsidR="00BE3B84" w:rsidRDefault="00BE3B84">
      <w:pPr>
        <w:pStyle w:val="Heading1"/>
        <w:rPr>
          <w:rFonts w:cs="Times New Roman"/>
        </w:rPr>
      </w:pPr>
      <w:r>
        <w:rPr>
          <w:rFonts w:hint="eastAsia"/>
        </w:rPr>
        <w:t>六、有关具体问题</w:t>
      </w:r>
    </w:p>
    <w:p w:rsidR="00BE3B84" w:rsidRDefault="00BE3B84">
      <w:pPr>
        <w:pStyle w:val="ListParagraph"/>
        <w:numPr>
          <w:ilvl w:val="0"/>
          <w:numId w:val="5"/>
        </w:numPr>
        <w:tabs>
          <w:tab w:val="left" w:pos="1275"/>
        </w:tabs>
        <w:spacing w:before="84" w:line="316" w:lineRule="auto"/>
        <w:ind w:right="268" w:firstLine="645"/>
        <w:jc w:val="both"/>
        <w:rPr>
          <w:rFonts w:cs="Times New Roman"/>
          <w:sz w:val="31"/>
          <w:szCs w:val="31"/>
        </w:rPr>
      </w:pPr>
      <w:r>
        <w:rPr>
          <w:rFonts w:hint="eastAsia"/>
          <w:sz w:val="31"/>
          <w:szCs w:val="31"/>
        </w:rPr>
        <w:t>在人社局核定给教育系统考核优秀等次总量基础上，普</w:t>
      </w:r>
      <w:r>
        <w:rPr>
          <w:rFonts w:hint="eastAsia"/>
          <w:spacing w:val="5"/>
          <w:w w:val="95"/>
          <w:sz w:val="31"/>
          <w:szCs w:val="31"/>
        </w:rPr>
        <w:t>通高中根据在编在岗教职工数的</w:t>
      </w:r>
      <w:r>
        <w:rPr>
          <w:spacing w:val="5"/>
          <w:w w:val="95"/>
          <w:sz w:val="31"/>
          <w:szCs w:val="31"/>
        </w:rPr>
        <w:t xml:space="preserve"> </w:t>
      </w:r>
      <w:r>
        <w:rPr>
          <w:spacing w:val="4"/>
          <w:w w:val="95"/>
          <w:sz w:val="31"/>
          <w:szCs w:val="31"/>
        </w:rPr>
        <w:t>20</w:t>
      </w:r>
      <w:r>
        <w:rPr>
          <w:spacing w:val="-6"/>
          <w:w w:val="95"/>
          <w:sz w:val="31"/>
          <w:szCs w:val="31"/>
        </w:rPr>
        <w:t>%</w:t>
      </w:r>
      <w:r>
        <w:rPr>
          <w:rFonts w:hint="eastAsia"/>
          <w:spacing w:val="-6"/>
          <w:w w:val="95"/>
          <w:sz w:val="31"/>
          <w:szCs w:val="31"/>
        </w:rPr>
        <w:t>分配“优秀”等次名额；其他</w:t>
      </w:r>
      <w:r>
        <w:rPr>
          <w:rFonts w:hint="eastAsia"/>
          <w:spacing w:val="2"/>
          <w:w w:val="95"/>
          <w:sz w:val="31"/>
          <w:szCs w:val="31"/>
        </w:rPr>
        <w:t>学校根据在编在岗教职工数的</w:t>
      </w:r>
      <w:r>
        <w:rPr>
          <w:spacing w:val="2"/>
          <w:w w:val="95"/>
          <w:sz w:val="31"/>
          <w:szCs w:val="31"/>
        </w:rPr>
        <w:t xml:space="preserve"> </w:t>
      </w:r>
      <w:r>
        <w:rPr>
          <w:spacing w:val="3"/>
          <w:w w:val="95"/>
          <w:sz w:val="31"/>
          <w:szCs w:val="31"/>
        </w:rPr>
        <w:t>18.5</w:t>
      </w:r>
      <w:r>
        <w:rPr>
          <w:spacing w:val="-2"/>
          <w:w w:val="95"/>
          <w:sz w:val="31"/>
          <w:szCs w:val="31"/>
        </w:rPr>
        <w:t>%</w:t>
      </w:r>
      <w:r>
        <w:rPr>
          <w:rFonts w:hint="eastAsia"/>
          <w:spacing w:val="-2"/>
          <w:w w:val="95"/>
          <w:sz w:val="31"/>
          <w:szCs w:val="31"/>
        </w:rPr>
        <w:t>分配“优秀”等次名额，其中</w:t>
      </w:r>
      <w:r>
        <w:rPr>
          <w:rFonts w:hint="eastAsia"/>
          <w:spacing w:val="-6"/>
          <w:sz w:val="31"/>
          <w:szCs w:val="31"/>
        </w:rPr>
        <w:t>义务教育学校还将根据目前集团化办学、当学年度创建新优质学</w:t>
      </w:r>
      <w:r>
        <w:rPr>
          <w:rFonts w:hint="eastAsia"/>
          <w:w w:val="95"/>
          <w:sz w:val="31"/>
          <w:szCs w:val="31"/>
        </w:rPr>
        <w:t>校、上学年度素质教育评估等情况适当增加“优秀”等次名额。副</w:t>
      </w:r>
      <w:r>
        <w:rPr>
          <w:rFonts w:hint="eastAsia"/>
          <w:spacing w:val="4"/>
          <w:sz w:val="31"/>
          <w:szCs w:val="31"/>
        </w:rPr>
        <w:t>职校级领导、幼儿园园级领导由学校</w:t>
      </w:r>
      <w:r>
        <w:rPr>
          <w:rFonts w:hint="eastAsia"/>
          <w:sz w:val="31"/>
          <w:szCs w:val="31"/>
        </w:rPr>
        <w:t>（</w:t>
      </w:r>
      <w:r>
        <w:rPr>
          <w:rFonts w:hint="eastAsia"/>
          <w:spacing w:val="14"/>
          <w:sz w:val="31"/>
          <w:szCs w:val="31"/>
        </w:rPr>
        <w:t>园）</w:t>
      </w:r>
      <w:r>
        <w:rPr>
          <w:rFonts w:hint="eastAsia"/>
          <w:spacing w:val="4"/>
          <w:sz w:val="31"/>
          <w:szCs w:val="31"/>
        </w:rPr>
        <w:t>负责考核</w:t>
      </w:r>
      <w:r>
        <w:rPr>
          <w:spacing w:val="4"/>
          <w:sz w:val="31"/>
          <w:szCs w:val="31"/>
        </w:rPr>
        <w:t>,</w:t>
      </w:r>
      <w:r>
        <w:rPr>
          <w:rFonts w:hint="eastAsia"/>
          <w:spacing w:val="4"/>
          <w:sz w:val="31"/>
          <w:szCs w:val="31"/>
        </w:rPr>
        <w:t>考核优秀</w:t>
      </w:r>
    </w:p>
    <w:p w:rsidR="00BE3B84" w:rsidRDefault="00BE3B84">
      <w:pPr>
        <w:spacing w:line="316" w:lineRule="auto"/>
        <w:jc w:val="both"/>
        <w:rPr>
          <w:rFonts w:cs="Times New Roman"/>
          <w:sz w:val="31"/>
          <w:szCs w:val="31"/>
        </w:rPr>
        <w:sectPr w:rsidR="00BE3B84">
          <w:pgSz w:w="11910" w:h="16850"/>
          <w:pgMar w:top="1600" w:right="1260" w:bottom="1700" w:left="1400" w:header="0" w:footer="1501" w:gutter="0"/>
          <w:cols w:space="720"/>
        </w:sectPr>
      </w:pPr>
    </w:p>
    <w:p w:rsidR="00BE3B84" w:rsidRDefault="00BE3B84">
      <w:pPr>
        <w:pStyle w:val="BodyText"/>
        <w:ind w:left="0"/>
        <w:rPr>
          <w:rFonts w:cs="Times New Roman"/>
          <w:sz w:val="20"/>
          <w:szCs w:val="20"/>
        </w:rPr>
      </w:pPr>
    </w:p>
    <w:p w:rsidR="00BE3B84" w:rsidRDefault="00BE3B84">
      <w:pPr>
        <w:pStyle w:val="BodyText"/>
        <w:spacing w:before="7"/>
        <w:ind w:left="0"/>
        <w:rPr>
          <w:rFonts w:cs="Times New Roman"/>
          <w:sz w:val="17"/>
          <w:szCs w:val="17"/>
        </w:rPr>
      </w:pPr>
    </w:p>
    <w:p w:rsidR="00BE3B84" w:rsidRDefault="00BE3B84">
      <w:pPr>
        <w:pStyle w:val="BodyText"/>
        <w:spacing w:before="127" w:line="316" w:lineRule="auto"/>
        <w:ind w:right="148"/>
        <w:rPr>
          <w:rFonts w:cs="Times New Roman"/>
        </w:rPr>
      </w:pPr>
      <w:r>
        <w:rPr>
          <w:rFonts w:hint="eastAsia"/>
          <w:spacing w:val="-5"/>
        </w:rPr>
        <w:t>人数按比例从紧掌握，从严控制；顶岗、结对交流教师仍统计在</w:t>
      </w:r>
      <w:r>
        <w:rPr>
          <w:rFonts w:hint="eastAsia"/>
        </w:rPr>
        <w:t>接收学校考核人数中。正职校级领导（</w:t>
      </w:r>
      <w:r>
        <w:rPr>
          <w:rFonts w:hint="eastAsia"/>
          <w:spacing w:val="2"/>
        </w:rPr>
        <w:t>含正职校长、正职书记、</w:t>
      </w:r>
      <w:r>
        <w:rPr>
          <w:rFonts w:hint="eastAsia"/>
          <w:spacing w:val="4"/>
        </w:rPr>
        <w:t>主持工作的副职校长</w:t>
      </w:r>
      <w:r>
        <w:rPr>
          <w:rFonts w:hint="eastAsia"/>
          <w:spacing w:val="-60"/>
        </w:rPr>
        <w:t>）</w:t>
      </w:r>
      <w:r>
        <w:rPr>
          <w:rFonts w:hint="eastAsia"/>
          <w:spacing w:val="-2"/>
        </w:rPr>
        <w:t>的优秀名额直接由教育局确定</w:t>
      </w:r>
      <w:r>
        <w:rPr>
          <w:rFonts w:hint="eastAsia"/>
        </w:rPr>
        <w:t>（</w:t>
      </w:r>
      <w:r>
        <w:rPr>
          <w:rFonts w:hint="eastAsia"/>
          <w:spacing w:val="3"/>
        </w:rPr>
        <w:t>不占本校</w:t>
      </w:r>
      <w:r>
        <w:rPr>
          <w:rFonts w:hint="eastAsia"/>
          <w:spacing w:val="3"/>
          <w:w w:val="101"/>
        </w:rPr>
        <w:t>分配名额</w:t>
      </w:r>
      <w:r>
        <w:rPr>
          <w:rFonts w:hint="eastAsia"/>
          <w:spacing w:val="-166"/>
          <w:w w:val="101"/>
        </w:rPr>
        <w:t>）</w:t>
      </w:r>
      <w:r>
        <w:rPr>
          <w:rFonts w:hint="eastAsia"/>
          <w:spacing w:val="-1"/>
          <w:w w:val="101"/>
        </w:rPr>
        <w:t>，由教育局负责考核，考核结果在网上公布。</w:t>
      </w:r>
    </w:p>
    <w:p w:rsidR="00BE3B84" w:rsidRDefault="00BE3B84">
      <w:pPr>
        <w:pStyle w:val="BodyText"/>
        <w:spacing w:line="316" w:lineRule="auto"/>
        <w:ind w:right="223" w:firstLine="645"/>
        <w:rPr>
          <w:rFonts w:cs="Times New Roman"/>
        </w:rPr>
      </w:pPr>
      <w:r>
        <w:rPr>
          <w:rFonts w:hint="eastAsia"/>
        </w:rPr>
        <w:t>借调和交流在局机关及局直属事业单位的校级领导和教师均由局负责考核，仍为年度考核。</w:t>
      </w:r>
    </w:p>
    <w:p w:rsidR="00BE3B84" w:rsidRDefault="00BE3B84">
      <w:pPr>
        <w:pStyle w:val="BodyText"/>
        <w:spacing w:line="316" w:lineRule="auto"/>
        <w:ind w:right="269" w:firstLine="645"/>
        <w:rPr>
          <w:rFonts w:cs="Times New Roman"/>
        </w:rPr>
      </w:pPr>
      <w:r>
        <w:rPr>
          <w:rFonts w:hint="eastAsia"/>
          <w:w w:val="95"/>
        </w:rPr>
        <w:t>备案聘用人员考核“优秀”等次名额按规定比例分配，仅用于</w:t>
      </w:r>
      <w:r>
        <w:rPr>
          <w:rFonts w:hint="eastAsia"/>
        </w:rPr>
        <w:t>备案聘用人员，事业编制教职工不得使用。</w:t>
      </w:r>
    </w:p>
    <w:p w:rsidR="00BE3B84" w:rsidRDefault="00BE3B84">
      <w:pPr>
        <w:pStyle w:val="BodyText"/>
        <w:spacing w:line="430" w:lineRule="exact"/>
        <w:ind w:left="777"/>
        <w:rPr>
          <w:rFonts w:cs="Times New Roman"/>
        </w:rPr>
      </w:pPr>
      <w:r>
        <w:rPr>
          <w:rFonts w:hint="eastAsia"/>
        </w:rPr>
        <w:t>民办中小学及幼儿园编外聘用教师考核按相应教师数的</w:t>
      </w:r>
    </w:p>
    <w:p w:rsidR="00BE3B84" w:rsidRDefault="00BE3B84">
      <w:pPr>
        <w:pStyle w:val="BodyText"/>
        <w:spacing w:before="127"/>
        <w:rPr>
          <w:rFonts w:cs="Times New Roman"/>
        </w:rPr>
      </w:pPr>
      <w:r>
        <w:t>20%</w:t>
      </w:r>
      <w:r>
        <w:rPr>
          <w:rFonts w:hint="eastAsia"/>
        </w:rPr>
        <w:t>分配“优秀”等次名额。</w:t>
      </w:r>
    </w:p>
    <w:p w:rsidR="00BE3B84" w:rsidRDefault="00BE3B84">
      <w:pPr>
        <w:pStyle w:val="ListParagraph"/>
        <w:numPr>
          <w:ilvl w:val="0"/>
          <w:numId w:val="5"/>
        </w:numPr>
        <w:tabs>
          <w:tab w:val="left" w:pos="1275"/>
        </w:tabs>
        <w:spacing w:before="137" w:line="316" w:lineRule="auto"/>
        <w:ind w:right="268" w:firstLine="645"/>
        <w:jc w:val="both"/>
        <w:rPr>
          <w:rFonts w:cs="Times New Roman"/>
          <w:sz w:val="31"/>
          <w:szCs w:val="31"/>
        </w:rPr>
      </w:pPr>
      <w:r>
        <w:rPr>
          <w:rFonts w:hint="eastAsia"/>
          <w:sz w:val="31"/>
          <w:szCs w:val="31"/>
        </w:rPr>
        <w:t>优秀等次人员应在管理人员、专业技术人员和工勤技能</w:t>
      </w:r>
      <w:r>
        <w:rPr>
          <w:rFonts w:hint="eastAsia"/>
          <w:spacing w:val="-5"/>
          <w:sz w:val="31"/>
          <w:szCs w:val="31"/>
        </w:rPr>
        <w:t>人员中合理确定，原则上应向一线教师倾斜。在确定学年度考核</w:t>
      </w:r>
      <w:r>
        <w:rPr>
          <w:rFonts w:hint="eastAsia"/>
          <w:spacing w:val="-6"/>
          <w:sz w:val="31"/>
          <w:szCs w:val="31"/>
        </w:rPr>
        <w:t>等次时，学校要健全和完善考核办法，不得以学年度考核中的民主测评结果简单确定考核等次，不得以年级组、教研组推荐的简</w:t>
      </w:r>
      <w:r>
        <w:rPr>
          <w:rFonts w:hint="eastAsia"/>
          <w:w w:val="90"/>
          <w:sz w:val="31"/>
          <w:szCs w:val="31"/>
        </w:rPr>
        <w:t>单形式产生考核“优秀”等次人员。学年度考核“优秀”等次人员不</w:t>
      </w:r>
      <w:r>
        <w:rPr>
          <w:rFonts w:hint="eastAsia"/>
          <w:sz w:val="31"/>
          <w:szCs w:val="31"/>
        </w:rPr>
        <w:t>得搞“轮流坐庄</w:t>
      </w:r>
      <w:r>
        <w:rPr>
          <w:rFonts w:hint="eastAsia"/>
          <w:spacing w:val="-106"/>
          <w:w w:val="65"/>
          <w:sz w:val="31"/>
          <w:szCs w:val="31"/>
        </w:rPr>
        <w:t>”</w:t>
      </w:r>
      <w:r>
        <w:rPr>
          <w:rFonts w:hint="eastAsia"/>
          <w:sz w:val="31"/>
          <w:szCs w:val="31"/>
        </w:rPr>
        <w:t>、迁就照顾。</w:t>
      </w:r>
    </w:p>
    <w:p w:rsidR="00BE3B84" w:rsidRDefault="00BE3B84">
      <w:pPr>
        <w:pStyle w:val="ListParagraph"/>
        <w:numPr>
          <w:ilvl w:val="0"/>
          <w:numId w:val="5"/>
        </w:numPr>
        <w:tabs>
          <w:tab w:val="left" w:pos="1275"/>
        </w:tabs>
        <w:spacing w:line="316" w:lineRule="auto"/>
        <w:ind w:right="148" w:firstLine="645"/>
        <w:rPr>
          <w:rFonts w:cs="Times New Roman"/>
          <w:sz w:val="31"/>
          <w:szCs w:val="31"/>
        </w:rPr>
      </w:pPr>
      <w:r>
        <w:rPr>
          <w:rFonts w:hint="eastAsia"/>
          <w:sz w:val="31"/>
          <w:szCs w:val="31"/>
        </w:rPr>
        <w:t>根据区教育局《关于做好义务教育阶段学校教师轮岗交</w:t>
      </w:r>
      <w:r>
        <w:rPr>
          <w:rFonts w:hint="eastAsia"/>
          <w:spacing w:val="4"/>
          <w:w w:val="105"/>
          <w:sz w:val="31"/>
          <w:szCs w:val="31"/>
        </w:rPr>
        <w:t>流工作的意见</w:t>
      </w:r>
      <w:r>
        <w:rPr>
          <w:rFonts w:hint="eastAsia"/>
          <w:spacing w:val="-196"/>
          <w:w w:val="105"/>
          <w:sz w:val="31"/>
          <w:szCs w:val="31"/>
        </w:rPr>
        <w:t>》</w:t>
      </w:r>
      <w:r>
        <w:rPr>
          <w:rFonts w:hint="eastAsia"/>
          <w:spacing w:val="14"/>
          <w:w w:val="105"/>
          <w:sz w:val="31"/>
          <w:szCs w:val="31"/>
        </w:rPr>
        <w:t>（</w:t>
      </w:r>
      <w:r>
        <w:rPr>
          <w:rFonts w:hint="eastAsia"/>
          <w:spacing w:val="-5"/>
          <w:w w:val="105"/>
          <w:sz w:val="31"/>
          <w:szCs w:val="31"/>
        </w:rPr>
        <w:t>武教人〔</w:t>
      </w:r>
      <w:r>
        <w:rPr>
          <w:spacing w:val="4"/>
          <w:w w:val="105"/>
          <w:sz w:val="31"/>
          <w:szCs w:val="31"/>
        </w:rPr>
        <w:t>2011</w:t>
      </w:r>
      <w:r>
        <w:rPr>
          <w:rFonts w:hint="eastAsia"/>
          <w:spacing w:val="-31"/>
          <w:w w:val="105"/>
          <w:sz w:val="31"/>
          <w:szCs w:val="31"/>
        </w:rPr>
        <w:t>〕</w:t>
      </w:r>
      <w:r>
        <w:rPr>
          <w:spacing w:val="9"/>
          <w:w w:val="105"/>
          <w:sz w:val="31"/>
          <w:szCs w:val="31"/>
        </w:rPr>
        <w:t>10</w:t>
      </w:r>
      <w:r>
        <w:rPr>
          <w:spacing w:val="-17"/>
          <w:w w:val="105"/>
          <w:sz w:val="31"/>
          <w:szCs w:val="31"/>
        </w:rPr>
        <w:t xml:space="preserve"> </w:t>
      </w:r>
      <w:r>
        <w:rPr>
          <w:rFonts w:hint="eastAsia"/>
          <w:spacing w:val="-17"/>
          <w:w w:val="105"/>
          <w:sz w:val="31"/>
          <w:szCs w:val="31"/>
        </w:rPr>
        <w:t>号</w:t>
      </w:r>
      <w:r>
        <w:rPr>
          <w:rFonts w:hint="eastAsia"/>
          <w:spacing w:val="-30"/>
          <w:w w:val="105"/>
          <w:sz w:val="31"/>
          <w:szCs w:val="31"/>
        </w:rPr>
        <w:t>）</w:t>
      </w:r>
      <w:r>
        <w:rPr>
          <w:rFonts w:hint="eastAsia"/>
          <w:spacing w:val="-2"/>
          <w:w w:val="105"/>
          <w:sz w:val="31"/>
          <w:szCs w:val="31"/>
        </w:rPr>
        <w:t>和《关于转发〈省教育</w:t>
      </w:r>
      <w:r>
        <w:rPr>
          <w:rFonts w:hint="eastAsia"/>
          <w:sz w:val="31"/>
          <w:szCs w:val="31"/>
        </w:rPr>
        <w:t>厅关于深入推进义务教育学校校长教师交流轮岗的意见</w:t>
      </w:r>
      <w:r>
        <w:rPr>
          <w:rFonts w:hint="eastAsia"/>
          <w:spacing w:val="-166"/>
          <w:sz w:val="31"/>
          <w:szCs w:val="31"/>
        </w:rPr>
        <w:t>〉</w:t>
      </w:r>
      <w:r>
        <w:rPr>
          <w:rFonts w:hint="eastAsia"/>
          <w:spacing w:val="14"/>
          <w:sz w:val="31"/>
          <w:szCs w:val="31"/>
        </w:rPr>
        <w:t>（</w:t>
      </w:r>
      <w:r>
        <w:rPr>
          <w:rFonts w:hint="eastAsia"/>
          <w:sz w:val="31"/>
          <w:szCs w:val="31"/>
        </w:rPr>
        <w:t>苏教</w:t>
      </w:r>
      <w:r>
        <w:rPr>
          <w:rFonts w:hint="eastAsia"/>
          <w:spacing w:val="1"/>
          <w:w w:val="105"/>
          <w:sz w:val="31"/>
          <w:szCs w:val="31"/>
        </w:rPr>
        <w:t>人</w:t>
      </w:r>
      <w:r>
        <w:rPr>
          <w:spacing w:val="1"/>
          <w:w w:val="105"/>
          <w:sz w:val="31"/>
          <w:szCs w:val="31"/>
        </w:rPr>
        <w:t>[</w:t>
      </w:r>
      <w:r>
        <w:rPr>
          <w:spacing w:val="2"/>
          <w:w w:val="105"/>
          <w:sz w:val="31"/>
          <w:szCs w:val="31"/>
        </w:rPr>
        <w:t>2019]6</w:t>
      </w:r>
      <w:r>
        <w:rPr>
          <w:spacing w:val="-26"/>
          <w:w w:val="105"/>
          <w:sz w:val="31"/>
          <w:szCs w:val="31"/>
        </w:rPr>
        <w:t xml:space="preserve"> </w:t>
      </w:r>
      <w:r>
        <w:rPr>
          <w:rFonts w:hint="eastAsia"/>
          <w:spacing w:val="-26"/>
          <w:w w:val="105"/>
          <w:sz w:val="31"/>
          <w:szCs w:val="31"/>
        </w:rPr>
        <w:t>号</w:t>
      </w:r>
      <w:r>
        <w:rPr>
          <w:rFonts w:hint="eastAsia"/>
          <w:w w:val="105"/>
          <w:sz w:val="31"/>
          <w:szCs w:val="31"/>
        </w:rPr>
        <w:t>）的通知》等相关文件精神，目前在其他学校顶岗</w:t>
      </w:r>
      <w:r>
        <w:rPr>
          <w:rFonts w:hint="eastAsia"/>
          <w:sz w:val="31"/>
          <w:szCs w:val="31"/>
        </w:rPr>
        <w:t>交流和结对交流教师由交流接收学校单独考核，确定考核等次，</w:t>
      </w:r>
      <w:r>
        <w:rPr>
          <w:sz w:val="31"/>
          <w:szCs w:val="31"/>
        </w:rPr>
        <w:t xml:space="preserve"> </w:t>
      </w:r>
      <w:r>
        <w:rPr>
          <w:rFonts w:hint="eastAsia"/>
          <w:spacing w:val="-5"/>
          <w:sz w:val="31"/>
          <w:szCs w:val="31"/>
        </w:rPr>
        <w:t>并上报审批，考核优秀比例由考核学校掌握，原则上可放宽至在</w:t>
      </w:r>
    </w:p>
    <w:p w:rsidR="00BE3B84" w:rsidRDefault="00BE3B84">
      <w:pPr>
        <w:spacing w:line="316" w:lineRule="auto"/>
        <w:rPr>
          <w:rFonts w:cs="Times New Roman"/>
          <w:sz w:val="31"/>
          <w:szCs w:val="31"/>
        </w:rPr>
        <w:sectPr w:rsidR="00BE3B84">
          <w:pgSz w:w="11910" w:h="16850"/>
          <w:pgMar w:top="1600" w:right="1260" w:bottom="1700" w:left="1400" w:header="0" w:footer="1501" w:gutter="0"/>
          <w:cols w:space="720"/>
        </w:sectPr>
      </w:pPr>
    </w:p>
    <w:p w:rsidR="00BE3B84" w:rsidRDefault="00BE3B84">
      <w:pPr>
        <w:pStyle w:val="BodyText"/>
        <w:ind w:left="0"/>
        <w:rPr>
          <w:rFonts w:cs="Times New Roman"/>
          <w:sz w:val="20"/>
          <w:szCs w:val="20"/>
        </w:rPr>
      </w:pPr>
    </w:p>
    <w:p w:rsidR="00BE3B84" w:rsidRDefault="00BE3B84">
      <w:pPr>
        <w:pStyle w:val="BodyText"/>
        <w:spacing w:before="7"/>
        <w:ind w:left="0"/>
        <w:rPr>
          <w:rFonts w:cs="Times New Roman"/>
          <w:sz w:val="17"/>
          <w:szCs w:val="17"/>
        </w:rPr>
      </w:pPr>
    </w:p>
    <w:p w:rsidR="00BE3B84" w:rsidRDefault="00BE3B84">
      <w:pPr>
        <w:pStyle w:val="BodyText"/>
        <w:spacing w:before="127" w:line="316" w:lineRule="auto"/>
        <w:ind w:right="268"/>
        <w:jc w:val="both"/>
        <w:rPr>
          <w:rFonts w:cs="Times New Roman"/>
        </w:rPr>
      </w:pPr>
      <w:r>
        <w:rPr>
          <w:rFonts w:hint="eastAsia"/>
          <w:spacing w:val="4"/>
        </w:rPr>
        <w:t>本单位顶岗和结对交流教师总数的</w:t>
      </w:r>
      <w:r>
        <w:rPr>
          <w:spacing w:val="4"/>
        </w:rPr>
        <w:t xml:space="preserve"> </w:t>
      </w:r>
      <w:r>
        <w:rPr>
          <w:spacing w:val="3"/>
        </w:rPr>
        <w:t>30</w:t>
      </w:r>
      <w:r>
        <w:rPr>
          <w:spacing w:val="4"/>
        </w:rPr>
        <w:t>%</w:t>
      </w:r>
      <w:r>
        <w:rPr>
          <w:rFonts w:hint="eastAsia"/>
          <w:spacing w:val="4"/>
        </w:rPr>
        <w:t>，所产生的名额包括在</w:t>
      </w:r>
      <w:r>
        <w:rPr>
          <w:rFonts w:hint="eastAsia"/>
          <w:spacing w:val="-5"/>
        </w:rPr>
        <w:t>本单位核定的教职工优秀名额总数内，不另行核拨。各有关学校</w:t>
      </w:r>
      <w:r>
        <w:rPr>
          <w:rFonts w:hint="eastAsia"/>
          <w:spacing w:val="-3"/>
        </w:rPr>
        <w:t>委派到新市民学校支教教师回原单位考核。</w:t>
      </w:r>
    </w:p>
    <w:p w:rsidR="00BE3B84" w:rsidRDefault="00BE3B84">
      <w:pPr>
        <w:pStyle w:val="BodyText"/>
        <w:spacing w:line="428" w:lineRule="exact"/>
        <w:ind w:left="777"/>
        <w:rPr>
          <w:rFonts w:cs="Times New Roman"/>
        </w:rPr>
      </w:pPr>
      <w:r>
        <w:rPr>
          <w:rFonts w:hint="eastAsia"/>
        </w:rPr>
        <w:t>各有关单位注意：本单位全部报批的考核材料中应包括</w:t>
      </w:r>
    </w:p>
    <w:p w:rsidR="00BE3B84" w:rsidRDefault="00BE3B84">
      <w:pPr>
        <w:pStyle w:val="BodyText"/>
        <w:spacing w:before="137" w:line="316" w:lineRule="auto"/>
        <w:ind w:right="253"/>
        <w:jc w:val="both"/>
        <w:rPr>
          <w:rFonts w:cs="Times New Roman"/>
        </w:rPr>
      </w:pPr>
      <w:r>
        <w:rPr>
          <w:spacing w:val="3"/>
        </w:rPr>
        <w:t>2020</w:t>
      </w:r>
      <w:r>
        <w:rPr>
          <w:spacing w:val="44"/>
        </w:rPr>
        <w:t xml:space="preserve"> </w:t>
      </w:r>
      <w:r>
        <w:rPr>
          <w:rFonts w:hint="eastAsia"/>
          <w:spacing w:val="44"/>
        </w:rPr>
        <w:t>年</w:t>
      </w:r>
      <w:r>
        <w:rPr>
          <w:spacing w:val="44"/>
        </w:rPr>
        <w:t xml:space="preserve"> </w:t>
      </w:r>
      <w:r>
        <w:t>8</w:t>
      </w:r>
      <w:r>
        <w:rPr>
          <w:spacing w:val="36"/>
        </w:rPr>
        <w:t xml:space="preserve"> </w:t>
      </w:r>
      <w:r>
        <w:rPr>
          <w:rFonts w:hint="eastAsia"/>
          <w:spacing w:val="36"/>
        </w:rPr>
        <w:t>月至</w:t>
      </w:r>
      <w:r>
        <w:rPr>
          <w:spacing w:val="36"/>
        </w:rPr>
        <w:t xml:space="preserve"> </w:t>
      </w:r>
      <w:r>
        <w:rPr>
          <w:spacing w:val="3"/>
        </w:rPr>
        <w:t>2021</w:t>
      </w:r>
      <w:r>
        <w:rPr>
          <w:spacing w:val="44"/>
        </w:rPr>
        <w:t xml:space="preserve"> </w:t>
      </w:r>
      <w:r>
        <w:rPr>
          <w:rFonts w:hint="eastAsia"/>
          <w:spacing w:val="44"/>
        </w:rPr>
        <w:t>年</w:t>
      </w:r>
      <w:r>
        <w:rPr>
          <w:spacing w:val="44"/>
        </w:rPr>
        <w:t xml:space="preserve"> </w:t>
      </w:r>
      <w:r>
        <w:t xml:space="preserve">7 </w:t>
      </w:r>
      <w:r>
        <w:rPr>
          <w:rFonts w:hint="eastAsia"/>
        </w:rPr>
        <w:t>月期间正在本校顶岗交流和结对交流</w:t>
      </w:r>
      <w:r>
        <w:rPr>
          <w:rFonts w:hint="eastAsia"/>
          <w:spacing w:val="5"/>
          <w:w w:val="101"/>
        </w:rPr>
        <w:t>的外校教师</w:t>
      </w:r>
      <w:r>
        <w:rPr>
          <w:rFonts w:hint="eastAsia"/>
          <w:w w:val="101"/>
        </w:rPr>
        <w:t>（不包括本校已派出的顶岗交流和结对交流教师</w:t>
      </w:r>
      <w:r>
        <w:rPr>
          <w:rFonts w:hint="eastAsia"/>
          <w:spacing w:val="-166"/>
          <w:w w:val="101"/>
        </w:rPr>
        <w:t>）</w:t>
      </w:r>
      <w:r>
        <w:rPr>
          <w:rFonts w:hint="eastAsia"/>
          <w:w w:val="101"/>
        </w:rPr>
        <w:t>，</w:t>
      </w:r>
      <w:r>
        <w:rPr>
          <w:rFonts w:hint="eastAsia"/>
          <w:spacing w:val="14"/>
          <w:w w:val="90"/>
        </w:rPr>
        <w:t>请在本单位有关考核表册的“备注”栏内注明“顶岗交流”或“结对</w:t>
      </w:r>
      <w:r>
        <w:rPr>
          <w:rFonts w:hint="eastAsia"/>
          <w:spacing w:val="14"/>
        </w:rPr>
        <w:t>交流”字样。</w:t>
      </w:r>
    </w:p>
    <w:p w:rsidR="00BE3B84" w:rsidRDefault="00BE3B84">
      <w:pPr>
        <w:pStyle w:val="ListParagraph"/>
        <w:numPr>
          <w:ilvl w:val="0"/>
          <w:numId w:val="5"/>
        </w:numPr>
        <w:tabs>
          <w:tab w:val="left" w:pos="1275"/>
        </w:tabs>
        <w:spacing w:line="427" w:lineRule="exact"/>
        <w:ind w:left="1274" w:hanging="497"/>
        <w:rPr>
          <w:rFonts w:cs="Times New Roman"/>
          <w:sz w:val="31"/>
          <w:szCs w:val="31"/>
        </w:rPr>
      </w:pPr>
      <w:r>
        <w:rPr>
          <w:rFonts w:hint="eastAsia"/>
          <w:sz w:val="31"/>
          <w:szCs w:val="31"/>
        </w:rPr>
        <w:t>本学年援疆、援陕支教教师的考核按由教育局负责考核</w:t>
      </w:r>
    </w:p>
    <w:p w:rsidR="00BE3B84" w:rsidRDefault="00BE3B84">
      <w:pPr>
        <w:pStyle w:val="BodyText"/>
        <w:spacing w:before="137"/>
        <w:rPr>
          <w:rFonts w:cs="Times New Roman"/>
        </w:rPr>
      </w:pPr>
      <w:r>
        <w:rPr>
          <w:rFonts w:hint="eastAsia"/>
          <w:w w:val="101"/>
        </w:rPr>
        <w:t>（不占本校分配名额</w:t>
      </w:r>
      <w:r>
        <w:rPr>
          <w:rFonts w:hint="eastAsia"/>
          <w:spacing w:val="-166"/>
          <w:w w:val="101"/>
        </w:rPr>
        <w:t>）</w:t>
      </w:r>
      <w:r>
        <w:rPr>
          <w:rFonts w:hint="eastAsia"/>
          <w:w w:val="101"/>
        </w:rPr>
        <w:t>，考核结果由教育局通知学校。</w:t>
      </w:r>
    </w:p>
    <w:p w:rsidR="00BE3B84" w:rsidRDefault="00BE3B84">
      <w:pPr>
        <w:pStyle w:val="ListParagraph"/>
        <w:numPr>
          <w:ilvl w:val="0"/>
          <w:numId w:val="5"/>
        </w:numPr>
        <w:tabs>
          <w:tab w:val="left" w:pos="1289"/>
        </w:tabs>
        <w:spacing w:before="137" w:line="316" w:lineRule="auto"/>
        <w:ind w:right="269" w:firstLine="645"/>
        <w:jc w:val="both"/>
        <w:rPr>
          <w:rFonts w:cs="Times New Roman"/>
          <w:sz w:val="31"/>
          <w:szCs w:val="31"/>
        </w:rPr>
      </w:pPr>
      <w:r>
        <w:rPr>
          <w:rFonts w:hint="eastAsia"/>
          <w:spacing w:val="1"/>
          <w:sz w:val="31"/>
          <w:szCs w:val="31"/>
        </w:rPr>
        <w:t>关系挂靠本乡镇小学的乡镇幼儿园正副园长</w:t>
      </w:r>
      <w:r>
        <w:rPr>
          <w:spacing w:val="1"/>
          <w:sz w:val="31"/>
          <w:szCs w:val="31"/>
        </w:rPr>
        <w:t>(</w:t>
      </w:r>
      <w:r>
        <w:rPr>
          <w:rFonts w:hint="eastAsia"/>
          <w:spacing w:val="1"/>
          <w:sz w:val="31"/>
          <w:szCs w:val="31"/>
        </w:rPr>
        <w:t>公办</w:t>
      </w:r>
      <w:r>
        <w:rPr>
          <w:spacing w:val="1"/>
          <w:sz w:val="31"/>
          <w:szCs w:val="31"/>
        </w:rPr>
        <w:t>)</w:t>
      </w:r>
      <w:r>
        <w:rPr>
          <w:rFonts w:hint="eastAsia"/>
          <w:spacing w:val="1"/>
          <w:sz w:val="31"/>
          <w:szCs w:val="31"/>
        </w:rPr>
        <w:t>，如</w:t>
      </w:r>
      <w:r>
        <w:rPr>
          <w:rFonts w:hint="eastAsia"/>
          <w:spacing w:val="-6"/>
          <w:w w:val="105"/>
          <w:sz w:val="31"/>
          <w:szCs w:val="31"/>
        </w:rPr>
        <w:t>符合考核优秀等次条件，原则上</w:t>
      </w:r>
      <w:r>
        <w:rPr>
          <w:spacing w:val="-6"/>
          <w:w w:val="105"/>
          <w:sz w:val="31"/>
          <w:szCs w:val="31"/>
        </w:rPr>
        <w:t xml:space="preserve"> </w:t>
      </w:r>
      <w:r>
        <w:rPr>
          <w:w w:val="105"/>
          <w:sz w:val="31"/>
          <w:szCs w:val="31"/>
        </w:rPr>
        <w:t>5</w:t>
      </w:r>
      <w:r>
        <w:rPr>
          <w:spacing w:val="-36"/>
          <w:w w:val="105"/>
          <w:sz w:val="31"/>
          <w:szCs w:val="31"/>
        </w:rPr>
        <w:t xml:space="preserve"> </w:t>
      </w:r>
      <w:r>
        <w:rPr>
          <w:rFonts w:hint="eastAsia"/>
          <w:spacing w:val="-36"/>
          <w:w w:val="105"/>
          <w:sz w:val="31"/>
          <w:szCs w:val="31"/>
        </w:rPr>
        <w:t>至</w:t>
      </w:r>
      <w:r>
        <w:rPr>
          <w:spacing w:val="-36"/>
          <w:w w:val="105"/>
          <w:sz w:val="31"/>
          <w:szCs w:val="31"/>
        </w:rPr>
        <w:t xml:space="preserve"> </w:t>
      </w:r>
      <w:r>
        <w:rPr>
          <w:w w:val="105"/>
          <w:sz w:val="31"/>
          <w:szCs w:val="31"/>
        </w:rPr>
        <w:t>6</w:t>
      </w:r>
      <w:r>
        <w:rPr>
          <w:spacing w:val="-11"/>
          <w:w w:val="105"/>
          <w:sz w:val="31"/>
          <w:szCs w:val="31"/>
        </w:rPr>
        <w:t xml:space="preserve"> </w:t>
      </w:r>
      <w:r>
        <w:rPr>
          <w:rFonts w:hint="eastAsia"/>
          <w:spacing w:val="-11"/>
          <w:w w:val="105"/>
          <w:sz w:val="31"/>
          <w:szCs w:val="31"/>
        </w:rPr>
        <w:t>年应确定一次</w:t>
      </w:r>
      <w:r>
        <w:rPr>
          <w:rFonts w:hint="eastAsia"/>
          <w:w w:val="105"/>
          <w:sz w:val="31"/>
          <w:szCs w:val="31"/>
        </w:rPr>
        <w:t>（年</w:t>
      </w:r>
      <w:r>
        <w:rPr>
          <w:rFonts w:hint="eastAsia"/>
          <w:spacing w:val="-30"/>
          <w:w w:val="105"/>
          <w:sz w:val="31"/>
          <w:szCs w:val="31"/>
        </w:rPr>
        <w:t>）</w:t>
      </w:r>
      <w:r>
        <w:rPr>
          <w:rFonts w:hint="eastAsia"/>
          <w:spacing w:val="-6"/>
          <w:w w:val="105"/>
          <w:sz w:val="31"/>
          <w:szCs w:val="31"/>
        </w:rPr>
        <w:t>为优</w:t>
      </w:r>
      <w:r>
        <w:rPr>
          <w:rFonts w:hint="eastAsia"/>
          <w:w w:val="105"/>
          <w:sz w:val="31"/>
          <w:szCs w:val="31"/>
        </w:rPr>
        <w:t>秀等次。</w:t>
      </w:r>
    </w:p>
    <w:p w:rsidR="00BE3B84" w:rsidRDefault="00BE3B84">
      <w:pPr>
        <w:pStyle w:val="ListParagraph"/>
        <w:numPr>
          <w:ilvl w:val="0"/>
          <w:numId w:val="5"/>
        </w:numPr>
        <w:tabs>
          <w:tab w:val="left" w:pos="1275"/>
        </w:tabs>
        <w:spacing w:line="316" w:lineRule="auto"/>
        <w:ind w:right="104" w:firstLine="645"/>
        <w:rPr>
          <w:rFonts w:cs="Times New Roman"/>
          <w:sz w:val="31"/>
          <w:szCs w:val="31"/>
        </w:rPr>
      </w:pPr>
      <w:r>
        <w:rPr>
          <w:rFonts w:hint="eastAsia"/>
          <w:sz w:val="31"/>
          <w:szCs w:val="31"/>
        </w:rPr>
        <w:t>按区人社局考核文件规定，除民办学校和幼儿园编外聘</w:t>
      </w:r>
      <w:r>
        <w:rPr>
          <w:rFonts w:hint="eastAsia"/>
          <w:spacing w:val="-6"/>
          <w:sz w:val="31"/>
          <w:szCs w:val="31"/>
        </w:rPr>
        <w:t>用人员外，对于学年度考核被确定为优秀等次的事业编制教职工</w:t>
      </w:r>
      <w:r>
        <w:rPr>
          <w:spacing w:val="-6"/>
          <w:sz w:val="31"/>
          <w:szCs w:val="31"/>
        </w:rPr>
        <w:t xml:space="preserve"> </w:t>
      </w:r>
      <w:r>
        <w:rPr>
          <w:rFonts w:hint="eastAsia"/>
          <w:spacing w:val="-6"/>
          <w:sz w:val="31"/>
          <w:szCs w:val="31"/>
        </w:rPr>
        <w:t>和备案聘用人员，同时给予行政嘉奖奖励。考核连续三年被确定</w:t>
      </w:r>
      <w:r>
        <w:rPr>
          <w:spacing w:val="-6"/>
          <w:sz w:val="31"/>
          <w:szCs w:val="31"/>
        </w:rPr>
        <w:t xml:space="preserve"> </w:t>
      </w:r>
      <w:r>
        <w:rPr>
          <w:rFonts w:hint="eastAsia"/>
          <w:spacing w:val="-20"/>
          <w:w w:val="90"/>
          <w:sz w:val="31"/>
          <w:szCs w:val="31"/>
        </w:rPr>
        <w:t>为优秀等次的，给予“记功”奖励</w:t>
      </w:r>
      <w:r>
        <w:rPr>
          <w:rFonts w:hint="eastAsia"/>
          <w:spacing w:val="-53"/>
          <w:w w:val="90"/>
          <w:sz w:val="31"/>
          <w:szCs w:val="31"/>
        </w:rPr>
        <w:t>（</w:t>
      </w:r>
      <w:r>
        <w:rPr>
          <w:rFonts w:hint="eastAsia"/>
          <w:spacing w:val="-1"/>
          <w:w w:val="90"/>
          <w:sz w:val="31"/>
          <w:szCs w:val="31"/>
        </w:rPr>
        <w:t>“记功”人员当年度不再给予嘉奖，</w:t>
      </w:r>
      <w:r>
        <w:rPr>
          <w:spacing w:val="-1"/>
          <w:w w:val="90"/>
          <w:sz w:val="31"/>
          <w:szCs w:val="31"/>
        </w:rPr>
        <w:t xml:space="preserve"> </w:t>
      </w:r>
      <w:r>
        <w:rPr>
          <w:rFonts w:hint="eastAsia"/>
          <w:spacing w:val="-11"/>
          <w:w w:val="101"/>
          <w:sz w:val="31"/>
          <w:szCs w:val="31"/>
        </w:rPr>
        <w:t>行政奖励不得重复；</w:t>
      </w:r>
      <w:r>
        <w:rPr>
          <w:rFonts w:hint="eastAsia"/>
          <w:spacing w:val="14"/>
          <w:w w:val="33"/>
          <w:sz w:val="31"/>
          <w:szCs w:val="31"/>
        </w:rPr>
        <w:t>“</w:t>
      </w:r>
      <w:r>
        <w:rPr>
          <w:rFonts w:hint="eastAsia"/>
          <w:spacing w:val="14"/>
          <w:w w:val="101"/>
          <w:sz w:val="31"/>
          <w:szCs w:val="31"/>
        </w:rPr>
        <w:t>记</w:t>
      </w:r>
      <w:r>
        <w:rPr>
          <w:rFonts w:hint="eastAsia"/>
          <w:spacing w:val="7"/>
          <w:w w:val="67"/>
          <w:sz w:val="31"/>
          <w:szCs w:val="31"/>
        </w:rPr>
        <w:t>功”</w:t>
      </w:r>
      <w:r>
        <w:rPr>
          <w:rFonts w:hint="eastAsia"/>
          <w:spacing w:val="4"/>
          <w:w w:val="101"/>
          <w:sz w:val="31"/>
          <w:szCs w:val="31"/>
        </w:rPr>
        <w:t>次年如又被确定为优秀等次不能连续</w:t>
      </w:r>
    </w:p>
    <w:p w:rsidR="00BE3B84" w:rsidRDefault="00BE3B84">
      <w:pPr>
        <w:pStyle w:val="BodyText"/>
        <w:spacing w:line="316" w:lineRule="auto"/>
        <w:ind w:right="268"/>
        <w:jc w:val="both"/>
        <w:rPr>
          <w:rFonts w:cs="Times New Roman"/>
        </w:rPr>
      </w:pPr>
      <w:r>
        <w:rPr>
          <w:rFonts w:hint="eastAsia"/>
          <w:w w:val="79"/>
        </w:rPr>
        <w:t>“记功</w:t>
      </w:r>
      <w:r>
        <w:rPr>
          <w:rFonts w:hint="eastAsia"/>
          <w:spacing w:val="-106"/>
          <w:w w:val="33"/>
        </w:rPr>
        <w:t>”</w:t>
      </w:r>
      <w:r>
        <w:rPr>
          <w:rFonts w:hint="eastAsia"/>
          <w:spacing w:val="-2"/>
          <w:w w:val="101"/>
        </w:rPr>
        <w:t>，必须重新连续三年考核优秀方</w:t>
      </w:r>
      <w:r>
        <w:rPr>
          <w:rFonts w:hint="eastAsia"/>
          <w:spacing w:val="4"/>
          <w:w w:val="79"/>
        </w:rPr>
        <w:t>可“记</w:t>
      </w:r>
      <w:r>
        <w:rPr>
          <w:rFonts w:hint="eastAsia"/>
          <w:w w:val="101"/>
        </w:rPr>
        <w:t>功</w:t>
      </w:r>
      <w:r>
        <w:rPr>
          <w:rFonts w:hint="eastAsia"/>
          <w:spacing w:val="-106"/>
          <w:w w:val="33"/>
        </w:rPr>
        <w:t>”</w:t>
      </w:r>
      <w:r>
        <w:rPr>
          <w:rFonts w:hint="eastAsia"/>
          <w:spacing w:val="-166"/>
          <w:w w:val="101"/>
        </w:rPr>
        <w:t>；</w:t>
      </w:r>
      <w:r>
        <w:rPr>
          <w:rFonts w:hint="eastAsia"/>
          <w:spacing w:val="14"/>
          <w:w w:val="33"/>
        </w:rPr>
        <w:t>“</w:t>
      </w:r>
      <w:r>
        <w:rPr>
          <w:rFonts w:hint="eastAsia"/>
          <w:spacing w:val="4"/>
          <w:w w:val="79"/>
        </w:rPr>
        <w:t>记功”</w:t>
      </w:r>
      <w:r>
        <w:rPr>
          <w:rFonts w:hint="eastAsia"/>
          <w:spacing w:val="2"/>
          <w:w w:val="101"/>
        </w:rPr>
        <w:t>名额不单独</w:t>
      </w:r>
      <w:r>
        <w:rPr>
          <w:rFonts w:hint="eastAsia"/>
          <w:spacing w:val="-51"/>
          <w:w w:val="101"/>
        </w:rPr>
        <w:t>核拨，</w:t>
      </w:r>
      <w:r>
        <w:rPr>
          <w:rFonts w:hint="eastAsia"/>
          <w:spacing w:val="7"/>
          <w:w w:val="67"/>
        </w:rPr>
        <w:t>“记</w:t>
      </w:r>
      <w:r>
        <w:rPr>
          <w:rFonts w:hint="eastAsia"/>
          <w:spacing w:val="4"/>
          <w:w w:val="79"/>
        </w:rPr>
        <w:t>功”和“嘉奖</w:t>
      </w:r>
      <w:r>
        <w:rPr>
          <w:rFonts w:hint="eastAsia"/>
          <w:spacing w:val="7"/>
          <w:w w:val="67"/>
        </w:rPr>
        <w:t>”人</w:t>
      </w:r>
      <w:r>
        <w:rPr>
          <w:rFonts w:hint="eastAsia"/>
          <w:spacing w:val="3"/>
          <w:w w:val="101"/>
        </w:rPr>
        <w:t>数之和不得突破局下达的本</w:t>
      </w:r>
      <w:r>
        <w:rPr>
          <w:rFonts w:hint="eastAsia"/>
          <w:spacing w:val="4"/>
          <w:w w:val="79"/>
        </w:rPr>
        <w:t>单位“</w:t>
      </w:r>
      <w:r>
        <w:rPr>
          <w:rFonts w:hint="eastAsia"/>
          <w:spacing w:val="7"/>
          <w:w w:val="101"/>
        </w:rPr>
        <w:t>嘉奖</w:t>
      </w:r>
      <w:r>
        <w:rPr>
          <w:rFonts w:hint="eastAsia"/>
          <w:w w:val="67"/>
        </w:rPr>
        <w:t>”指</w:t>
      </w:r>
      <w:r>
        <w:rPr>
          <w:rFonts w:hint="eastAsia"/>
          <w:w w:val="90"/>
        </w:rPr>
        <w:t>标数</w:t>
      </w:r>
      <w:r>
        <w:rPr>
          <w:rFonts w:hint="eastAsia"/>
          <w:spacing w:val="-166"/>
          <w:w w:val="90"/>
        </w:rPr>
        <w:t>）</w:t>
      </w:r>
      <w:r>
        <w:rPr>
          <w:rFonts w:hint="eastAsia"/>
          <w:spacing w:val="-2"/>
          <w:w w:val="90"/>
        </w:rPr>
        <w:t>。各单位如有“记功”的对象，请在审批《学年度“记功”人员</w:t>
      </w:r>
      <w:r>
        <w:rPr>
          <w:rFonts w:hint="eastAsia"/>
          <w:spacing w:val="-6"/>
        </w:rPr>
        <w:t>审批名册》时，另外附上本单位前两次《学年度考核优秀等次名</w:t>
      </w:r>
    </w:p>
    <w:p w:rsidR="00BE3B84" w:rsidRDefault="00BE3B84">
      <w:pPr>
        <w:spacing w:line="316" w:lineRule="auto"/>
        <w:jc w:val="both"/>
        <w:rPr>
          <w:rFonts w:cs="Times New Roman"/>
        </w:rPr>
        <w:sectPr w:rsidR="00BE3B84">
          <w:pgSz w:w="11910" w:h="16850"/>
          <w:pgMar w:top="1600" w:right="1260" w:bottom="1700" w:left="1400" w:header="0" w:footer="1501" w:gutter="0"/>
          <w:cols w:space="720"/>
        </w:sectPr>
      </w:pPr>
    </w:p>
    <w:p w:rsidR="00BE3B84" w:rsidRDefault="00BE3B84">
      <w:pPr>
        <w:pStyle w:val="BodyText"/>
        <w:ind w:left="0"/>
        <w:rPr>
          <w:rFonts w:cs="Times New Roman"/>
          <w:sz w:val="20"/>
          <w:szCs w:val="20"/>
        </w:rPr>
      </w:pPr>
    </w:p>
    <w:p w:rsidR="00BE3B84" w:rsidRDefault="00BE3B84">
      <w:pPr>
        <w:pStyle w:val="BodyText"/>
        <w:spacing w:before="7"/>
        <w:ind w:left="0"/>
        <w:rPr>
          <w:rFonts w:cs="Times New Roman"/>
          <w:sz w:val="17"/>
          <w:szCs w:val="17"/>
        </w:rPr>
      </w:pPr>
    </w:p>
    <w:p w:rsidR="00BE3B84" w:rsidRDefault="00BE3B84">
      <w:pPr>
        <w:pStyle w:val="BodyText"/>
        <w:spacing w:before="127"/>
        <w:rPr>
          <w:rFonts w:cs="Times New Roman"/>
        </w:rPr>
      </w:pPr>
      <w:r>
        <w:rPr>
          <w:rFonts w:hint="eastAsia"/>
          <w:spacing w:val="-83"/>
        </w:rPr>
        <w:t>册》</w:t>
      </w:r>
      <w:r>
        <w:rPr>
          <w:rFonts w:hint="eastAsia"/>
        </w:rPr>
        <w:t>（复印件</w:t>
      </w:r>
      <w:r>
        <w:rPr>
          <w:rFonts w:hint="eastAsia"/>
          <w:spacing w:val="-166"/>
        </w:rPr>
        <w:t>）</w:t>
      </w:r>
      <w:r>
        <w:rPr>
          <w:rFonts w:hint="eastAsia"/>
        </w:rPr>
        <w:t>。</w:t>
      </w:r>
    </w:p>
    <w:p w:rsidR="00BE3B84" w:rsidRDefault="00BE3B84">
      <w:pPr>
        <w:pStyle w:val="ListParagraph"/>
        <w:numPr>
          <w:ilvl w:val="0"/>
          <w:numId w:val="5"/>
        </w:numPr>
        <w:tabs>
          <w:tab w:val="left" w:pos="1048"/>
        </w:tabs>
        <w:spacing w:before="137" w:line="316" w:lineRule="auto"/>
        <w:ind w:right="268" w:firstLine="645"/>
        <w:jc w:val="both"/>
        <w:rPr>
          <w:rFonts w:cs="Times New Roman"/>
          <w:sz w:val="31"/>
          <w:szCs w:val="31"/>
        </w:rPr>
      </w:pPr>
      <w:r>
        <w:rPr>
          <w:rFonts w:hint="eastAsia"/>
          <w:spacing w:val="-3"/>
          <w:sz w:val="31"/>
          <w:szCs w:val="31"/>
        </w:rPr>
        <w:t>因工作失职、违纪违规受行政警告或党内警告处分的直接</w:t>
      </w:r>
      <w:r>
        <w:rPr>
          <w:rFonts w:hint="eastAsia"/>
          <w:spacing w:val="-6"/>
          <w:sz w:val="31"/>
          <w:szCs w:val="31"/>
        </w:rPr>
        <w:t>责任人，学年度考核不得被确定为优秀等次。基本合格等次、不合格等次、不定等次人员的确定等政策规定详见《常州市武进区</w:t>
      </w:r>
      <w:r>
        <w:rPr>
          <w:rFonts w:hint="eastAsia"/>
          <w:sz w:val="31"/>
          <w:szCs w:val="31"/>
        </w:rPr>
        <w:t>事业单位工作人员考核暂行办法</w:t>
      </w:r>
      <w:r>
        <w:rPr>
          <w:rFonts w:hint="eastAsia"/>
          <w:spacing w:val="-196"/>
          <w:sz w:val="31"/>
          <w:szCs w:val="31"/>
        </w:rPr>
        <w:t>》</w:t>
      </w:r>
      <w:r>
        <w:rPr>
          <w:rFonts w:hint="eastAsia"/>
          <w:spacing w:val="14"/>
          <w:sz w:val="31"/>
          <w:szCs w:val="31"/>
        </w:rPr>
        <w:t>（</w:t>
      </w:r>
      <w:r>
        <w:rPr>
          <w:rFonts w:hint="eastAsia"/>
          <w:spacing w:val="-8"/>
          <w:sz w:val="31"/>
          <w:szCs w:val="31"/>
        </w:rPr>
        <w:t>武人发〔</w:t>
      </w:r>
      <w:r>
        <w:rPr>
          <w:spacing w:val="4"/>
          <w:sz w:val="31"/>
          <w:szCs w:val="31"/>
        </w:rPr>
        <w:t>2008</w:t>
      </w:r>
      <w:r>
        <w:rPr>
          <w:rFonts w:hint="eastAsia"/>
          <w:spacing w:val="-30"/>
          <w:sz w:val="31"/>
          <w:szCs w:val="31"/>
        </w:rPr>
        <w:t>〕</w:t>
      </w:r>
      <w:r>
        <w:rPr>
          <w:sz w:val="31"/>
          <w:szCs w:val="31"/>
        </w:rPr>
        <w:t>71</w:t>
      </w:r>
      <w:r>
        <w:rPr>
          <w:spacing w:val="24"/>
          <w:sz w:val="31"/>
          <w:szCs w:val="31"/>
        </w:rPr>
        <w:t xml:space="preserve"> </w:t>
      </w:r>
      <w:r>
        <w:rPr>
          <w:rFonts w:hint="eastAsia"/>
          <w:spacing w:val="24"/>
          <w:sz w:val="31"/>
          <w:szCs w:val="31"/>
        </w:rPr>
        <w:t>号</w:t>
      </w:r>
      <w:r>
        <w:rPr>
          <w:rFonts w:hint="eastAsia"/>
          <w:spacing w:val="-151"/>
          <w:sz w:val="31"/>
          <w:szCs w:val="31"/>
        </w:rPr>
        <w:t>）</w:t>
      </w:r>
      <w:r>
        <w:rPr>
          <w:rFonts w:hint="eastAsia"/>
          <w:spacing w:val="-66"/>
          <w:sz w:val="31"/>
          <w:szCs w:val="31"/>
        </w:rPr>
        <w:t>、《事</w:t>
      </w:r>
      <w:r>
        <w:rPr>
          <w:rFonts w:hint="eastAsia"/>
          <w:spacing w:val="-13"/>
          <w:sz w:val="31"/>
          <w:szCs w:val="31"/>
        </w:rPr>
        <w:t>业单位工作人员处分暂行规定</w:t>
      </w:r>
      <w:r>
        <w:rPr>
          <w:rFonts w:hint="eastAsia"/>
          <w:spacing w:val="-241"/>
          <w:sz w:val="31"/>
          <w:szCs w:val="31"/>
        </w:rPr>
        <w:t>》</w:t>
      </w:r>
      <w:r>
        <w:rPr>
          <w:rFonts w:hint="eastAsia"/>
          <w:sz w:val="31"/>
          <w:szCs w:val="31"/>
        </w:rPr>
        <w:t>（</w:t>
      </w:r>
      <w:r>
        <w:rPr>
          <w:rFonts w:hint="eastAsia"/>
          <w:spacing w:val="-13"/>
          <w:sz w:val="31"/>
          <w:szCs w:val="31"/>
        </w:rPr>
        <w:t>常人社发〔</w:t>
      </w:r>
      <w:r>
        <w:rPr>
          <w:spacing w:val="4"/>
          <w:sz w:val="31"/>
          <w:szCs w:val="31"/>
        </w:rPr>
        <w:t>2012</w:t>
      </w:r>
      <w:r>
        <w:rPr>
          <w:rFonts w:hint="eastAsia"/>
          <w:spacing w:val="-76"/>
          <w:sz w:val="31"/>
          <w:szCs w:val="31"/>
        </w:rPr>
        <w:t>〕</w:t>
      </w:r>
      <w:r>
        <w:rPr>
          <w:spacing w:val="2"/>
          <w:sz w:val="31"/>
          <w:szCs w:val="31"/>
        </w:rPr>
        <w:t>227</w:t>
      </w:r>
      <w:r>
        <w:rPr>
          <w:spacing w:val="20"/>
          <w:sz w:val="31"/>
          <w:szCs w:val="31"/>
        </w:rPr>
        <w:t xml:space="preserve">  </w:t>
      </w:r>
      <w:r>
        <w:rPr>
          <w:rFonts w:hint="eastAsia"/>
          <w:spacing w:val="20"/>
          <w:sz w:val="31"/>
          <w:szCs w:val="31"/>
        </w:rPr>
        <w:t>号</w:t>
      </w:r>
      <w:r>
        <w:rPr>
          <w:rFonts w:hint="eastAsia"/>
          <w:spacing w:val="-151"/>
          <w:sz w:val="31"/>
          <w:szCs w:val="31"/>
        </w:rPr>
        <w:t>）</w:t>
      </w:r>
      <w:r>
        <w:rPr>
          <w:rFonts w:hint="eastAsia"/>
          <w:spacing w:val="-81"/>
          <w:sz w:val="31"/>
          <w:szCs w:val="31"/>
        </w:rPr>
        <w:t>、《省</w:t>
      </w:r>
      <w:r>
        <w:rPr>
          <w:rFonts w:hint="eastAsia"/>
          <w:spacing w:val="-13"/>
          <w:sz w:val="31"/>
          <w:szCs w:val="31"/>
        </w:rPr>
        <w:t>教育厅关于印发教师师德失范行为处理实施细则的通知》</w:t>
      </w:r>
      <w:r>
        <w:rPr>
          <w:rFonts w:hint="eastAsia"/>
          <w:spacing w:val="14"/>
          <w:sz w:val="31"/>
          <w:szCs w:val="31"/>
        </w:rPr>
        <w:t>（</w:t>
      </w:r>
      <w:r>
        <w:rPr>
          <w:rFonts w:hint="eastAsia"/>
          <w:sz w:val="31"/>
          <w:szCs w:val="31"/>
        </w:rPr>
        <w:t>苏教规〔</w:t>
      </w:r>
      <w:r>
        <w:rPr>
          <w:spacing w:val="4"/>
          <w:sz w:val="31"/>
          <w:szCs w:val="31"/>
        </w:rPr>
        <w:t>2019</w:t>
      </w:r>
      <w:r>
        <w:rPr>
          <w:rFonts w:hint="eastAsia"/>
          <w:sz w:val="31"/>
          <w:szCs w:val="31"/>
        </w:rPr>
        <w:t>〕</w:t>
      </w:r>
      <w:r>
        <w:rPr>
          <w:sz w:val="31"/>
          <w:szCs w:val="31"/>
        </w:rPr>
        <w:t>1</w:t>
      </w:r>
      <w:r>
        <w:rPr>
          <w:spacing w:val="14"/>
          <w:sz w:val="31"/>
          <w:szCs w:val="31"/>
        </w:rPr>
        <w:t xml:space="preserve"> </w:t>
      </w:r>
      <w:r>
        <w:rPr>
          <w:rFonts w:hint="eastAsia"/>
          <w:spacing w:val="14"/>
          <w:sz w:val="31"/>
          <w:szCs w:val="31"/>
        </w:rPr>
        <w:t>号</w:t>
      </w:r>
      <w:r>
        <w:rPr>
          <w:rFonts w:hint="eastAsia"/>
          <w:sz w:val="31"/>
          <w:szCs w:val="31"/>
        </w:rPr>
        <w:t>）及《关于印发</w:t>
      </w:r>
      <w:r>
        <w:rPr>
          <w:sz w:val="31"/>
          <w:szCs w:val="31"/>
        </w:rPr>
        <w:t>&lt;</w:t>
      </w:r>
      <w:r>
        <w:rPr>
          <w:rFonts w:hint="eastAsia"/>
          <w:sz w:val="31"/>
          <w:szCs w:val="31"/>
        </w:rPr>
        <w:t>常州市中小学幼儿园教师职业</w:t>
      </w:r>
      <w:r>
        <w:rPr>
          <w:rFonts w:hint="eastAsia"/>
          <w:spacing w:val="1"/>
          <w:sz w:val="31"/>
          <w:szCs w:val="31"/>
        </w:rPr>
        <w:t>行为负面清单</w:t>
      </w:r>
      <w:r>
        <w:rPr>
          <w:spacing w:val="1"/>
          <w:sz w:val="31"/>
          <w:szCs w:val="31"/>
        </w:rPr>
        <w:t>&gt;</w:t>
      </w:r>
      <w:r>
        <w:rPr>
          <w:rFonts w:hint="eastAsia"/>
          <w:spacing w:val="1"/>
          <w:sz w:val="31"/>
          <w:szCs w:val="31"/>
        </w:rPr>
        <w:t>和</w:t>
      </w:r>
      <w:r>
        <w:rPr>
          <w:spacing w:val="1"/>
          <w:sz w:val="31"/>
          <w:szCs w:val="31"/>
        </w:rPr>
        <w:t>&lt;</w:t>
      </w:r>
      <w:r>
        <w:rPr>
          <w:rFonts w:hint="eastAsia"/>
          <w:spacing w:val="1"/>
          <w:sz w:val="31"/>
          <w:szCs w:val="31"/>
        </w:rPr>
        <w:t>常州市中小学幼儿园教师违反职业道德行为处理办法（</w:t>
      </w:r>
      <w:r>
        <w:rPr>
          <w:rFonts w:hint="eastAsia"/>
          <w:spacing w:val="7"/>
          <w:sz w:val="31"/>
          <w:szCs w:val="31"/>
        </w:rPr>
        <w:t>试行</w:t>
      </w:r>
      <w:r>
        <w:rPr>
          <w:rFonts w:hint="eastAsia"/>
          <w:spacing w:val="-3"/>
          <w:sz w:val="31"/>
          <w:szCs w:val="31"/>
        </w:rPr>
        <w:t>）</w:t>
      </w:r>
      <w:r>
        <w:rPr>
          <w:spacing w:val="-1"/>
          <w:sz w:val="31"/>
          <w:szCs w:val="31"/>
        </w:rPr>
        <w:t>&gt;</w:t>
      </w:r>
      <w:r>
        <w:rPr>
          <w:rFonts w:hint="eastAsia"/>
          <w:spacing w:val="-1"/>
          <w:sz w:val="31"/>
          <w:szCs w:val="31"/>
        </w:rPr>
        <w:t>的通知》</w:t>
      </w:r>
      <w:r>
        <w:rPr>
          <w:spacing w:val="-1"/>
          <w:sz w:val="31"/>
          <w:szCs w:val="31"/>
        </w:rPr>
        <w:t>(</w:t>
      </w:r>
      <w:r>
        <w:rPr>
          <w:rFonts w:hint="eastAsia"/>
          <w:spacing w:val="-1"/>
          <w:sz w:val="31"/>
          <w:szCs w:val="31"/>
        </w:rPr>
        <w:t>常教人〔</w:t>
      </w:r>
      <w:r>
        <w:rPr>
          <w:spacing w:val="4"/>
          <w:sz w:val="31"/>
          <w:szCs w:val="31"/>
        </w:rPr>
        <w:t>2019</w:t>
      </w:r>
      <w:r>
        <w:rPr>
          <w:rFonts w:hint="eastAsia"/>
          <w:spacing w:val="-16"/>
          <w:sz w:val="31"/>
          <w:szCs w:val="31"/>
        </w:rPr>
        <w:t>〕</w:t>
      </w:r>
      <w:r>
        <w:rPr>
          <w:sz w:val="31"/>
          <w:szCs w:val="31"/>
        </w:rPr>
        <w:t>60</w:t>
      </w:r>
      <w:r>
        <w:rPr>
          <w:spacing w:val="8"/>
          <w:sz w:val="31"/>
          <w:szCs w:val="31"/>
        </w:rPr>
        <w:t xml:space="preserve"> </w:t>
      </w:r>
      <w:r>
        <w:rPr>
          <w:rFonts w:hint="eastAsia"/>
          <w:spacing w:val="8"/>
          <w:sz w:val="31"/>
          <w:szCs w:val="31"/>
        </w:rPr>
        <w:t>号</w:t>
      </w:r>
      <w:r>
        <w:rPr>
          <w:spacing w:val="8"/>
          <w:sz w:val="31"/>
          <w:szCs w:val="31"/>
        </w:rPr>
        <w:t>)</w:t>
      </w:r>
      <w:r>
        <w:rPr>
          <w:rFonts w:hint="eastAsia"/>
          <w:spacing w:val="8"/>
          <w:sz w:val="31"/>
          <w:szCs w:val="31"/>
        </w:rPr>
        <w:t>。学年度考</w:t>
      </w:r>
      <w:r>
        <w:rPr>
          <w:rFonts w:hint="eastAsia"/>
          <w:sz w:val="31"/>
          <w:szCs w:val="31"/>
        </w:rPr>
        <w:t>核中被定为基本合格或不合格等次的人员</w:t>
      </w:r>
      <w:r>
        <w:rPr>
          <w:sz w:val="31"/>
          <w:szCs w:val="31"/>
        </w:rPr>
        <w:t>,</w:t>
      </w:r>
      <w:r>
        <w:rPr>
          <w:rFonts w:hint="eastAsia"/>
          <w:sz w:val="31"/>
          <w:szCs w:val="31"/>
        </w:rPr>
        <w:t>对此考核结果如有异</w:t>
      </w:r>
      <w:r>
        <w:rPr>
          <w:rFonts w:hint="eastAsia"/>
          <w:spacing w:val="-9"/>
          <w:sz w:val="31"/>
          <w:szCs w:val="31"/>
        </w:rPr>
        <w:t>议，可以按照中组部、人社部《事业单位工作人员申述规定</w:t>
      </w:r>
      <w:r>
        <w:rPr>
          <w:rFonts w:hint="eastAsia"/>
          <w:spacing w:val="-226"/>
          <w:sz w:val="31"/>
          <w:szCs w:val="31"/>
        </w:rPr>
        <w:t>》</w:t>
      </w:r>
      <w:r>
        <w:rPr>
          <w:rFonts w:hint="eastAsia"/>
          <w:sz w:val="31"/>
          <w:szCs w:val="31"/>
        </w:rPr>
        <w:t>（人</w:t>
      </w:r>
      <w:r>
        <w:rPr>
          <w:rFonts w:hint="eastAsia"/>
          <w:spacing w:val="3"/>
          <w:w w:val="105"/>
          <w:sz w:val="31"/>
          <w:szCs w:val="31"/>
        </w:rPr>
        <w:t>社部发</w:t>
      </w:r>
      <w:r>
        <w:rPr>
          <w:spacing w:val="3"/>
          <w:w w:val="105"/>
          <w:sz w:val="31"/>
          <w:szCs w:val="31"/>
        </w:rPr>
        <w:t>[ 2014</w:t>
      </w:r>
      <w:r>
        <w:rPr>
          <w:spacing w:val="-1"/>
          <w:w w:val="105"/>
          <w:sz w:val="31"/>
          <w:szCs w:val="31"/>
        </w:rPr>
        <w:t xml:space="preserve"> ] </w:t>
      </w:r>
      <w:r>
        <w:rPr>
          <w:w w:val="105"/>
          <w:sz w:val="31"/>
          <w:szCs w:val="31"/>
        </w:rPr>
        <w:t>45</w:t>
      </w:r>
      <w:r>
        <w:rPr>
          <w:spacing w:val="-2"/>
          <w:w w:val="105"/>
          <w:sz w:val="31"/>
          <w:szCs w:val="31"/>
        </w:rPr>
        <w:t xml:space="preserve"> </w:t>
      </w:r>
      <w:r>
        <w:rPr>
          <w:rFonts w:hint="eastAsia"/>
          <w:spacing w:val="-2"/>
          <w:w w:val="105"/>
          <w:sz w:val="31"/>
          <w:szCs w:val="31"/>
        </w:rPr>
        <w:t>号</w:t>
      </w:r>
      <w:r>
        <w:rPr>
          <w:rFonts w:hint="eastAsia"/>
          <w:w w:val="105"/>
          <w:sz w:val="31"/>
          <w:szCs w:val="31"/>
        </w:rPr>
        <w:t>）的规定申请复核，申诉。</w:t>
      </w:r>
    </w:p>
    <w:p w:rsidR="00BE3B84" w:rsidRDefault="00BE3B84">
      <w:pPr>
        <w:pStyle w:val="BodyText"/>
        <w:spacing w:line="413" w:lineRule="exact"/>
        <w:ind w:left="777"/>
        <w:rPr>
          <w:rFonts w:cs="Times New Roman"/>
        </w:rPr>
      </w:pPr>
      <w:r>
        <w:rPr>
          <w:spacing w:val="5"/>
          <w:w w:val="120"/>
        </w:rPr>
        <w:t>8</w:t>
      </w:r>
      <w:r>
        <w:rPr>
          <w:rFonts w:hint="eastAsia"/>
          <w:spacing w:val="-121"/>
          <w:w w:val="101"/>
        </w:rPr>
        <w:t>．</w:t>
      </w:r>
      <w:r>
        <w:rPr>
          <w:spacing w:val="4"/>
          <w:w w:val="120"/>
        </w:rPr>
        <w:t>202</w:t>
      </w:r>
      <w:r>
        <w:rPr>
          <w:w w:val="120"/>
        </w:rPr>
        <w:t>0</w:t>
      </w:r>
      <w:r>
        <w:t xml:space="preserve"> </w:t>
      </w:r>
      <w:r>
        <w:rPr>
          <w:rFonts w:hint="eastAsia"/>
          <w:w w:val="101"/>
        </w:rPr>
        <w:t>年经教育行政部门和人社部门招考录用的新聘人员</w:t>
      </w:r>
    </w:p>
    <w:p w:rsidR="00BE3B84" w:rsidRDefault="00BE3B84">
      <w:pPr>
        <w:pStyle w:val="BodyText"/>
        <w:spacing w:before="137" w:line="316" w:lineRule="auto"/>
        <w:ind w:right="268"/>
        <w:rPr>
          <w:rFonts w:cs="Times New Roman"/>
        </w:rPr>
      </w:pPr>
      <w:r>
        <w:rPr>
          <w:rFonts w:hint="eastAsia"/>
        </w:rPr>
        <w:t>（含事业编制新教师和备案聘用新教师）按要求参加考核，不定等次。</w:t>
      </w:r>
    </w:p>
    <w:p w:rsidR="00BE3B84" w:rsidRDefault="00BE3B84">
      <w:pPr>
        <w:pStyle w:val="BodyText"/>
        <w:spacing w:line="316" w:lineRule="auto"/>
        <w:ind w:right="270" w:firstLine="645"/>
        <w:rPr>
          <w:rFonts w:cs="Times New Roman"/>
        </w:rPr>
      </w:pPr>
      <w:r>
        <w:t xml:space="preserve">9. </w:t>
      </w:r>
      <w:r>
        <w:rPr>
          <w:rFonts w:hint="eastAsia"/>
        </w:rPr>
        <w:t>对无正当理由不参加学年度考核的事业单位工作人员，</w:t>
      </w:r>
      <w:r>
        <w:t xml:space="preserve"> </w:t>
      </w:r>
      <w:r>
        <w:rPr>
          <w:rFonts w:hint="eastAsia"/>
        </w:rPr>
        <w:t>经教育后仍拒绝参加的，其考核结果直接确定为不合格等次。</w:t>
      </w:r>
    </w:p>
    <w:p w:rsidR="00BE3B84" w:rsidRDefault="00BE3B84">
      <w:pPr>
        <w:pStyle w:val="Heading1"/>
        <w:rPr>
          <w:rFonts w:cs="Times New Roman"/>
        </w:rPr>
      </w:pPr>
      <w:r>
        <w:rPr>
          <w:rFonts w:hint="eastAsia"/>
        </w:rPr>
        <w:t>七、学校考核时间安排及相关要求</w:t>
      </w:r>
    </w:p>
    <w:p w:rsidR="00BE3B84" w:rsidRDefault="00BE3B84">
      <w:pPr>
        <w:pStyle w:val="ListParagraph"/>
        <w:numPr>
          <w:ilvl w:val="0"/>
          <w:numId w:val="4"/>
        </w:numPr>
        <w:tabs>
          <w:tab w:val="left" w:pos="1275"/>
        </w:tabs>
        <w:spacing w:before="100" w:line="316" w:lineRule="auto"/>
        <w:ind w:right="148" w:firstLine="645"/>
        <w:rPr>
          <w:rFonts w:cs="Times New Roman"/>
          <w:sz w:val="31"/>
          <w:szCs w:val="31"/>
        </w:rPr>
      </w:pPr>
      <w:r>
        <w:rPr>
          <w:rFonts w:hint="eastAsia"/>
          <w:spacing w:val="12"/>
          <w:sz w:val="31"/>
          <w:szCs w:val="31"/>
        </w:rPr>
        <w:t>考核工作从</w:t>
      </w:r>
      <w:r>
        <w:rPr>
          <w:spacing w:val="12"/>
          <w:sz w:val="31"/>
          <w:szCs w:val="31"/>
        </w:rPr>
        <w:t xml:space="preserve"> </w:t>
      </w:r>
      <w:r>
        <w:rPr>
          <w:sz w:val="31"/>
          <w:szCs w:val="31"/>
        </w:rPr>
        <w:t>6</w:t>
      </w:r>
      <w:r>
        <w:rPr>
          <w:spacing w:val="12"/>
          <w:sz w:val="31"/>
          <w:szCs w:val="31"/>
        </w:rPr>
        <w:t xml:space="preserve"> </w:t>
      </w:r>
      <w:r>
        <w:rPr>
          <w:rFonts w:hint="eastAsia"/>
          <w:spacing w:val="12"/>
          <w:sz w:val="31"/>
          <w:szCs w:val="31"/>
        </w:rPr>
        <w:t>月下旬开始，</w:t>
      </w:r>
      <w:r>
        <w:rPr>
          <w:sz w:val="31"/>
          <w:szCs w:val="31"/>
        </w:rPr>
        <w:t>7</w:t>
      </w:r>
      <w:r>
        <w:rPr>
          <w:spacing w:val="7"/>
          <w:sz w:val="31"/>
          <w:szCs w:val="31"/>
        </w:rPr>
        <w:t xml:space="preserve"> </w:t>
      </w:r>
      <w:r>
        <w:rPr>
          <w:rFonts w:hint="eastAsia"/>
          <w:spacing w:val="7"/>
          <w:sz w:val="31"/>
          <w:szCs w:val="31"/>
        </w:rPr>
        <w:t>月下旬全部结束。各单位</w:t>
      </w:r>
      <w:r>
        <w:rPr>
          <w:rFonts w:hint="eastAsia"/>
          <w:sz w:val="31"/>
          <w:szCs w:val="31"/>
        </w:rPr>
        <w:t>要统筹安排，周密部署，确保本次学年度考核工作的顺利进行。</w:t>
      </w:r>
    </w:p>
    <w:p w:rsidR="00BE3B84" w:rsidRDefault="00BE3B84">
      <w:pPr>
        <w:pStyle w:val="ListParagraph"/>
        <w:numPr>
          <w:ilvl w:val="0"/>
          <w:numId w:val="4"/>
        </w:numPr>
        <w:tabs>
          <w:tab w:val="left" w:pos="1275"/>
        </w:tabs>
        <w:spacing w:line="430" w:lineRule="exact"/>
        <w:ind w:left="1274" w:hanging="497"/>
        <w:rPr>
          <w:rFonts w:cs="Times New Roman"/>
          <w:sz w:val="31"/>
          <w:szCs w:val="31"/>
        </w:rPr>
      </w:pPr>
      <w:r>
        <w:rPr>
          <w:rFonts w:hint="eastAsia"/>
          <w:sz w:val="31"/>
          <w:szCs w:val="31"/>
        </w:rPr>
        <w:t>各校必须确定专人负责考核工作，教师个人学年度考核</w:t>
      </w:r>
    </w:p>
    <w:p w:rsidR="00BE3B84" w:rsidRDefault="00BE3B84">
      <w:pPr>
        <w:spacing w:line="430" w:lineRule="exact"/>
        <w:rPr>
          <w:rFonts w:cs="Times New Roman"/>
          <w:sz w:val="31"/>
          <w:szCs w:val="31"/>
        </w:rPr>
        <w:sectPr w:rsidR="00BE3B84">
          <w:pgSz w:w="11910" w:h="16850"/>
          <w:pgMar w:top="1600" w:right="1260" w:bottom="1700" w:left="1400" w:header="0" w:footer="1501" w:gutter="0"/>
          <w:cols w:space="720"/>
        </w:sectPr>
      </w:pPr>
    </w:p>
    <w:p w:rsidR="00BE3B84" w:rsidRDefault="00BE3B84">
      <w:pPr>
        <w:pStyle w:val="BodyText"/>
        <w:ind w:left="0"/>
        <w:rPr>
          <w:rFonts w:cs="Times New Roman"/>
          <w:sz w:val="20"/>
          <w:szCs w:val="20"/>
        </w:rPr>
      </w:pPr>
    </w:p>
    <w:p w:rsidR="00BE3B84" w:rsidRDefault="00BE3B84">
      <w:pPr>
        <w:pStyle w:val="BodyText"/>
        <w:spacing w:before="7"/>
        <w:ind w:left="0"/>
        <w:rPr>
          <w:rFonts w:cs="Times New Roman"/>
          <w:sz w:val="17"/>
          <w:szCs w:val="17"/>
        </w:rPr>
      </w:pPr>
    </w:p>
    <w:p w:rsidR="00BE3B84" w:rsidRDefault="00BE3B84">
      <w:pPr>
        <w:pStyle w:val="BodyText"/>
        <w:spacing w:before="127" w:line="316" w:lineRule="auto"/>
        <w:ind w:right="222"/>
        <w:jc w:val="both"/>
        <w:rPr>
          <w:rFonts w:cs="Times New Roman"/>
        </w:rPr>
      </w:pPr>
      <w:r>
        <w:rPr>
          <w:rFonts w:hint="eastAsia"/>
          <w:spacing w:val="11"/>
        </w:rPr>
        <w:t>登记表必须由学校相关职能部门负责人和分管教职工学年度考</w:t>
      </w:r>
      <w:r>
        <w:rPr>
          <w:rFonts w:hint="eastAsia"/>
          <w:spacing w:val="-2"/>
        </w:rPr>
        <w:t>核工作的校级领导严格审核，签名并盖好学校公章。如发现学年</w:t>
      </w:r>
      <w:r>
        <w:rPr>
          <w:rFonts w:hint="eastAsia"/>
          <w:spacing w:val="-6"/>
        </w:rPr>
        <w:t>度考核表填写内容与被考核人员实际情况不符的，将按局相关文</w:t>
      </w:r>
      <w:r>
        <w:rPr>
          <w:rFonts w:hint="eastAsia"/>
          <w:spacing w:val="-4"/>
        </w:rPr>
        <w:t>件规定，追究被考核人员及相关审核人员的责任。</w:t>
      </w:r>
    </w:p>
    <w:p w:rsidR="00BE3B84" w:rsidRDefault="00BE3B84">
      <w:pPr>
        <w:pStyle w:val="ListParagraph"/>
        <w:numPr>
          <w:ilvl w:val="0"/>
          <w:numId w:val="4"/>
        </w:numPr>
        <w:tabs>
          <w:tab w:val="left" w:pos="1275"/>
        </w:tabs>
        <w:spacing w:line="427" w:lineRule="exact"/>
        <w:ind w:left="1274" w:hanging="497"/>
        <w:rPr>
          <w:rFonts w:cs="Times New Roman"/>
          <w:sz w:val="31"/>
          <w:szCs w:val="31"/>
        </w:rPr>
      </w:pPr>
      <w:r>
        <w:rPr>
          <w:rFonts w:hint="eastAsia"/>
          <w:sz w:val="31"/>
          <w:szCs w:val="31"/>
        </w:rPr>
        <w:t>由局考核确定考核等次的正职校级领导的学年度考核表</w:t>
      </w:r>
      <w:r>
        <w:rPr>
          <w:sz w:val="31"/>
          <w:szCs w:val="31"/>
        </w:rPr>
        <w:t xml:space="preserve">  </w:t>
      </w:r>
      <w:r>
        <w:rPr>
          <w:rFonts w:hint="eastAsia"/>
          <w:sz w:val="31"/>
          <w:szCs w:val="31"/>
        </w:rPr>
        <w:t>，</w:t>
      </w:r>
    </w:p>
    <w:p w:rsidR="00BE3B84" w:rsidRDefault="00BE3B84">
      <w:pPr>
        <w:pStyle w:val="BodyText"/>
        <w:spacing w:before="137" w:line="316" w:lineRule="auto"/>
        <w:ind w:right="269"/>
        <w:jc w:val="both"/>
        <w:rPr>
          <w:rFonts w:cs="Times New Roman"/>
        </w:rPr>
      </w:pPr>
      <w:r>
        <w:rPr>
          <w:rFonts w:hint="eastAsia"/>
          <w:spacing w:val="-1"/>
          <w:w w:val="95"/>
        </w:rPr>
        <w:t>“处室主管领导意见”栏由学校考核小组填写，并由学校考核小组组长签名（</w:t>
      </w:r>
      <w:r>
        <w:rPr>
          <w:rFonts w:hint="eastAsia"/>
          <w:spacing w:val="4"/>
          <w:w w:val="95"/>
        </w:rPr>
        <w:t>组长本人的由副组长签名</w:t>
      </w:r>
      <w:r>
        <w:rPr>
          <w:rFonts w:hint="eastAsia"/>
          <w:spacing w:val="-166"/>
          <w:w w:val="95"/>
        </w:rPr>
        <w:t>）。</w:t>
      </w:r>
      <w:r>
        <w:rPr>
          <w:rFonts w:hint="eastAsia"/>
          <w:spacing w:val="14"/>
          <w:w w:val="65"/>
        </w:rPr>
        <w:t>“</w:t>
      </w:r>
      <w:r>
        <w:rPr>
          <w:rFonts w:hint="eastAsia"/>
          <w:spacing w:val="1"/>
          <w:w w:val="95"/>
        </w:rPr>
        <w:t>考核小组评价意见”栏和</w:t>
      </w:r>
    </w:p>
    <w:p w:rsidR="00BE3B84" w:rsidRDefault="00BE3B84">
      <w:pPr>
        <w:pStyle w:val="BodyText"/>
        <w:spacing w:line="430" w:lineRule="exact"/>
        <w:rPr>
          <w:rFonts w:cs="Times New Roman"/>
        </w:rPr>
      </w:pPr>
      <w:r>
        <w:rPr>
          <w:rFonts w:hint="eastAsia"/>
        </w:rPr>
        <w:t>“单位负责人意见”栏由教育局填写，学校不需填写和盖章。</w:t>
      </w:r>
    </w:p>
    <w:p w:rsidR="00BE3B84" w:rsidRDefault="00BE3B84">
      <w:pPr>
        <w:pStyle w:val="BodyText"/>
        <w:spacing w:before="137" w:line="316" w:lineRule="auto"/>
        <w:ind w:right="269" w:firstLine="645"/>
        <w:jc w:val="both"/>
        <w:rPr>
          <w:rFonts w:cs="Times New Roman"/>
        </w:rPr>
      </w:pPr>
      <w:r>
        <w:rPr>
          <w:rFonts w:hint="eastAsia"/>
          <w:spacing w:val="-6"/>
        </w:rPr>
        <w:t>副职校级领导、幼儿园园级领导的学年度考核表各栏目意见</w:t>
      </w:r>
      <w:r>
        <w:rPr>
          <w:rFonts w:hint="eastAsia"/>
          <w:spacing w:val="-5"/>
        </w:rPr>
        <w:t>签署同教职工一样，均按统一要求操作。</w:t>
      </w:r>
    </w:p>
    <w:p w:rsidR="00BE3B84" w:rsidRDefault="00BE3B84">
      <w:pPr>
        <w:pStyle w:val="ListParagraph"/>
        <w:numPr>
          <w:ilvl w:val="0"/>
          <w:numId w:val="4"/>
        </w:numPr>
        <w:tabs>
          <w:tab w:val="left" w:pos="1275"/>
        </w:tabs>
        <w:spacing w:line="316" w:lineRule="auto"/>
        <w:ind w:right="268" w:firstLine="645"/>
        <w:jc w:val="both"/>
        <w:rPr>
          <w:rFonts w:cs="Times New Roman"/>
          <w:sz w:val="31"/>
          <w:szCs w:val="31"/>
        </w:rPr>
      </w:pPr>
      <w:r>
        <w:rPr>
          <w:rFonts w:hint="eastAsia"/>
          <w:sz w:val="31"/>
          <w:szCs w:val="31"/>
        </w:rPr>
        <w:t>民办学校、幼儿园编外聘用教师，以校（</w:t>
      </w:r>
      <w:r>
        <w:rPr>
          <w:rFonts w:hint="eastAsia"/>
          <w:spacing w:val="14"/>
          <w:sz w:val="31"/>
          <w:szCs w:val="31"/>
        </w:rPr>
        <w:t>园</w:t>
      </w:r>
      <w:r>
        <w:rPr>
          <w:rFonts w:hint="eastAsia"/>
          <w:sz w:val="31"/>
          <w:szCs w:val="31"/>
        </w:rPr>
        <w:t>）</w:t>
      </w:r>
      <w:r>
        <w:rPr>
          <w:rFonts w:hint="eastAsia"/>
          <w:spacing w:val="3"/>
          <w:sz w:val="31"/>
          <w:szCs w:val="31"/>
        </w:rPr>
        <w:t>为单位报</w:t>
      </w:r>
      <w:r>
        <w:rPr>
          <w:rFonts w:hint="eastAsia"/>
          <w:spacing w:val="-6"/>
          <w:sz w:val="31"/>
          <w:szCs w:val="31"/>
        </w:rPr>
        <w:t>批时，除了规定的审批材料外，还必须上缴本单位编外聘用教师</w:t>
      </w:r>
      <w:r>
        <w:rPr>
          <w:rFonts w:hint="eastAsia"/>
          <w:spacing w:val="-4"/>
          <w:sz w:val="31"/>
          <w:szCs w:val="31"/>
        </w:rPr>
        <w:t>花名册一份。花名册须由校长审核签名并加盖校印。</w:t>
      </w:r>
    </w:p>
    <w:p w:rsidR="00BE3B84" w:rsidRDefault="00BE3B84">
      <w:pPr>
        <w:pStyle w:val="ListParagraph"/>
        <w:numPr>
          <w:ilvl w:val="0"/>
          <w:numId w:val="4"/>
        </w:numPr>
        <w:tabs>
          <w:tab w:val="left" w:pos="1275"/>
        </w:tabs>
        <w:spacing w:line="316" w:lineRule="auto"/>
        <w:ind w:right="268" w:firstLine="645"/>
        <w:jc w:val="both"/>
        <w:rPr>
          <w:rFonts w:cs="Times New Roman"/>
          <w:sz w:val="31"/>
          <w:szCs w:val="31"/>
        </w:rPr>
      </w:pPr>
      <w:r>
        <w:rPr>
          <w:rFonts w:hint="eastAsia"/>
          <w:spacing w:val="-5"/>
          <w:w w:val="95"/>
          <w:sz w:val="31"/>
          <w:szCs w:val="31"/>
        </w:rPr>
        <w:t>为方便学校和教师，近几年需参加职称评审或“梯队教师</w:t>
      </w:r>
      <w:r>
        <w:rPr>
          <w:spacing w:val="-5"/>
          <w:w w:val="95"/>
          <w:sz w:val="31"/>
          <w:szCs w:val="31"/>
        </w:rPr>
        <w:t xml:space="preserve">  </w:t>
      </w:r>
      <w:r>
        <w:rPr>
          <w:rFonts w:hint="eastAsia"/>
          <w:spacing w:val="-6"/>
          <w:sz w:val="31"/>
          <w:szCs w:val="31"/>
        </w:rPr>
        <w:t>”评选的教师，学年度考核表收齐审核签名后，可由学校统一复</w:t>
      </w:r>
      <w:r>
        <w:rPr>
          <w:rFonts w:hint="eastAsia"/>
          <w:spacing w:val="-4"/>
          <w:sz w:val="31"/>
          <w:szCs w:val="31"/>
        </w:rPr>
        <w:t>印这部分教师的学年度考核表，复印后统一保管在学校档案室</w:t>
      </w:r>
      <w:r>
        <w:rPr>
          <w:spacing w:val="-4"/>
          <w:sz w:val="31"/>
          <w:szCs w:val="31"/>
        </w:rPr>
        <w:t xml:space="preserve">  </w:t>
      </w:r>
      <w:r>
        <w:rPr>
          <w:rFonts w:hint="eastAsia"/>
          <w:spacing w:val="-4"/>
          <w:sz w:val="31"/>
          <w:szCs w:val="31"/>
        </w:rPr>
        <w:t>。</w:t>
      </w:r>
    </w:p>
    <w:p w:rsidR="00BE3B84" w:rsidRDefault="00BE3B84">
      <w:pPr>
        <w:pStyle w:val="ListParagraph"/>
        <w:numPr>
          <w:ilvl w:val="0"/>
          <w:numId w:val="4"/>
        </w:numPr>
        <w:tabs>
          <w:tab w:val="left" w:pos="1275"/>
        </w:tabs>
        <w:spacing w:line="316" w:lineRule="auto"/>
        <w:ind w:right="268" w:firstLine="645"/>
        <w:jc w:val="both"/>
        <w:rPr>
          <w:rFonts w:cs="Times New Roman"/>
          <w:sz w:val="31"/>
          <w:szCs w:val="31"/>
        </w:rPr>
      </w:pPr>
      <w:r>
        <w:rPr>
          <w:rFonts w:hint="eastAsia"/>
          <w:sz w:val="31"/>
          <w:szCs w:val="31"/>
        </w:rPr>
        <w:t>所有被考核人必须在《学年度考核登记表》页尾签名处</w:t>
      </w:r>
      <w:r>
        <w:rPr>
          <w:rFonts w:hint="eastAsia"/>
          <w:w w:val="95"/>
          <w:sz w:val="31"/>
          <w:szCs w:val="31"/>
        </w:rPr>
        <w:t>签名确认。到其他学校顶岗和结对交流教师“工作单位”填写接收</w:t>
      </w:r>
      <w:r>
        <w:rPr>
          <w:rFonts w:hint="eastAsia"/>
          <w:spacing w:val="-5"/>
          <w:sz w:val="31"/>
          <w:szCs w:val="31"/>
        </w:rPr>
        <w:t>学校名称，另请在页尾签名处旁注明派出学校单位名称，以方便材料归档。</w:t>
      </w:r>
    </w:p>
    <w:p w:rsidR="00BE3B84" w:rsidRDefault="00BE3B84">
      <w:pPr>
        <w:pStyle w:val="ListParagraph"/>
        <w:numPr>
          <w:ilvl w:val="0"/>
          <w:numId w:val="4"/>
        </w:numPr>
        <w:tabs>
          <w:tab w:val="left" w:pos="1275"/>
        </w:tabs>
        <w:spacing w:line="316" w:lineRule="auto"/>
        <w:ind w:right="102" w:firstLine="645"/>
        <w:rPr>
          <w:rFonts w:cs="Times New Roman"/>
          <w:sz w:val="31"/>
          <w:szCs w:val="31"/>
        </w:rPr>
      </w:pPr>
      <w:r>
        <w:rPr>
          <w:rFonts w:hint="eastAsia"/>
          <w:sz w:val="31"/>
          <w:szCs w:val="31"/>
        </w:rPr>
        <w:t>各局考核正职校级领导、考核优秀等次人员（</w:t>
      </w:r>
      <w:r>
        <w:rPr>
          <w:rFonts w:hint="eastAsia"/>
          <w:spacing w:val="3"/>
          <w:sz w:val="31"/>
          <w:szCs w:val="31"/>
        </w:rPr>
        <w:t>不含正职</w:t>
      </w:r>
      <w:r>
        <w:rPr>
          <w:rFonts w:hint="eastAsia"/>
          <w:spacing w:val="5"/>
          <w:sz w:val="31"/>
          <w:szCs w:val="31"/>
        </w:rPr>
        <w:t>校级领导</w:t>
      </w:r>
      <w:r>
        <w:rPr>
          <w:rFonts w:hint="eastAsia"/>
          <w:spacing w:val="-90"/>
          <w:sz w:val="31"/>
          <w:szCs w:val="31"/>
        </w:rPr>
        <w:t>）</w:t>
      </w:r>
      <w:r>
        <w:rPr>
          <w:rFonts w:hint="eastAsia"/>
          <w:spacing w:val="-8"/>
          <w:sz w:val="31"/>
          <w:szCs w:val="31"/>
        </w:rPr>
        <w:t>两类人员的个人《学年度考核登记表》必须归类上缴，</w:t>
      </w:r>
    </w:p>
    <w:p w:rsidR="00BE3B84" w:rsidRDefault="00BE3B84">
      <w:pPr>
        <w:spacing w:line="316" w:lineRule="auto"/>
        <w:rPr>
          <w:rFonts w:cs="Times New Roman"/>
          <w:sz w:val="31"/>
          <w:szCs w:val="31"/>
        </w:rPr>
        <w:sectPr w:rsidR="00BE3B84">
          <w:pgSz w:w="11910" w:h="16850"/>
          <w:pgMar w:top="1600" w:right="1260" w:bottom="1700" w:left="1400" w:header="0" w:footer="1501" w:gutter="0"/>
          <w:cols w:space="720"/>
        </w:sectPr>
      </w:pPr>
    </w:p>
    <w:p w:rsidR="00BE3B84" w:rsidRDefault="00BE3B84">
      <w:pPr>
        <w:pStyle w:val="BodyText"/>
        <w:ind w:left="0"/>
        <w:rPr>
          <w:rFonts w:cs="Times New Roman"/>
          <w:sz w:val="20"/>
          <w:szCs w:val="20"/>
        </w:rPr>
      </w:pPr>
    </w:p>
    <w:p w:rsidR="00BE3B84" w:rsidRDefault="00BE3B84">
      <w:pPr>
        <w:pStyle w:val="BodyText"/>
        <w:spacing w:before="7"/>
        <w:ind w:left="0"/>
        <w:rPr>
          <w:rFonts w:cs="Times New Roman"/>
          <w:sz w:val="17"/>
          <w:szCs w:val="17"/>
        </w:rPr>
      </w:pPr>
    </w:p>
    <w:p w:rsidR="00BE3B84" w:rsidRDefault="00BE3B84">
      <w:pPr>
        <w:pStyle w:val="BodyText"/>
        <w:spacing w:before="127" w:line="316" w:lineRule="auto"/>
        <w:ind w:right="222"/>
        <w:jc w:val="both"/>
        <w:rPr>
          <w:rFonts w:cs="Times New Roman"/>
        </w:rPr>
      </w:pPr>
      <w:r>
        <w:rPr>
          <w:rFonts w:hint="eastAsia"/>
          <w:spacing w:val="-6"/>
        </w:rPr>
        <w:t>以便在审批时核对。局审核盖章后的备案聘用人员《学年度考核登记表》也应归类上交，由区教师管理服务中心负责归入其个人</w:t>
      </w:r>
      <w:r>
        <w:rPr>
          <w:rFonts w:hint="eastAsia"/>
          <w:spacing w:val="11"/>
        </w:rPr>
        <w:t>人事档案。民办学校及幼儿园编外聘用教师全部考核表册以校</w:t>
      </w:r>
    </w:p>
    <w:p w:rsidR="00BE3B84" w:rsidRDefault="00BE3B84">
      <w:pPr>
        <w:pStyle w:val="BodyText"/>
        <w:spacing w:line="316" w:lineRule="auto"/>
        <w:ind w:right="269"/>
        <w:jc w:val="both"/>
        <w:rPr>
          <w:rFonts w:cs="Times New Roman"/>
        </w:rPr>
      </w:pPr>
      <w:r>
        <w:rPr>
          <w:rFonts w:hint="eastAsia"/>
        </w:rPr>
        <w:t>（园）为单位必须报区教育局审批备案，局审核盖章后的《学年度考核登记表》由单位负责归入其个人人事档案。</w:t>
      </w:r>
    </w:p>
    <w:p w:rsidR="00BE3B84" w:rsidRDefault="00BE3B84">
      <w:pPr>
        <w:pStyle w:val="Heading1"/>
        <w:rPr>
          <w:rFonts w:cs="Times New Roman"/>
        </w:rPr>
      </w:pPr>
      <w:r>
        <w:rPr>
          <w:rFonts w:hint="eastAsia"/>
        </w:rPr>
        <w:t>八、考核材料上缴和审批</w:t>
      </w:r>
    </w:p>
    <w:p w:rsidR="00BE3B84" w:rsidRDefault="00BE3B84">
      <w:pPr>
        <w:pStyle w:val="ListParagraph"/>
        <w:numPr>
          <w:ilvl w:val="0"/>
          <w:numId w:val="3"/>
        </w:numPr>
        <w:tabs>
          <w:tab w:val="left" w:pos="1275"/>
        </w:tabs>
        <w:spacing w:before="98"/>
        <w:ind w:hanging="497"/>
        <w:rPr>
          <w:rFonts w:cs="Times New Roman"/>
          <w:sz w:val="31"/>
          <w:szCs w:val="31"/>
        </w:rPr>
      </w:pPr>
      <w:r>
        <w:rPr>
          <w:rFonts w:hint="eastAsia"/>
          <w:sz w:val="31"/>
          <w:szCs w:val="31"/>
        </w:rPr>
        <w:t>须上缴和审批的材料：</w:t>
      </w:r>
    </w:p>
    <w:p w:rsidR="00BE3B84" w:rsidRDefault="00BE3B84">
      <w:pPr>
        <w:pStyle w:val="ListParagraph"/>
        <w:numPr>
          <w:ilvl w:val="0"/>
          <w:numId w:val="2"/>
        </w:numPr>
        <w:tabs>
          <w:tab w:val="left" w:pos="1591"/>
        </w:tabs>
        <w:spacing w:before="137" w:line="316" w:lineRule="auto"/>
        <w:ind w:right="133" w:firstLine="645"/>
        <w:rPr>
          <w:rFonts w:cs="Times New Roman"/>
          <w:sz w:val="31"/>
          <w:szCs w:val="31"/>
        </w:rPr>
      </w:pPr>
      <w:r>
        <w:rPr>
          <w:rFonts w:hint="eastAsia"/>
          <w:sz w:val="31"/>
          <w:szCs w:val="31"/>
        </w:rPr>
        <w:t>《常州市武进区中小学幼儿园教师学年度考核登记表》和《常州市武进区中小学幼儿园职工学年度考核登记表</w:t>
      </w:r>
      <w:r>
        <w:rPr>
          <w:rFonts w:hint="eastAsia"/>
          <w:spacing w:val="-166"/>
          <w:sz w:val="31"/>
          <w:szCs w:val="31"/>
        </w:rPr>
        <w:t>》</w:t>
      </w:r>
      <w:r>
        <w:rPr>
          <w:rFonts w:hint="eastAsia"/>
          <w:spacing w:val="14"/>
          <w:sz w:val="31"/>
          <w:szCs w:val="31"/>
        </w:rPr>
        <w:t>（</w:t>
      </w:r>
      <w:r>
        <w:rPr>
          <w:rFonts w:hint="eastAsia"/>
          <w:sz w:val="31"/>
          <w:szCs w:val="31"/>
        </w:rPr>
        <w:t>每人一份）</w:t>
      </w:r>
    </w:p>
    <w:p w:rsidR="00BE3B84" w:rsidRDefault="00BE3B84">
      <w:pPr>
        <w:pStyle w:val="ListParagraph"/>
        <w:numPr>
          <w:ilvl w:val="0"/>
          <w:numId w:val="2"/>
        </w:numPr>
        <w:tabs>
          <w:tab w:val="left" w:pos="1591"/>
        </w:tabs>
        <w:spacing w:line="316" w:lineRule="auto"/>
        <w:ind w:right="269" w:firstLine="645"/>
        <w:rPr>
          <w:rFonts w:cs="Times New Roman"/>
          <w:sz w:val="31"/>
          <w:szCs w:val="31"/>
        </w:rPr>
      </w:pPr>
      <w:r>
        <w:rPr>
          <w:rFonts w:hint="eastAsia"/>
          <w:sz w:val="31"/>
          <w:szCs w:val="31"/>
        </w:rPr>
        <w:t>《</w:t>
      </w:r>
      <w:r>
        <w:rPr>
          <w:spacing w:val="3"/>
          <w:sz w:val="31"/>
          <w:szCs w:val="31"/>
        </w:rPr>
        <w:t>2020-2021</w:t>
      </w:r>
      <w:r>
        <w:rPr>
          <w:sz w:val="31"/>
          <w:szCs w:val="31"/>
        </w:rPr>
        <w:t xml:space="preserve">  </w:t>
      </w:r>
      <w:r>
        <w:rPr>
          <w:rFonts w:hint="eastAsia"/>
          <w:sz w:val="31"/>
          <w:szCs w:val="31"/>
        </w:rPr>
        <w:t>学年度度常州市武进区事业单位工作人</w:t>
      </w:r>
      <w:r>
        <w:rPr>
          <w:rFonts w:hint="eastAsia"/>
          <w:spacing w:val="-16"/>
          <w:sz w:val="31"/>
          <w:szCs w:val="31"/>
        </w:rPr>
        <w:t>员考核结果审核备案表》</w:t>
      </w:r>
      <w:r>
        <w:rPr>
          <w:rFonts w:hint="eastAsia"/>
          <w:sz w:val="31"/>
          <w:szCs w:val="31"/>
        </w:rPr>
        <w:t>（</w:t>
      </w:r>
      <w:r>
        <w:rPr>
          <w:rFonts w:hint="eastAsia"/>
          <w:spacing w:val="3"/>
          <w:sz w:val="31"/>
          <w:szCs w:val="31"/>
        </w:rPr>
        <w:t>一式三份</w:t>
      </w:r>
      <w:r>
        <w:rPr>
          <w:rFonts w:hint="eastAsia"/>
          <w:sz w:val="31"/>
          <w:szCs w:val="31"/>
        </w:rPr>
        <w:t>）</w:t>
      </w:r>
    </w:p>
    <w:p w:rsidR="00BE3B84" w:rsidRDefault="00BE3B84">
      <w:pPr>
        <w:pStyle w:val="BodyText"/>
        <w:spacing w:line="316" w:lineRule="auto"/>
        <w:ind w:right="239" w:firstLine="645"/>
      </w:pPr>
      <w:r>
        <w:rPr>
          <w:rFonts w:hint="eastAsia"/>
          <w:w w:val="95"/>
        </w:rPr>
        <w:t>《考核结果审核备案表》中“未参加考核人数”主要是指</w:t>
      </w:r>
      <w:r>
        <w:t xml:space="preserve">2020-2021 </w:t>
      </w:r>
      <w:r>
        <w:rPr>
          <w:rFonts w:hint="eastAsia"/>
        </w:rPr>
        <w:t>学年病事假时间累计超过半年以上的人员、至</w:t>
      </w:r>
      <w:r>
        <w:t xml:space="preserve"> 2021</w:t>
      </w:r>
    </w:p>
    <w:p w:rsidR="00BE3B84" w:rsidRDefault="00BE3B84">
      <w:pPr>
        <w:pStyle w:val="BodyText"/>
        <w:spacing w:line="316" w:lineRule="auto"/>
        <w:ind w:right="271"/>
        <w:jc w:val="both"/>
        <w:rPr>
          <w:rFonts w:cs="Times New Roman"/>
        </w:rPr>
      </w:pPr>
      <w:r>
        <w:rPr>
          <w:rFonts w:hint="eastAsia"/>
        </w:rPr>
        <w:t>年</w:t>
      </w:r>
      <w:r>
        <w:t xml:space="preserve"> 7  </w:t>
      </w:r>
      <w:r>
        <w:rPr>
          <w:rFonts w:hint="eastAsia"/>
        </w:rPr>
        <w:t>月已办理退休手续的人员以及其它文件规定的不参加考核的人员。</w:t>
      </w:r>
    </w:p>
    <w:p w:rsidR="00BE3B84" w:rsidRDefault="00BE3B84">
      <w:pPr>
        <w:pStyle w:val="ListParagraph"/>
        <w:numPr>
          <w:ilvl w:val="0"/>
          <w:numId w:val="2"/>
        </w:numPr>
        <w:tabs>
          <w:tab w:val="left" w:pos="1591"/>
        </w:tabs>
        <w:spacing w:line="316" w:lineRule="auto"/>
        <w:ind w:right="270" w:firstLine="645"/>
        <w:rPr>
          <w:rFonts w:cs="Times New Roman"/>
          <w:sz w:val="31"/>
          <w:szCs w:val="31"/>
        </w:rPr>
      </w:pPr>
      <w:r>
        <w:rPr>
          <w:rFonts w:hint="eastAsia"/>
          <w:spacing w:val="8"/>
          <w:sz w:val="31"/>
          <w:szCs w:val="31"/>
        </w:rPr>
        <w:t>《常州市武进区事业单位人员学年度考核优秀等次</w:t>
      </w:r>
      <w:r>
        <w:rPr>
          <w:spacing w:val="8"/>
          <w:sz w:val="31"/>
          <w:szCs w:val="31"/>
        </w:rPr>
        <w:t xml:space="preserve"> </w:t>
      </w:r>
      <w:r>
        <w:rPr>
          <w:rFonts w:hint="eastAsia"/>
          <w:spacing w:val="-51"/>
          <w:sz w:val="31"/>
          <w:szCs w:val="31"/>
        </w:rPr>
        <w:t>名册》</w:t>
      </w:r>
      <w:r>
        <w:rPr>
          <w:rFonts w:hint="eastAsia"/>
          <w:sz w:val="31"/>
          <w:szCs w:val="31"/>
        </w:rPr>
        <w:t>（一式三份）</w:t>
      </w:r>
    </w:p>
    <w:p w:rsidR="00BE3B84" w:rsidRDefault="00BE3B84">
      <w:pPr>
        <w:pStyle w:val="ListParagraph"/>
        <w:numPr>
          <w:ilvl w:val="0"/>
          <w:numId w:val="2"/>
        </w:numPr>
        <w:tabs>
          <w:tab w:val="left" w:pos="1591"/>
        </w:tabs>
        <w:spacing w:line="316" w:lineRule="auto"/>
        <w:ind w:right="268" w:firstLine="645"/>
        <w:rPr>
          <w:rFonts w:cs="Times New Roman"/>
          <w:sz w:val="31"/>
          <w:szCs w:val="31"/>
        </w:rPr>
      </w:pPr>
      <w:r>
        <w:rPr>
          <w:rFonts w:hint="eastAsia"/>
          <w:sz w:val="31"/>
          <w:szCs w:val="31"/>
        </w:rPr>
        <w:t>《常州市武进区事业单位人员学年度考核合格等次以</w:t>
      </w:r>
      <w:r>
        <w:rPr>
          <w:rFonts w:hint="eastAsia"/>
          <w:spacing w:val="-42"/>
          <w:sz w:val="31"/>
          <w:szCs w:val="31"/>
        </w:rPr>
        <w:t>下名册》</w:t>
      </w:r>
      <w:r>
        <w:rPr>
          <w:rFonts w:hint="eastAsia"/>
          <w:sz w:val="31"/>
          <w:szCs w:val="31"/>
        </w:rPr>
        <w:t>（一式三份）</w:t>
      </w:r>
    </w:p>
    <w:p w:rsidR="00BE3B84" w:rsidRDefault="00BE3B84">
      <w:pPr>
        <w:pStyle w:val="ListParagraph"/>
        <w:numPr>
          <w:ilvl w:val="0"/>
          <w:numId w:val="2"/>
        </w:numPr>
        <w:tabs>
          <w:tab w:val="left" w:pos="1591"/>
        </w:tabs>
        <w:spacing w:line="430" w:lineRule="exact"/>
        <w:ind w:left="1590"/>
        <w:rPr>
          <w:rFonts w:cs="Times New Roman"/>
          <w:sz w:val="31"/>
          <w:szCs w:val="31"/>
        </w:rPr>
      </w:pPr>
      <w:r>
        <w:rPr>
          <w:rFonts w:hint="eastAsia"/>
          <w:spacing w:val="-12"/>
          <w:sz w:val="31"/>
          <w:szCs w:val="31"/>
        </w:rPr>
        <w:t>《学年度嘉奖人员审批名册》</w:t>
      </w:r>
      <w:r>
        <w:rPr>
          <w:rFonts w:hint="eastAsia"/>
          <w:sz w:val="31"/>
          <w:szCs w:val="31"/>
        </w:rPr>
        <w:t>（</w:t>
      </w:r>
      <w:r>
        <w:rPr>
          <w:rFonts w:hint="eastAsia"/>
          <w:spacing w:val="13"/>
          <w:sz w:val="31"/>
          <w:szCs w:val="31"/>
        </w:rPr>
        <w:t>一式三份，附</w:t>
      </w:r>
      <w:r>
        <w:rPr>
          <w:spacing w:val="13"/>
          <w:sz w:val="31"/>
          <w:szCs w:val="31"/>
        </w:rPr>
        <w:t xml:space="preserve"> </w:t>
      </w:r>
      <w:r>
        <w:rPr>
          <w:sz w:val="31"/>
          <w:szCs w:val="31"/>
        </w:rPr>
        <w:t>U</w:t>
      </w:r>
      <w:r>
        <w:rPr>
          <w:spacing w:val="37"/>
          <w:sz w:val="31"/>
          <w:szCs w:val="31"/>
        </w:rPr>
        <w:t xml:space="preserve"> </w:t>
      </w:r>
      <w:r>
        <w:rPr>
          <w:rFonts w:hint="eastAsia"/>
          <w:spacing w:val="37"/>
          <w:sz w:val="31"/>
          <w:szCs w:val="31"/>
        </w:rPr>
        <w:t>盘</w:t>
      </w:r>
      <w:r>
        <w:rPr>
          <w:rFonts w:hint="eastAsia"/>
          <w:sz w:val="31"/>
          <w:szCs w:val="31"/>
        </w:rPr>
        <w:t>）</w:t>
      </w:r>
    </w:p>
    <w:p w:rsidR="00BE3B84" w:rsidRDefault="00BE3B84">
      <w:pPr>
        <w:pStyle w:val="ListParagraph"/>
        <w:numPr>
          <w:ilvl w:val="0"/>
          <w:numId w:val="2"/>
        </w:numPr>
        <w:tabs>
          <w:tab w:val="left" w:pos="1591"/>
        </w:tabs>
        <w:spacing w:before="118"/>
        <w:ind w:left="1590"/>
        <w:rPr>
          <w:rFonts w:cs="Times New Roman"/>
          <w:sz w:val="31"/>
          <w:szCs w:val="31"/>
        </w:rPr>
      </w:pPr>
      <w:r>
        <w:rPr>
          <w:rFonts w:hint="eastAsia"/>
          <w:spacing w:val="-12"/>
          <w:sz w:val="31"/>
          <w:szCs w:val="31"/>
        </w:rPr>
        <w:t>《学年度记功人员审批名册》</w:t>
      </w:r>
      <w:r>
        <w:rPr>
          <w:rFonts w:hint="eastAsia"/>
          <w:sz w:val="31"/>
          <w:szCs w:val="31"/>
        </w:rPr>
        <w:t>（</w:t>
      </w:r>
      <w:r>
        <w:rPr>
          <w:rFonts w:hint="eastAsia"/>
          <w:spacing w:val="13"/>
          <w:sz w:val="31"/>
          <w:szCs w:val="31"/>
        </w:rPr>
        <w:t>一式三份，附</w:t>
      </w:r>
      <w:r>
        <w:rPr>
          <w:spacing w:val="13"/>
          <w:sz w:val="31"/>
          <w:szCs w:val="31"/>
        </w:rPr>
        <w:t xml:space="preserve"> </w:t>
      </w:r>
      <w:r>
        <w:rPr>
          <w:sz w:val="31"/>
          <w:szCs w:val="31"/>
        </w:rPr>
        <w:t>U</w:t>
      </w:r>
      <w:r>
        <w:rPr>
          <w:spacing w:val="37"/>
          <w:sz w:val="31"/>
          <w:szCs w:val="31"/>
        </w:rPr>
        <w:t xml:space="preserve"> </w:t>
      </w:r>
      <w:r>
        <w:rPr>
          <w:rFonts w:hint="eastAsia"/>
          <w:spacing w:val="37"/>
          <w:sz w:val="31"/>
          <w:szCs w:val="31"/>
        </w:rPr>
        <w:t>盘</w:t>
      </w:r>
      <w:r>
        <w:rPr>
          <w:rFonts w:hint="eastAsia"/>
          <w:sz w:val="31"/>
          <w:szCs w:val="31"/>
        </w:rPr>
        <w:t>）</w:t>
      </w:r>
    </w:p>
    <w:p w:rsidR="00BE3B84" w:rsidRDefault="00BE3B84">
      <w:pPr>
        <w:rPr>
          <w:rFonts w:cs="Times New Roman"/>
          <w:sz w:val="31"/>
          <w:szCs w:val="31"/>
        </w:rPr>
        <w:sectPr w:rsidR="00BE3B84">
          <w:pgSz w:w="11910" w:h="16850"/>
          <w:pgMar w:top="1600" w:right="1260" w:bottom="1700" w:left="1400" w:header="0" w:footer="1501" w:gutter="0"/>
          <w:cols w:space="720"/>
        </w:sectPr>
      </w:pPr>
    </w:p>
    <w:p w:rsidR="00BE3B84" w:rsidRDefault="00BE3B84">
      <w:pPr>
        <w:pStyle w:val="BodyText"/>
        <w:ind w:left="0"/>
        <w:rPr>
          <w:rFonts w:cs="Times New Roman"/>
          <w:sz w:val="20"/>
          <w:szCs w:val="20"/>
        </w:rPr>
      </w:pPr>
    </w:p>
    <w:p w:rsidR="00BE3B84" w:rsidRDefault="00BE3B84">
      <w:pPr>
        <w:pStyle w:val="BodyText"/>
        <w:spacing w:before="7"/>
        <w:ind w:left="0"/>
        <w:rPr>
          <w:rFonts w:cs="Times New Roman"/>
          <w:sz w:val="17"/>
          <w:szCs w:val="17"/>
        </w:rPr>
      </w:pPr>
    </w:p>
    <w:p w:rsidR="00BE3B84" w:rsidRDefault="00BE3B84">
      <w:pPr>
        <w:pStyle w:val="ListParagraph"/>
        <w:numPr>
          <w:ilvl w:val="0"/>
          <w:numId w:val="2"/>
        </w:numPr>
        <w:tabs>
          <w:tab w:val="left" w:pos="1591"/>
        </w:tabs>
        <w:spacing w:before="127" w:line="316" w:lineRule="auto"/>
        <w:ind w:right="269" w:firstLine="645"/>
        <w:rPr>
          <w:rFonts w:cs="Times New Roman"/>
          <w:sz w:val="31"/>
          <w:szCs w:val="31"/>
        </w:rPr>
      </w:pPr>
      <w:r>
        <w:rPr>
          <w:rFonts w:hint="eastAsia"/>
          <w:spacing w:val="3"/>
          <w:w w:val="101"/>
          <w:sz w:val="31"/>
          <w:szCs w:val="31"/>
        </w:rPr>
        <w:t>《行政奖励审批表</w:t>
      </w:r>
      <w:r>
        <w:rPr>
          <w:rFonts w:hint="eastAsia"/>
          <w:spacing w:val="-196"/>
          <w:w w:val="101"/>
          <w:sz w:val="31"/>
          <w:szCs w:val="31"/>
        </w:rPr>
        <w:t>》</w:t>
      </w:r>
      <w:r>
        <w:rPr>
          <w:rFonts w:hint="eastAsia"/>
          <w:w w:val="101"/>
          <w:sz w:val="31"/>
          <w:szCs w:val="31"/>
        </w:rPr>
        <w:t>（</w:t>
      </w:r>
      <w:r>
        <w:rPr>
          <w:rFonts w:hint="eastAsia"/>
          <w:spacing w:val="6"/>
          <w:w w:val="101"/>
          <w:sz w:val="31"/>
          <w:szCs w:val="31"/>
        </w:rPr>
        <w:t>一式一份</w:t>
      </w:r>
      <w:r>
        <w:rPr>
          <w:rFonts w:hint="eastAsia"/>
          <w:spacing w:val="-211"/>
          <w:w w:val="101"/>
          <w:sz w:val="31"/>
          <w:szCs w:val="31"/>
        </w:rPr>
        <w:t>）</w:t>
      </w:r>
      <w:r>
        <w:rPr>
          <w:rFonts w:hint="eastAsia"/>
          <w:w w:val="101"/>
          <w:sz w:val="31"/>
          <w:szCs w:val="31"/>
        </w:rPr>
        <w:t>（</w:t>
      </w:r>
      <w:r>
        <w:rPr>
          <w:rFonts w:hint="eastAsia"/>
          <w:spacing w:val="3"/>
          <w:w w:val="101"/>
          <w:sz w:val="31"/>
          <w:szCs w:val="31"/>
        </w:rPr>
        <w:t>嘉奖和记功人员均</w:t>
      </w:r>
      <w:r>
        <w:rPr>
          <w:rFonts w:hint="eastAsia"/>
          <w:spacing w:val="3"/>
          <w:sz w:val="31"/>
          <w:szCs w:val="31"/>
        </w:rPr>
        <w:t>填此表）</w:t>
      </w:r>
    </w:p>
    <w:p w:rsidR="00BE3B84" w:rsidRDefault="00BE3B84">
      <w:pPr>
        <w:pStyle w:val="ListParagraph"/>
        <w:numPr>
          <w:ilvl w:val="0"/>
          <w:numId w:val="2"/>
        </w:numPr>
        <w:tabs>
          <w:tab w:val="left" w:pos="1591"/>
        </w:tabs>
        <w:spacing w:line="316" w:lineRule="auto"/>
        <w:ind w:left="777" w:right="103" w:firstLine="0"/>
        <w:rPr>
          <w:rFonts w:cs="Times New Roman"/>
          <w:sz w:val="31"/>
          <w:szCs w:val="31"/>
        </w:rPr>
      </w:pPr>
      <w:r>
        <w:rPr>
          <w:rFonts w:hint="eastAsia"/>
          <w:spacing w:val="-1"/>
          <w:sz w:val="31"/>
          <w:szCs w:val="31"/>
        </w:rPr>
        <w:t>《民办学校、幼儿园编外聘用教师花名册</w:t>
      </w:r>
      <w:r>
        <w:rPr>
          <w:rFonts w:hint="eastAsia"/>
          <w:spacing w:val="-211"/>
          <w:sz w:val="31"/>
          <w:szCs w:val="31"/>
        </w:rPr>
        <w:t>》</w:t>
      </w:r>
      <w:r>
        <w:rPr>
          <w:rFonts w:hint="eastAsia"/>
          <w:sz w:val="31"/>
          <w:szCs w:val="31"/>
        </w:rPr>
        <w:t>（</w:t>
      </w:r>
      <w:r>
        <w:rPr>
          <w:rFonts w:hint="eastAsia"/>
          <w:spacing w:val="6"/>
          <w:sz w:val="31"/>
          <w:szCs w:val="31"/>
        </w:rPr>
        <w:t>一式一份）</w:t>
      </w:r>
      <w:r>
        <w:rPr>
          <w:rFonts w:hint="eastAsia"/>
          <w:spacing w:val="-4"/>
          <w:sz w:val="31"/>
          <w:szCs w:val="31"/>
        </w:rPr>
        <w:t>事业编制人员、备案聘用人员、编外聘用教师所有审批材</w:t>
      </w:r>
      <w:r>
        <w:rPr>
          <w:spacing w:val="-4"/>
          <w:sz w:val="31"/>
          <w:szCs w:val="31"/>
        </w:rPr>
        <w:t xml:space="preserve"> </w:t>
      </w:r>
      <w:r>
        <w:rPr>
          <w:rFonts w:hint="eastAsia"/>
          <w:spacing w:val="-4"/>
          <w:sz w:val="31"/>
          <w:szCs w:val="31"/>
        </w:rPr>
        <w:t>料</w:t>
      </w:r>
    </w:p>
    <w:p w:rsidR="00BE3B84" w:rsidRDefault="00BE3B84">
      <w:pPr>
        <w:pStyle w:val="BodyText"/>
        <w:spacing w:line="316" w:lineRule="auto"/>
        <w:ind w:right="269"/>
        <w:jc w:val="both"/>
        <w:rPr>
          <w:rFonts w:cs="Times New Roman"/>
        </w:rPr>
      </w:pPr>
      <w:r>
        <w:rPr>
          <w:rFonts w:hint="eastAsia"/>
          <w:spacing w:val="4"/>
        </w:rPr>
        <w:t>均需分开单独上交</w:t>
      </w:r>
      <w:r>
        <w:rPr>
          <w:rFonts w:hint="eastAsia"/>
          <w:spacing w:val="14"/>
        </w:rPr>
        <w:t>（</w:t>
      </w:r>
      <w:r>
        <w:rPr>
          <w:rFonts w:hint="eastAsia"/>
          <w:spacing w:val="5"/>
        </w:rPr>
        <w:t>详见附件内</w:t>
      </w:r>
      <w:r>
        <w:rPr>
          <w:rFonts w:hint="eastAsia"/>
          <w:spacing w:val="-151"/>
        </w:rPr>
        <w:t>）</w:t>
      </w:r>
      <w:r>
        <w:rPr>
          <w:rFonts w:hint="eastAsia"/>
          <w:spacing w:val="2"/>
        </w:rPr>
        <w:t>。民办学校、幼儿园编外聘用</w:t>
      </w:r>
      <w:r>
        <w:rPr>
          <w:rFonts w:hint="eastAsia"/>
          <w:spacing w:val="-4"/>
          <w:w w:val="101"/>
        </w:rPr>
        <w:t>教师的审批材料，因不需要人社局审批并留存，</w:t>
      </w:r>
      <w:r>
        <w:rPr>
          <w:rFonts w:hint="eastAsia"/>
          <w:spacing w:val="7"/>
          <w:w w:val="67"/>
        </w:rPr>
        <w:t>“纸</w:t>
      </w:r>
      <w:r>
        <w:rPr>
          <w:rFonts w:hint="eastAsia"/>
          <w:spacing w:val="10"/>
          <w:w w:val="101"/>
        </w:rPr>
        <w:t>质一式三</w:t>
      </w:r>
      <w:r>
        <w:rPr>
          <w:rFonts w:hint="eastAsia"/>
          <w:w w:val="67"/>
        </w:rPr>
        <w:t>份”</w:t>
      </w:r>
      <w:r>
        <w:rPr>
          <w:rFonts w:hint="eastAsia"/>
        </w:rPr>
        <w:t>的材料均只需“一式二份</w:t>
      </w:r>
      <w:r>
        <w:rPr>
          <w:rFonts w:hint="eastAsia"/>
          <w:spacing w:val="-106"/>
          <w:w w:val="70"/>
        </w:rPr>
        <w:t>”</w:t>
      </w:r>
      <w:r>
        <w:rPr>
          <w:rFonts w:hint="eastAsia"/>
        </w:rPr>
        <w:t>。</w:t>
      </w:r>
    </w:p>
    <w:p w:rsidR="00BE3B84" w:rsidRDefault="00BE3B84">
      <w:pPr>
        <w:pStyle w:val="BodyText"/>
        <w:spacing w:line="316" w:lineRule="auto"/>
        <w:ind w:right="104" w:firstLine="645"/>
        <w:rPr>
          <w:rFonts w:cs="Times New Roman"/>
        </w:rPr>
      </w:pPr>
      <w:r>
        <w:rPr>
          <w:rFonts w:hint="eastAsia"/>
          <w:spacing w:val="-13"/>
        </w:rPr>
        <w:t>《学年度考核登记表》由区教育局统一提供，全区各中小学、</w:t>
      </w:r>
      <w:r>
        <w:rPr>
          <w:rFonts w:hint="eastAsia"/>
          <w:spacing w:val="3"/>
          <w:w w:val="105"/>
        </w:rPr>
        <w:t>幼儿园可于</w:t>
      </w:r>
      <w:r>
        <w:rPr>
          <w:spacing w:val="3"/>
          <w:w w:val="105"/>
        </w:rPr>
        <w:t xml:space="preserve"> </w:t>
      </w:r>
      <w:r>
        <w:rPr>
          <w:w w:val="105"/>
        </w:rPr>
        <w:t>6</w:t>
      </w:r>
      <w:r>
        <w:rPr>
          <w:spacing w:val="9"/>
          <w:w w:val="105"/>
        </w:rPr>
        <w:t xml:space="preserve"> </w:t>
      </w:r>
      <w:r>
        <w:rPr>
          <w:rFonts w:hint="eastAsia"/>
          <w:spacing w:val="9"/>
          <w:w w:val="105"/>
        </w:rPr>
        <w:t>月</w:t>
      </w:r>
      <w:r>
        <w:rPr>
          <w:spacing w:val="9"/>
          <w:w w:val="105"/>
        </w:rPr>
        <w:t xml:space="preserve"> </w:t>
      </w:r>
      <w:r>
        <w:rPr>
          <w:spacing w:val="2"/>
          <w:w w:val="105"/>
        </w:rPr>
        <w:t xml:space="preserve">21-25 </w:t>
      </w:r>
      <w:r>
        <w:rPr>
          <w:rFonts w:hint="eastAsia"/>
          <w:spacing w:val="2"/>
          <w:w w:val="105"/>
        </w:rPr>
        <w:t>号到教育局</w:t>
      </w:r>
      <w:r>
        <w:rPr>
          <w:spacing w:val="2"/>
          <w:w w:val="105"/>
        </w:rPr>
        <w:t xml:space="preserve"> </w:t>
      </w:r>
      <w:r>
        <w:rPr>
          <w:w w:val="105"/>
        </w:rPr>
        <w:t>12</w:t>
      </w:r>
      <w:r>
        <w:rPr>
          <w:spacing w:val="9"/>
          <w:w w:val="105"/>
        </w:rPr>
        <w:t xml:space="preserve"> </w:t>
      </w:r>
      <w:r>
        <w:rPr>
          <w:rFonts w:hint="eastAsia"/>
          <w:spacing w:val="9"/>
          <w:w w:val="105"/>
        </w:rPr>
        <w:t>楼</w:t>
      </w:r>
      <w:r>
        <w:rPr>
          <w:spacing w:val="9"/>
          <w:w w:val="105"/>
        </w:rPr>
        <w:t xml:space="preserve"> </w:t>
      </w:r>
      <w:r>
        <w:rPr>
          <w:spacing w:val="3"/>
          <w:w w:val="105"/>
        </w:rPr>
        <w:t>1205</w:t>
      </w:r>
      <w:r>
        <w:rPr>
          <w:spacing w:val="4"/>
          <w:w w:val="105"/>
        </w:rPr>
        <w:t xml:space="preserve"> </w:t>
      </w:r>
      <w:r>
        <w:rPr>
          <w:rFonts w:hint="eastAsia"/>
          <w:spacing w:val="4"/>
          <w:w w:val="105"/>
        </w:rPr>
        <w:t>室领取。其他表册从本通知附件中下载。</w:t>
      </w:r>
    </w:p>
    <w:p w:rsidR="00BE3B84" w:rsidRDefault="00BE3B84">
      <w:pPr>
        <w:pStyle w:val="ListParagraph"/>
        <w:numPr>
          <w:ilvl w:val="0"/>
          <w:numId w:val="3"/>
        </w:numPr>
        <w:tabs>
          <w:tab w:val="left" w:pos="1275"/>
        </w:tabs>
        <w:spacing w:line="428" w:lineRule="exact"/>
        <w:ind w:hanging="497"/>
        <w:rPr>
          <w:rFonts w:cs="Times New Roman"/>
          <w:sz w:val="31"/>
          <w:szCs w:val="31"/>
        </w:rPr>
      </w:pPr>
      <w:r>
        <w:rPr>
          <w:rFonts w:hint="eastAsia"/>
          <w:sz w:val="31"/>
          <w:szCs w:val="31"/>
        </w:rPr>
        <w:t>审批时间、地点：</w:t>
      </w:r>
    </w:p>
    <w:p w:rsidR="00BE3B84" w:rsidRDefault="00BE3B84">
      <w:pPr>
        <w:pStyle w:val="ListParagraph"/>
        <w:numPr>
          <w:ilvl w:val="0"/>
          <w:numId w:val="1"/>
        </w:numPr>
        <w:tabs>
          <w:tab w:val="left" w:pos="1591"/>
        </w:tabs>
        <w:spacing w:before="125"/>
        <w:rPr>
          <w:rFonts w:cs="Times New Roman"/>
          <w:sz w:val="31"/>
          <w:szCs w:val="31"/>
        </w:rPr>
      </w:pPr>
      <w:r>
        <w:rPr>
          <w:rFonts w:hint="eastAsia"/>
          <w:sz w:val="31"/>
          <w:szCs w:val="31"/>
        </w:rPr>
        <w:t>审批时间：</w:t>
      </w:r>
    </w:p>
    <w:p w:rsidR="00BE3B84" w:rsidRDefault="00BE3B84">
      <w:pPr>
        <w:pStyle w:val="BodyText"/>
        <w:spacing w:before="137" w:line="316" w:lineRule="auto"/>
        <w:ind w:right="104" w:firstLine="645"/>
        <w:rPr>
          <w:rFonts w:cs="Times New Roman"/>
        </w:rPr>
      </w:pPr>
      <w:r>
        <w:rPr>
          <w:spacing w:val="4"/>
          <w:w w:val="120"/>
        </w:rPr>
        <w:t>202</w:t>
      </w:r>
      <w:r>
        <w:rPr>
          <w:w w:val="120"/>
        </w:rPr>
        <w:t>1</w:t>
      </w:r>
      <w:r>
        <w:t xml:space="preserve"> </w:t>
      </w:r>
      <w:r>
        <w:rPr>
          <w:rFonts w:hint="eastAsia"/>
          <w:w w:val="101"/>
        </w:rPr>
        <w:t>年</w:t>
      </w:r>
      <w:r>
        <w:t xml:space="preserve"> </w:t>
      </w:r>
      <w:r>
        <w:rPr>
          <w:w w:val="120"/>
        </w:rPr>
        <w:t>7</w:t>
      </w:r>
      <w:r>
        <w:t xml:space="preserve"> </w:t>
      </w:r>
      <w:r>
        <w:rPr>
          <w:rFonts w:hint="eastAsia"/>
          <w:w w:val="101"/>
        </w:rPr>
        <w:t>月</w:t>
      </w:r>
      <w:r>
        <w:t xml:space="preserve"> </w:t>
      </w:r>
      <w:r>
        <w:rPr>
          <w:spacing w:val="4"/>
          <w:w w:val="120"/>
        </w:rPr>
        <w:t>2</w:t>
      </w:r>
      <w:r>
        <w:rPr>
          <w:w w:val="120"/>
        </w:rPr>
        <w:t>8</w:t>
      </w:r>
      <w:r>
        <w:t xml:space="preserve"> </w:t>
      </w:r>
      <w:r>
        <w:rPr>
          <w:rFonts w:hint="eastAsia"/>
          <w:spacing w:val="-46"/>
          <w:w w:val="101"/>
        </w:rPr>
        <w:t>日</w:t>
      </w:r>
      <w:r>
        <w:rPr>
          <w:rFonts w:hint="eastAsia"/>
          <w:spacing w:val="14"/>
          <w:w w:val="101"/>
        </w:rPr>
        <w:t>（</w:t>
      </w:r>
      <w:r>
        <w:rPr>
          <w:rFonts w:hint="eastAsia"/>
          <w:spacing w:val="7"/>
          <w:w w:val="101"/>
        </w:rPr>
        <w:t>周三</w:t>
      </w:r>
      <w:r>
        <w:rPr>
          <w:rFonts w:hint="eastAsia"/>
          <w:spacing w:val="-166"/>
          <w:w w:val="101"/>
        </w:rPr>
        <w:t>）</w:t>
      </w:r>
      <w:r>
        <w:rPr>
          <w:rFonts w:hint="eastAsia"/>
          <w:spacing w:val="-7"/>
          <w:w w:val="101"/>
        </w:rPr>
        <w:t>，湟里镇、嘉泽镇、南夏墅街道、</w:t>
      </w:r>
      <w:r>
        <w:rPr>
          <w:rFonts w:hint="eastAsia"/>
          <w:spacing w:val="-6"/>
        </w:rPr>
        <w:t>西湖街道、洛阳镇、雪堰镇、前黄镇、礼嘉镇公办中小学教职工</w:t>
      </w:r>
      <w:r>
        <w:rPr>
          <w:spacing w:val="-6"/>
        </w:rPr>
        <w:t xml:space="preserve"> </w:t>
      </w:r>
      <w:r>
        <w:rPr>
          <w:rFonts w:hint="eastAsia"/>
          <w:spacing w:val="-6"/>
          <w:w w:val="105"/>
        </w:rPr>
        <w:t>及备案聘用人员；</w:t>
      </w:r>
    </w:p>
    <w:p w:rsidR="00BE3B84" w:rsidRDefault="00BE3B84">
      <w:pPr>
        <w:pStyle w:val="BodyText"/>
        <w:spacing w:line="316" w:lineRule="auto"/>
        <w:ind w:right="269" w:firstLine="645"/>
        <w:rPr>
          <w:rFonts w:cs="Times New Roman"/>
        </w:rPr>
      </w:pPr>
      <w:r>
        <w:rPr>
          <w:w w:val="120"/>
        </w:rPr>
        <w:t>7</w:t>
      </w:r>
      <w:r>
        <w:t xml:space="preserve"> </w:t>
      </w:r>
      <w:r>
        <w:rPr>
          <w:rFonts w:hint="eastAsia"/>
          <w:w w:val="101"/>
        </w:rPr>
        <w:t>月</w:t>
      </w:r>
      <w:r>
        <w:t xml:space="preserve"> </w:t>
      </w:r>
      <w:r>
        <w:rPr>
          <w:spacing w:val="4"/>
          <w:w w:val="120"/>
        </w:rPr>
        <w:t>2</w:t>
      </w:r>
      <w:r>
        <w:rPr>
          <w:w w:val="120"/>
        </w:rPr>
        <w:t>9</w:t>
      </w:r>
      <w:r>
        <w:t xml:space="preserve"> </w:t>
      </w:r>
      <w:r>
        <w:rPr>
          <w:rFonts w:hint="eastAsia"/>
          <w:spacing w:val="-16"/>
          <w:w w:val="101"/>
        </w:rPr>
        <w:t>日</w:t>
      </w:r>
      <w:r>
        <w:rPr>
          <w:rFonts w:hint="eastAsia"/>
          <w:w w:val="101"/>
        </w:rPr>
        <w:t>（</w:t>
      </w:r>
      <w:r>
        <w:rPr>
          <w:rFonts w:hint="eastAsia"/>
          <w:spacing w:val="7"/>
          <w:w w:val="101"/>
        </w:rPr>
        <w:t>周四</w:t>
      </w:r>
      <w:r>
        <w:rPr>
          <w:rFonts w:hint="eastAsia"/>
          <w:spacing w:val="-166"/>
          <w:w w:val="101"/>
        </w:rPr>
        <w:t>）</w:t>
      </w:r>
      <w:r>
        <w:rPr>
          <w:rFonts w:hint="eastAsia"/>
          <w:spacing w:val="-1"/>
          <w:w w:val="101"/>
        </w:rPr>
        <w:t>，湖塘镇、牛塘镇公办中小学教职工及备</w:t>
      </w:r>
      <w:r>
        <w:rPr>
          <w:rFonts w:hint="eastAsia"/>
          <w:spacing w:val="-1"/>
        </w:rPr>
        <w:t>案聘用人员；</w:t>
      </w:r>
    </w:p>
    <w:p w:rsidR="00BE3B84" w:rsidRDefault="00BE3B84">
      <w:pPr>
        <w:pStyle w:val="BodyText"/>
        <w:spacing w:line="316" w:lineRule="auto"/>
        <w:ind w:right="269" w:firstLine="645"/>
        <w:rPr>
          <w:rFonts w:cs="Times New Roman"/>
        </w:rPr>
      </w:pPr>
      <w:r>
        <w:rPr>
          <w:w w:val="120"/>
        </w:rPr>
        <w:t>7</w:t>
      </w:r>
      <w:r>
        <w:t xml:space="preserve"> </w:t>
      </w:r>
      <w:r>
        <w:rPr>
          <w:rFonts w:hint="eastAsia"/>
          <w:w w:val="101"/>
        </w:rPr>
        <w:t>月</w:t>
      </w:r>
      <w:r>
        <w:t xml:space="preserve"> </w:t>
      </w:r>
      <w:r>
        <w:rPr>
          <w:spacing w:val="4"/>
          <w:w w:val="120"/>
        </w:rPr>
        <w:t>3</w:t>
      </w:r>
      <w:r>
        <w:rPr>
          <w:w w:val="120"/>
        </w:rPr>
        <w:t>0</w:t>
      </w:r>
      <w:r>
        <w:t xml:space="preserve"> </w:t>
      </w:r>
      <w:r>
        <w:rPr>
          <w:rFonts w:hint="eastAsia"/>
          <w:spacing w:val="-16"/>
          <w:w w:val="101"/>
        </w:rPr>
        <w:t>日</w:t>
      </w:r>
      <w:r>
        <w:rPr>
          <w:rFonts w:hint="eastAsia"/>
          <w:w w:val="101"/>
        </w:rPr>
        <w:t>（</w:t>
      </w:r>
      <w:r>
        <w:rPr>
          <w:rFonts w:hint="eastAsia"/>
          <w:spacing w:val="7"/>
          <w:w w:val="101"/>
        </w:rPr>
        <w:t>周五</w:t>
      </w:r>
      <w:r>
        <w:rPr>
          <w:rFonts w:hint="eastAsia"/>
          <w:spacing w:val="-166"/>
          <w:w w:val="101"/>
        </w:rPr>
        <w:t>）</w:t>
      </w:r>
      <w:r>
        <w:rPr>
          <w:rFonts w:hint="eastAsia"/>
          <w:spacing w:val="-2"/>
          <w:w w:val="101"/>
        </w:rPr>
        <w:t>，全区民办学校及各幼儿园教职工</w:t>
      </w:r>
      <w:r>
        <w:rPr>
          <w:rFonts w:hint="eastAsia"/>
          <w:w w:val="101"/>
        </w:rPr>
        <w:t>（包括</w:t>
      </w:r>
      <w:r>
        <w:rPr>
          <w:rFonts w:hint="eastAsia"/>
        </w:rPr>
        <w:t>编制、备案、编外</w:t>
      </w:r>
      <w:r>
        <w:rPr>
          <w:rFonts w:hint="eastAsia"/>
          <w:spacing w:val="-166"/>
        </w:rPr>
        <w:t>）</w:t>
      </w:r>
      <w:r>
        <w:rPr>
          <w:rFonts w:hint="eastAsia"/>
        </w:rPr>
        <w:t>。</w:t>
      </w:r>
    </w:p>
    <w:p w:rsidR="00BE3B84" w:rsidRDefault="00BE3B84">
      <w:pPr>
        <w:pStyle w:val="ListParagraph"/>
        <w:numPr>
          <w:ilvl w:val="0"/>
          <w:numId w:val="1"/>
        </w:numPr>
        <w:tabs>
          <w:tab w:val="left" w:pos="1591"/>
        </w:tabs>
        <w:spacing w:line="430" w:lineRule="exact"/>
        <w:rPr>
          <w:rFonts w:cs="Times New Roman"/>
          <w:sz w:val="31"/>
          <w:szCs w:val="31"/>
        </w:rPr>
      </w:pPr>
      <w:r>
        <w:rPr>
          <w:rFonts w:hint="eastAsia"/>
          <w:spacing w:val="-2"/>
          <w:w w:val="105"/>
          <w:sz w:val="31"/>
          <w:szCs w:val="31"/>
        </w:rPr>
        <w:t>审批地点：教育局十一楼</w:t>
      </w:r>
      <w:r>
        <w:rPr>
          <w:spacing w:val="-2"/>
          <w:w w:val="105"/>
          <w:sz w:val="31"/>
          <w:szCs w:val="31"/>
        </w:rPr>
        <w:t xml:space="preserve"> </w:t>
      </w:r>
      <w:r>
        <w:rPr>
          <w:spacing w:val="3"/>
          <w:w w:val="105"/>
          <w:sz w:val="31"/>
          <w:szCs w:val="31"/>
        </w:rPr>
        <w:t>1106</w:t>
      </w:r>
      <w:r>
        <w:rPr>
          <w:w w:val="105"/>
          <w:sz w:val="31"/>
          <w:szCs w:val="31"/>
        </w:rPr>
        <w:t xml:space="preserve"> </w:t>
      </w:r>
      <w:r>
        <w:rPr>
          <w:rFonts w:hint="eastAsia"/>
          <w:w w:val="105"/>
          <w:sz w:val="31"/>
          <w:szCs w:val="31"/>
        </w:rPr>
        <w:t>会议室。</w:t>
      </w:r>
    </w:p>
    <w:p w:rsidR="00BE3B84" w:rsidRDefault="00BE3B84">
      <w:pPr>
        <w:pStyle w:val="BodyText"/>
        <w:spacing w:before="128" w:line="316" w:lineRule="auto"/>
        <w:ind w:right="23" w:firstLine="645"/>
        <w:rPr>
          <w:rFonts w:cs="Times New Roman"/>
        </w:rPr>
      </w:pPr>
      <w:r>
        <w:rPr>
          <w:rFonts w:hint="eastAsia"/>
        </w:rPr>
        <w:t>学年度考核工作是中小学教职工管理的重要环节，是实施聘</w:t>
      </w:r>
      <w:r>
        <w:t xml:space="preserve"> </w:t>
      </w:r>
      <w:r>
        <w:rPr>
          <w:rFonts w:hint="eastAsia"/>
        </w:rPr>
        <w:t>用、聘任、奖励、确定工资待遇的重要依据。各单位要高度重视，</w:t>
      </w:r>
    </w:p>
    <w:p w:rsidR="00BE3B84" w:rsidRDefault="00BE3B84">
      <w:pPr>
        <w:spacing w:line="316" w:lineRule="auto"/>
        <w:rPr>
          <w:rFonts w:cs="Times New Roman"/>
        </w:rPr>
        <w:sectPr w:rsidR="00BE3B84">
          <w:pgSz w:w="11910" w:h="16850"/>
          <w:pgMar w:top="1600" w:right="1260" w:bottom="1700" w:left="1400" w:header="0" w:footer="1501" w:gutter="0"/>
          <w:cols w:space="720"/>
        </w:sectPr>
      </w:pPr>
    </w:p>
    <w:p w:rsidR="00BE3B84" w:rsidRDefault="00BE3B84">
      <w:pPr>
        <w:pStyle w:val="BodyText"/>
        <w:ind w:left="0"/>
        <w:rPr>
          <w:rFonts w:cs="Times New Roman"/>
          <w:sz w:val="20"/>
          <w:szCs w:val="20"/>
        </w:rPr>
      </w:pPr>
    </w:p>
    <w:p w:rsidR="00BE3B84" w:rsidRDefault="00BE3B84">
      <w:pPr>
        <w:pStyle w:val="BodyText"/>
        <w:spacing w:before="7"/>
        <w:ind w:left="0"/>
        <w:rPr>
          <w:rFonts w:cs="Times New Roman"/>
          <w:sz w:val="17"/>
          <w:szCs w:val="17"/>
        </w:rPr>
      </w:pPr>
    </w:p>
    <w:p w:rsidR="00BE3B84" w:rsidRDefault="00BE3B84">
      <w:pPr>
        <w:pStyle w:val="BodyText"/>
        <w:spacing w:before="127" w:line="316" w:lineRule="auto"/>
        <w:ind w:right="268"/>
        <w:rPr>
          <w:rFonts w:cs="Times New Roman"/>
        </w:rPr>
      </w:pPr>
      <w:r>
        <w:rPr>
          <w:rFonts w:hint="eastAsia"/>
          <w:spacing w:val="-5"/>
        </w:rPr>
        <w:t>加强领导，精心组织，规范操作，严守纪律，确保今年全区教职工学年度考核工作顺利进行。</w:t>
      </w:r>
    </w:p>
    <w:p w:rsidR="00BE3B84" w:rsidRDefault="00BE3B84">
      <w:pPr>
        <w:pStyle w:val="BodyText"/>
        <w:spacing w:line="430" w:lineRule="exact"/>
        <w:ind w:left="777"/>
        <w:rPr>
          <w:rFonts w:cs="Times New Roman"/>
        </w:rPr>
      </w:pPr>
      <w:r>
        <w:rPr>
          <w:rFonts w:hint="eastAsia"/>
          <w:w w:val="105"/>
        </w:rPr>
        <w:t>咨询电话：</w:t>
      </w:r>
      <w:r>
        <w:rPr>
          <w:w w:val="105"/>
        </w:rPr>
        <w:t>86310892</w:t>
      </w:r>
      <w:r>
        <w:rPr>
          <w:rFonts w:hint="eastAsia"/>
          <w:w w:val="105"/>
        </w:rPr>
        <w:t>。</w:t>
      </w:r>
    </w:p>
    <w:p w:rsidR="00BE3B84" w:rsidRDefault="00BE3B84">
      <w:pPr>
        <w:pStyle w:val="BodyText"/>
        <w:spacing w:before="137" w:line="316" w:lineRule="auto"/>
        <w:ind w:right="269" w:firstLine="645"/>
        <w:rPr>
          <w:rFonts w:cs="Times New Roman"/>
        </w:rPr>
      </w:pPr>
      <w:r>
        <w:rPr>
          <w:rFonts w:hint="eastAsia"/>
        </w:rPr>
        <w:t>附件</w:t>
      </w:r>
      <w:r>
        <w:t xml:space="preserve"> 1</w:t>
      </w:r>
      <w:r>
        <w:rPr>
          <w:rFonts w:hint="eastAsia"/>
        </w:rPr>
        <w:t>：</w:t>
      </w:r>
      <w:r>
        <w:t xml:space="preserve">2020-2021  </w:t>
      </w:r>
      <w:r>
        <w:rPr>
          <w:rFonts w:hint="eastAsia"/>
        </w:rPr>
        <w:t>学年度全区中小学、幼儿园教职工考核优秀等次分配表</w:t>
      </w:r>
    </w:p>
    <w:p w:rsidR="00BE3B84" w:rsidRDefault="00BE3B84">
      <w:pPr>
        <w:pStyle w:val="BodyText"/>
        <w:spacing w:line="430" w:lineRule="exact"/>
        <w:ind w:left="777"/>
        <w:rPr>
          <w:rFonts w:cs="Times New Roman"/>
        </w:rPr>
      </w:pPr>
      <w:r>
        <w:rPr>
          <w:rFonts w:hint="eastAsia"/>
        </w:rPr>
        <w:t>附件</w:t>
      </w:r>
      <w:r>
        <w:t xml:space="preserve">   </w:t>
      </w:r>
      <w:r>
        <w:rPr>
          <w:spacing w:val="-21"/>
        </w:rPr>
        <w:t>2</w:t>
      </w:r>
      <w:r>
        <w:rPr>
          <w:rFonts w:hint="eastAsia"/>
        </w:rPr>
        <w:t>：常州市武进区事业单位工作人员考核结果审核备案</w:t>
      </w:r>
    </w:p>
    <w:p w:rsidR="00BE3B84" w:rsidRDefault="00BE3B84">
      <w:pPr>
        <w:pStyle w:val="BodyText"/>
        <w:spacing w:before="137"/>
        <w:rPr>
          <w:rFonts w:cs="Times New Roman"/>
        </w:rPr>
      </w:pPr>
      <w:r>
        <w:rPr>
          <w:rFonts w:hint="eastAsia"/>
          <w:w w:val="101"/>
        </w:rPr>
        <w:t>表</w:t>
      </w:r>
    </w:p>
    <w:p w:rsidR="00BE3B84" w:rsidRDefault="00BE3B84">
      <w:pPr>
        <w:pStyle w:val="BodyText"/>
        <w:spacing w:before="137"/>
        <w:ind w:left="777"/>
        <w:rPr>
          <w:rFonts w:cs="Times New Roman"/>
        </w:rPr>
      </w:pPr>
      <w:r>
        <w:rPr>
          <w:rFonts w:hint="eastAsia"/>
        </w:rPr>
        <w:t>附件</w:t>
      </w:r>
      <w:r>
        <w:t xml:space="preserve">   </w:t>
      </w:r>
      <w:r>
        <w:rPr>
          <w:spacing w:val="-21"/>
        </w:rPr>
        <w:t>3</w:t>
      </w:r>
      <w:r>
        <w:rPr>
          <w:rFonts w:hint="eastAsia"/>
        </w:rPr>
        <w:t>：常州市武进区事业单位工作人员学年度考核优秀等</w:t>
      </w:r>
    </w:p>
    <w:p w:rsidR="00BE3B84" w:rsidRDefault="00BE3B84">
      <w:pPr>
        <w:pStyle w:val="BodyText"/>
        <w:spacing w:before="137"/>
        <w:rPr>
          <w:rFonts w:cs="Times New Roman"/>
        </w:rPr>
      </w:pPr>
      <w:r>
        <w:rPr>
          <w:rFonts w:hint="eastAsia"/>
        </w:rPr>
        <w:t>次名册</w:t>
      </w:r>
    </w:p>
    <w:p w:rsidR="00BE3B84" w:rsidRDefault="00BE3B84">
      <w:pPr>
        <w:pStyle w:val="BodyText"/>
        <w:spacing w:before="137" w:line="316" w:lineRule="auto"/>
        <w:ind w:right="269" w:firstLine="645"/>
        <w:rPr>
          <w:rFonts w:cs="Times New Roman"/>
        </w:rPr>
      </w:pPr>
      <w:r>
        <w:rPr>
          <w:rFonts w:hint="eastAsia"/>
        </w:rPr>
        <w:t>附件</w:t>
      </w:r>
      <w:r>
        <w:t xml:space="preserve"> 4</w:t>
      </w:r>
      <w:r>
        <w:rPr>
          <w:rFonts w:hint="eastAsia"/>
        </w:rPr>
        <w:t>：常州市武进区事业单位工作人员学年度考核合格等次以下名册</w:t>
      </w:r>
    </w:p>
    <w:p w:rsidR="00BE3B84" w:rsidRDefault="00BE3B84">
      <w:pPr>
        <w:pStyle w:val="BodyText"/>
        <w:spacing w:line="316" w:lineRule="auto"/>
        <w:ind w:left="777" w:right="3799"/>
        <w:jc w:val="both"/>
        <w:rPr>
          <w:rFonts w:cs="Times New Roman"/>
        </w:rPr>
      </w:pPr>
      <w:r>
        <w:rPr>
          <w:rFonts w:hint="eastAsia"/>
        </w:rPr>
        <w:t>附件</w:t>
      </w:r>
      <w:r>
        <w:t xml:space="preserve"> 5</w:t>
      </w:r>
      <w:r>
        <w:rPr>
          <w:rFonts w:hint="eastAsia"/>
        </w:rPr>
        <w:t>：学年度嘉奖人员审批名册附件</w:t>
      </w:r>
      <w:r>
        <w:t xml:space="preserve"> 6</w:t>
      </w:r>
      <w:r>
        <w:rPr>
          <w:rFonts w:hint="eastAsia"/>
        </w:rPr>
        <w:t>：学年度记功人员审批名册</w:t>
      </w:r>
      <w:r>
        <w:rPr>
          <w:rFonts w:hint="eastAsia"/>
          <w:w w:val="105"/>
        </w:rPr>
        <w:t>附件</w:t>
      </w:r>
      <w:r>
        <w:rPr>
          <w:w w:val="105"/>
        </w:rPr>
        <w:t xml:space="preserve"> 7</w:t>
      </w:r>
      <w:r>
        <w:rPr>
          <w:rFonts w:hint="eastAsia"/>
          <w:w w:val="105"/>
        </w:rPr>
        <w:t>：行政奖励审批表</w:t>
      </w:r>
    </w:p>
    <w:p w:rsidR="00BE3B84" w:rsidRDefault="00BE3B84">
      <w:pPr>
        <w:pStyle w:val="BodyText"/>
        <w:spacing w:line="428" w:lineRule="exact"/>
        <w:ind w:left="777"/>
        <w:jc w:val="both"/>
        <w:rPr>
          <w:rFonts w:cs="Times New Roman"/>
        </w:rPr>
      </w:pPr>
      <w:r>
        <w:rPr>
          <w:rFonts w:hint="eastAsia"/>
          <w:w w:val="105"/>
        </w:rPr>
        <w:t>附件</w:t>
      </w:r>
      <w:r>
        <w:rPr>
          <w:w w:val="105"/>
        </w:rPr>
        <w:t xml:space="preserve"> 8</w:t>
      </w:r>
      <w:r>
        <w:rPr>
          <w:rFonts w:hint="eastAsia"/>
          <w:w w:val="105"/>
        </w:rPr>
        <w:t>：</w:t>
      </w:r>
      <w:r>
        <w:rPr>
          <w:w w:val="105"/>
        </w:rPr>
        <w:t xml:space="preserve">2020-2021 </w:t>
      </w:r>
      <w:r>
        <w:rPr>
          <w:rFonts w:hint="eastAsia"/>
          <w:w w:val="105"/>
        </w:rPr>
        <w:t>学年度考核结果通知单</w:t>
      </w:r>
    </w:p>
    <w:p w:rsidR="00BE3B84" w:rsidRDefault="00BE3B84">
      <w:pPr>
        <w:pStyle w:val="BodyText"/>
        <w:spacing w:before="134"/>
        <w:ind w:left="777"/>
        <w:jc w:val="both"/>
        <w:rPr>
          <w:rFonts w:cs="Times New Roman"/>
        </w:rPr>
      </w:pPr>
      <w:r>
        <w:rPr>
          <w:rFonts w:hint="eastAsia"/>
        </w:rPr>
        <w:t>附件</w:t>
      </w:r>
      <w:r>
        <w:t xml:space="preserve"> 9</w:t>
      </w:r>
      <w:r>
        <w:rPr>
          <w:rFonts w:hint="eastAsia"/>
        </w:rPr>
        <w:t>：民办学校、幼儿园编外聘用教师花名册</w:t>
      </w:r>
    </w:p>
    <w:p w:rsidR="00BE3B84" w:rsidRDefault="00BE3B84">
      <w:pPr>
        <w:pStyle w:val="BodyText"/>
        <w:spacing w:before="8"/>
        <w:ind w:left="0"/>
        <w:rPr>
          <w:rFonts w:cs="Times New Roman"/>
          <w:sz w:val="50"/>
          <w:szCs w:val="50"/>
        </w:rPr>
      </w:pPr>
    </w:p>
    <w:p w:rsidR="00BE3B84" w:rsidRDefault="00BE3B84">
      <w:pPr>
        <w:pStyle w:val="BodyText"/>
        <w:ind w:left="5423" w:right="997"/>
        <w:jc w:val="center"/>
        <w:rPr>
          <w:rFonts w:cs="Times New Roman"/>
        </w:rPr>
      </w:pPr>
      <w:r>
        <w:rPr>
          <w:rFonts w:hint="eastAsia"/>
        </w:rPr>
        <w:t>常州市武进区教育局</w:t>
      </w:r>
    </w:p>
    <w:p w:rsidR="00BE3B84" w:rsidRDefault="00BE3B84">
      <w:pPr>
        <w:pStyle w:val="BodyText"/>
        <w:spacing w:before="137"/>
        <w:ind w:left="5423" w:right="923"/>
        <w:jc w:val="center"/>
        <w:rPr>
          <w:rFonts w:cs="Times New Roman"/>
        </w:rPr>
      </w:pPr>
      <w:bookmarkStart w:id="4" w:name="date2"/>
      <w:bookmarkEnd w:id="4"/>
      <w:r>
        <w:rPr>
          <w:spacing w:val="3"/>
          <w:w w:val="115"/>
        </w:rPr>
        <w:t>2021</w:t>
      </w:r>
      <w:r>
        <w:rPr>
          <w:spacing w:val="-19"/>
          <w:w w:val="115"/>
        </w:rPr>
        <w:t xml:space="preserve"> </w:t>
      </w:r>
      <w:r>
        <w:rPr>
          <w:rFonts w:hint="eastAsia"/>
          <w:spacing w:val="-19"/>
          <w:w w:val="115"/>
        </w:rPr>
        <w:t>年</w:t>
      </w:r>
      <w:r>
        <w:rPr>
          <w:spacing w:val="-19"/>
          <w:w w:val="115"/>
        </w:rPr>
        <w:t xml:space="preserve"> </w:t>
      </w:r>
      <w:r>
        <w:rPr>
          <w:w w:val="115"/>
        </w:rPr>
        <w:t>6</w:t>
      </w:r>
      <w:r>
        <w:rPr>
          <w:spacing w:val="-19"/>
          <w:w w:val="115"/>
        </w:rPr>
        <w:t xml:space="preserve"> </w:t>
      </w:r>
      <w:r>
        <w:rPr>
          <w:rFonts w:hint="eastAsia"/>
          <w:spacing w:val="-19"/>
          <w:w w:val="115"/>
        </w:rPr>
        <w:t>月</w:t>
      </w:r>
      <w:r>
        <w:rPr>
          <w:spacing w:val="-19"/>
          <w:w w:val="115"/>
        </w:rPr>
        <w:t xml:space="preserve"> </w:t>
      </w:r>
      <w:r>
        <w:rPr>
          <w:w w:val="115"/>
        </w:rPr>
        <w:t>18</w:t>
      </w:r>
      <w:r>
        <w:rPr>
          <w:spacing w:val="-13"/>
          <w:w w:val="115"/>
        </w:rPr>
        <w:t xml:space="preserve"> </w:t>
      </w:r>
      <w:r>
        <w:rPr>
          <w:rFonts w:hint="eastAsia"/>
          <w:spacing w:val="-13"/>
          <w:w w:val="115"/>
        </w:rPr>
        <w:t>日</w:t>
      </w:r>
    </w:p>
    <w:p w:rsidR="00BE3B84" w:rsidRDefault="00BE3B84">
      <w:pPr>
        <w:pStyle w:val="BodyText"/>
        <w:tabs>
          <w:tab w:val="left" w:pos="777"/>
          <w:tab w:val="left" w:pos="5583"/>
          <w:tab w:val="left" w:pos="9022"/>
        </w:tabs>
        <w:spacing w:before="137" w:line="333" w:lineRule="auto"/>
        <w:ind w:right="225" w:hanging="30"/>
        <w:rPr>
          <w:rFonts w:cs="Times New Roman"/>
        </w:rPr>
      </w:pPr>
      <w:r>
        <w:rPr>
          <w:noProof/>
          <w:lang w:val="en-US"/>
        </w:rPr>
        <w:pict>
          <v:line id="_x0000_s1029" style="position:absolute;left:0;text-align:left;z-index:-251659264;mso-position-horizontal-relative:page" from="75.1pt,59.5pt" to="521.15pt,59.5pt">
            <w10:wrap anchorx="page"/>
          </v:line>
        </w:pict>
      </w:r>
      <w:r>
        <w:rPr>
          <w:rFonts w:ascii="Times New Roman" w:eastAsia="Times New Roman" w:cs="Times New Roman"/>
          <w:w w:val="101"/>
          <w:u w:val="single"/>
        </w:rPr>
        <w:t xml:space="preserve"> </w:t>
      </w:r>
      <w:r>
        <w:rPr>
          <w:rFonts w:ascii="Times New Roman" w:eastAsia="Times New Roman" w:cs="Times New Roman"/>
          <w:u w:val="single"/>
        </w:rPr>
        <w:tab/>
      </w:r>
      <w:bookmarkStart w:id="5" w:name="text3"/>
      <w:bookmarkEnd w:id="5"/>
      <w:r>
        <w:rPr>
          <w:rFonts w:hint="eastAsia"/>
          <w:spacing w:val="-1"/>
          <w:u w:val="single"/>
        </w:rPr>
        <w:t>（</w:t>
      </w:r>
      <w:r>
        <w:rPr>
          <w:rFonts w:hint="eastAsia"/>
          <w:u w:val="single"/>
        </w:rPr>
        <w:t>此件公开发布）</w:t>
      </w:r>
      <w:r>
        <w:rPr>
          <w:rFonts w:cs="Times New Roman"/>
          <w:u w:val="single"/>
        </w:rPr>
        <w:tab/>
      </w:r>
      <w:r>
        <w:rPr>
          <w:rFonts w:cs="Times New Roman"/>
          <w:u w:val="single"/>
        </w:rPr>
        <w:tab/>
      </w:r>
      <w:r>
        <w:rPr>
          <w:u w:val="single"/>
        </w:rPr>
        <w:t xml:space="preserve">                                                                    </w:t>
      </w:r>
      <w:r>
        <w:rPr>
          <w:rFonts w:hint="eastAsia"/>
        </w:rPr>
        <w:t>常州</w:t>
      </w:r>
      <w:r>
        <w:rPr>
          <w:spacing w:val="-70"/>
        </w:rPr>
        <w:t xml:space="preserve"> </w:t>
      </w:r>
      <w:r>
        <w:rPr>
          <w:rFonts w:hint="eastAsia"/>
          <w:w w:val="105"/>
        </w:rPr>
        <w:t>市武进区教育局办公室</w:t>
      </w:r>
      <w:r>
        <w:rPr>
          <w:rFonts w:cs="Times New Roman"/>
          <w:w w:val="105"/>
        </w:rPr>
        <w:tab/>
      </w:r>
      <w:bookmarkStart w:id="6" w:name="date10"/>
      <w:bookmarkEnd w:id="6"/>
      <w:r>
        <w:rPr>
          <w:spacing w:val="3"/>
          <w:w w:val="105"/>
        </w:rPr>
        <w:t>2021</w:t>
      </w:r>
      <w:r>
        <w:rPr>
          <w:spacing w:val="10"/>
          <w:w w:val="105"/>
        </w:rPr>
        <w:t xml:space="preserve"> </w:t>
      </w:r>
      <w:r>
        <w:rPr>
          <w:rFonts w:hint="eastAsia"/>
          <w:w w:val="105"/>
        </w:rPr>
        <w:t>年</w:t>
      </w:r>
      <w:r>
        <w:rPr>
          <w:spacing w:val="4"/>
          <w:w w:val="105"/>
        </w:rPr>
        <w:t xml:space="preserve"> </w:t>
      </w:r>
      <w:r>
        <w:rPr>
          <w:w w:val="105"/>
        </w:rPr>
        <w:t>6</w:t>
      </w:r>
      <w:r>
        <w:rPr>
          <w:spacing w:val="9"/>
          <w:w w:val="105"/>
        </w:rPr>
        <w:t xml:space="preserve"> </w:t>
      </w:r>
      <w:r>
        <w:rPr>
          <w:rFonts w:hint="eastAsia"/>
          <w:w w:val="105"/>
        </w:rPr>
        <w:t>月</w:t>
      </w:r>
      <w:r>
        <w:rPr>
          <w:spacing w:val="3"/>
          <w:w w:val="105"/>
        </w:rPr>
        <w:t xml:space="preserve"> </w:t>
      </w:r>
      <w:r>
        <w:rPr>
          <w:w w:val="105"/>
        </w:rPr>
        <w:t>18</w:t>
      </w:r>
      <w:r>
        <w:rPr>
          <w:spacing w:val="9"/>
          <w:w w:val="105"/>
        </w:rPr>
        <w:t xml:space="preserve"> </w:t>
      </w:r>
      <w:r>
        <w:rPr>
          <w:rFonts w:hint="eastAsia"/>
          <w:w w:val="105"/>
        </w:rPr>
        <w:t>日印发</w:t>
      </w:r>
    </w:p>
    <w:sectPr w:rsidR="00BE3B84" w:rsidSect="00797508">
      <w:pgSz w:w="11910" w:h="16850"/>
      <w:pgMar w:top="1600" w:right="1260" w:bottom="1700" w:left="1400" w:header="0" w:footer="15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B84" w:rsidRDefault="00BE3B84" w:rsidP="00797508">
      <w:pPr>
        <w:rPr>
          <w:rFonts w:cs="Times New Roman"/>
        </w:rPr>
      </w:pPr>
      <w:r>
        <w:rPr>
          <w:rFonts w:cs="Times New Roman"/>
        </w:rPr>
        <w:separator/>
      </w:r>
    </w:p>
  </w:endnote>
  <w:endnote w:type="continuationSeparator" w:id="0">
    <w:p w:rsidR="00BE3B84" w:rsidRDefault="00BE3B84" w:rsidP="0079750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PMingLiU">
    <w:altName w:val="????"/>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New Roman"/>
    <w:panose1 w:val="02010600030101010101"/>
    <w:charset w:val="86"/>
    <w:family w:val="auto"/>
    <w:pitch w:val="variable"/>
    <w:sig w:usb0="00000003" w:usb1="288F0000" w:usb2="00000016" w:usb3="00000000" w:csb0="00040001" w:csb1="00000000"/>
  </w:font>
  <w:font w:name="Microsoft JhengHei">
    <w:altName w:val="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84" w:rsidRDefault="00BE3B84">
    <w:pPr>
      <w:pStyle w:val="BodyText"/>
      <w:spacing w:line="14" w:lineRule="auto"/>
      <w:ind w:left="0"/>
      <w:rPr>
        <w:rFonts w:cs="Times New Roman"/>
        <w:sz w:val="20"/>
        <w:szCs w:val="20"/>
      </w:rPr>
    </w:pPr>
    <w:r>
      <w:rPr>
        <w:noProof/>
        <w:lang w:val="en-US"/>
      </w:rPr>
      <w:pict>
        <v:shapetype id="_x0000_t202" coordsize="21600,21600" o:spt="202" path="m,l,21600r21600,l21600,xe">
          <v:stroke joinstyle="miter"/>
          <v:path gradientshapeok="t" o:connecttype="rect"/>
        </v:shapetype>
        <v:shape id="_x0000_s2049" type="#_x0000_t202" style="position:absolute;margin-left:75.6pt;margin-top:756.2pt;width:44.45pt;height:16.25pt;z-index:-251658240;mso-position-horizontal-relative:page;mso-position-vertical-relative:page" filled="f" stroked="f">
          <v:textbox inset="0,0,0,0">
            <w:txbxContent>
              <w:p w:rsidR="00BE3B84" w:rsidRDefault="00BE3B84">
                <w:pPr>
                  <w:spacing w:line="325" w:lineRule="exact"/>
                  <w:ind w:left="20"/>
                  <w:rPr>
                    <w:rFonts w:ascii="宋体" w:cs="宋体"/>
                    <w:sz w:val="28"/>
                    <w:szCs w:val="28"/>
                  </w:rPr>
                </w:pPr>
                <w:r>
                  <w:rPr>
                    <w:rFonts w:ascii="宋体" w:cs="宋体"/>
                    <w:sz w:val="28"/>
                    <w:szCs w:val="28"/>
                  </w:rPr>
                  <w:t xml:space="preserve">- </w:t>
                </w:r>
                <w:r>
                  <w:rPr>
                    <w:rFonts w:ascii="宋体" w:cs="宋体"/>
                    <w:sz w:val="28"/>
                    <w:szCs w:val="28"/>
                  </w:rPr>
                  <w:fldChar w:fldCharType="begin"/>
                </w:r>
                <w:r>
                  <w:rPr>
                    <w:rFonts w:ascii="宋体" w:cs="宋体"/>
                    <w:sz w:val="28"/>
                    <w:szCs w:val="28"/>
                  </w:rPr>
                  <w:instrText xml:space="preserve"> PAGE </w:instrText>
                </w:r>
                <w:r>
                  <w:rPr>
                    <w:rFonts w:ascii="宋体" w:cs="宋体"/>
                    <w:sz w:val="28"/>
                    <w:szCs w:val="28"/>
                  </w:rPr>
                  <w:fldChar w:fldCharType="separate"/>
                </w:r>
                <w:r>
                  <w:rPr>
                    <w:rFonts w:ascii="宋体" w:cs="宋体"/>
                    <w:noProof/>
                    <w:sz w:val="28"/>
                    <w:szCs w:val="28"/>
                  </w:rPr>
                  <w:t>12</w:t>
                </w:r>
                <w:r>
                  <w:rPr>
                    <w:rFonts w:ascii="宋体" w:cs="宋体"/>
                    <w:sz w:val="28"/>
                    <w:szCs w:val="28"/>
                  </w:rPr>
                  <w:fldChar w:fldCharType="end"/>
                </w:r>
                <w:r>
                  <w:rPr>
                    <w:rFonts w:ascii="宋体" w:cs="宋体"/>
                    <w:sz w:val="28"/>
                    <w:szCs w:val="2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B84" w:rsidRDefault="00BE3B84">
    <w:pPr>
      <w:pStyle w:val="BodyText"/>
      <w:spacing w:line="14" w:lineRule="auto"/>
      <w:ind w:left="0"/>
      <w:rPr>
        <w:rFonts w:cs="Times New Roman"/>
        <w:sz w:val="20"/>
        <w:szCs w:val="20"/>
      </w:rPr>
    </w:pPr>
    <w:r>
      <w:rPr>
        <w:noProof/>
        <w:lang w:val="en-US"/>
      </w:rPr>
      <w:pict>
        <v:shapetype id="_x0000_t202" coordsize="21600,21600" o:spt="202" path="m,l,21600r21600,l21600,xe">
          <v:stroke joinstyle="miter"/>
          <v:path gradientshapeok="t" o:connecttype="rect"/>
        </v:shapetype>
        <v:shape id="_x0000_s2050" type="#_x0000_t202" style="position:absolute;margin-left:475.85pt;margin-top:756.2pt;width:44.45pt;height:16.25pt;z-index:-251659264;mso-position-horizontal-relative:page;mso-position-vertical-relative:page" filled="f" stroked="f">
          <v:textbox inset="0,0,0,0">
            <w:txbxContent>
              <w:p w:rsidR="00BE3B84" w:rsidRDefault="00BE3B84">
                <w:pPr>
                  <w:spacing w:line="325" w:lineRule="exact"/>
                  <w:ind w:left="20"/>
                  <w:rPr>
                    <w:rFonts w:ascii="宋体" w:cs="宋体"/>
                    <w:sz w:val="28"/>
                    <w:szCs w:val="28"/>
                  </w:rPr>
                </w:pPr>
                <w:r>
                  <w:rPr>
                    <w:rFonts w:ascii="宋体" w:cs="宋体"/>
                    <w:sz w:val="28"/>
                    <w:szCs w:val="28"/>
                  </w:rPr>
                  <w:t xml:space="preserve">- </w:t>
                </w:r>
                <w:r>
                  <w:rPr>
                    <w:rFonts w:ascii="宋体" w:cs="宋体"/>
                    <w:sz w:val="28"/>
                    <w:szCs w:val="28"/>
                  </w:rPr>
                  <w:fldChar w:fldCharType="begin"/>
                </w:r>
                <w:r>
                  <w:rPr>
                    <w:rFonts w:ascii="宋体" w:cs="宋体"/>
                    <w:sz w:val="28"/>
                    <w:szCs w:val="28"/>
                  </w:rPr>
                  <w:instrText xml:space="preserve"> PAGE </w:instrText>
                </w:r>
                <w:r>
                  <w:rPr>
                    <w:rFonts w:ascii="宋体" w:cs="宋体"/>
                    <w:sz w:val="28"/>
                    <w:szCs w:val="28"/>
                  </w:rPr>
                  <w:fldChar w:fldCharType="separate"/>
                </w:r>
                <w:r>
                  <w:rPr>
                    <w:rFonts w:ascii="宋体" w:cs="宋体"/>
                    <w:noProof/>
                    <w:sz w:val="28"/>
                    <w:szCs w:val="28"/>
                  </w:rPr>
                  <w:t>1</w:t>
                </w:r>
                <w:r>
                  <w:rPr>
                    <w:rFonts w:ascii="宋体" w:cs="宋体"/>
                    <w:sz w:val="28"/>
                    <w:szCs w:val="28"/>
                  </w:rPr>
                  <w:fldChar w:fldCharType="end"/>
                </w:r>
                <w:r>
                  <w:rPr>
                    <w:rFonts w:ascii="宋体" w:cs="宋体"/>
                    <w:sz w:val="28"/>
                    <w:szCs w:val="2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B84" w:rsidRDefault="00BE3B84" w:rsidP="00797508">
      <w:pPr>
        <w:rPr>
          <w:rFonts w:cs="Times New Roman"/>
        </w:rPr>
      </w:pPr>
      <w:r>
        <w:rPr>
          <w:rFonts w:cs="Times New Roman"/>
        </w:rPr>
        <w:separator/>
      </w:r>
    </w:p>
  </w:footnote>
  <w:footnote w:type="continuationSeparator" w:id="0">
    <w:p w:rsidR="00BE3B84" w:rsidRDefault="00BE3B84" w:rsidP="0079750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A3C"/>
    <w:multiLevelType w:val="hybridMultilevel"/>
    <w:tmpl w:val="FFFFFFFF"/>
    <w:lvl w:ilvl="0" w:tplc="4E408432">
      <w:start w:val="1"/>
      <w:numFmt w:val="decimal"/>
      <w:lvlText w:val="（%1）"/>
      <w:lvlJc w:val="left"/>
      <w:pPr>
        <w:ind w:left="1590" w:hanging="813"/>
      </w:pPr>
      <w:rPr>
        <w:rFonts w:ascii="PMingLiU" w:eastAsia="PMingLiU" w:hAnsi="PMingLiU" w:hint="default"/>
        <w:w w:val="100"/>
        <w:sz w:val="29"/>
        <w:szCs w:val="29"/>
      </w:rPr>
    </w:lvl>
    <w:lvl w:ilvl="1" w:tplc="EDD815E0">
      <w:numFmt w:val="bullet"/>
      <w:lvlText w:val="•"/>
      <w:lvlJc w:val="left"/>
      <w:pPr>
        <w:ind w:left="2365" w:hanging="813"/>
      </w:pPr>
      <w:rPr>
        <w:rFonts w:hint="default"/>
      </w:rPr>
    </w:lvl>
    <w:lvl w:ilvl="2" w:tplc="AF9A168E">
      <w:numFmt w:val="bullet"/>
      <w:lvlText w:val="•"/>
      <w:lvlJc w:val="left"/>
      <w:pPr>
        <w:ind w:left="3130" w:hanging="813"/>
      </w:pPr>
      <w:rPr>
        <w:rFonts w:hint="default"/>
      </w:rPr>
    </w:lvl>
    <w:lvl w:ilvl="3" w:tplc="BD7CF708">
      <w:numFmt w:val="bullet"/>
      <w:lvlText w:val="•"/>
      <w:lvlJc w:val="left"/>
      <w:pPr>
        <w:ind w:left="3895" w:hanging="813"/>
      </w:pPr>
      <w:rPr>
        <w:rFonts w:hint="default"/>
      </w:rPr>
    </w:lvl>
    <w:lvl w:ilvl="4" w:tplc="7752E254">
      <w:numFmt w:val="bullet"/>
      <w:lvlText w:val="•"/>
      <w:lvlJc w:val="left"/>
      <w:pPr>
        <w:ind w:left="4660" w:hanging="813"/>
      </w:pPr>
      <w:rPr>
        <w:rFonts w:hint="default"/>
      </w:rPr>
    </w:lvl>
    <w:lvl w:ilvl="5" w:tplc="43963D12">
      <w:numFmt w:val="bullet"/>
      <w:lvlText w:val="•"/>
      <w:lvlJc w:val="left"/>
      <w:pPr>
        <w:ind w:left="5425" w:hanging="813"/>
      </w:pPr>
      <w:rPr>
        <w:rFonts w:hint="default"/>
      </w:rPr>
    </w:lvl>
    <w:lvl w:ilvl="6" w:tplc="46AA42D8">
      <w:numFmt w:val="bullet"/>
      <w:lvlText w:val="•"/>
      <w:lvlJc w:val="left"/>
      <w:pPr>
        <w:ind w:left="6190" w:hanging="813"/>
      </w:pPr>
      <w:rPr>
        <w:rFonts w:hint="default"/>
      </w:rPr>
    </w:lvl>
    <w:lvl w:ilvl="7" w:tplc="BABAF4F8">
      <w:numFmt w:val="bullet"/>
      <w:lvlText w:val="•"/>
      <w:lvlJc w:val="left"/>
      <w:pPr>
        <w:ind w:left="6955" w:hanging="813"/>
      </w:pPr>
      <w:rPr>
        <w:rFonts w:hint="default"/>
      </w:rPr>
    </w:lvl>
    <w:lvl w:ilvl="8" w:tplc="71649852">
      <w:numFmt w:val="bullet"/>
      <w:lvlText w:val="•"/>
      <w:lvlJc w:val="left"/>
      <w:pPr>
        <w:ind w:left="7720" w:hanging="813"/>
      </w:pPr>
      <w:rPr>
        <w:rFonts w:hint="default"/>
      </w:rPr>
    </w:lvl>
  </w:abstractNum>
  <w:abstractNum w:abstractNumId="1">
    <w:nsid w:val="026351B3"/>
    <w:multiLevelType w:val="hybridMultilevel"/>
    <w:tmpl w:val="FFFFFFFF"/>
    <w:lvl w:ilvl="0" w:tplc="2780CB8C">
      <w:start w:val="1"/>
      <w:numFmt w:val="decimal"/>
      <w:lvlText w:val="（%1）"/>
      <w:lvlJc w:val="left"/>
      <w:pPr>
        <w:ind w:left="132" w:hanging="813"/>
      </w:pPr>
      <w:rPr>
        <w:rFonts w:ascii="PMingLiU" w:eastAsia="PMingLiU" w:hAnsi="PMingLiU" w:hint="default"/>
        <w:spacing w:val="-166"/>
        <w:w w:val="101"/>
        <w:sz w:val="29"/>
        <w:szCs w:val="29"/>
      </w:rPr>
    </w:lvl>
    <w:lvl w:ilvl="1" w:tplc="6232A31C">
      <w:numFmt w:val="bullet"/>
      <w:lvlText w:val="•"/>
      <w:lvlJc w:val="left"/>
      <w:pPr>
        <w:ind w:left="1051" w:hanging="813"/>
      </w:pPr>
      <w:rPr>
        <w:rFonts w:hint="default"/>
      </w:rPr>
    </w:lvl>
    <w:lvl w:ilvl="2" w:tplc="E83498A0">
      <w:numFmt w:val="bullet"/>
      <w:lvlText w:val="•"/>
      <w:lvlJc w:val="left"/>
      <w:pPr>
        <w:ind w:left="1962" w:hanging="813"/>
      </w:pPr>
      <w:rPr>
        <w:rFonts w:hint="default"/>
      </w:rPr>
    </w:lvl>
    <w:lvl w:ilvl="3" w:tplc="C0D68852">
      <w:numFmt w:val="bullet"/>
      <w:lvlText w:val="•"/>
      <w:lvlJc w:val="left"/>
      <w:pPr>
        <w:ind w:left="2873" w:hanging="813"/>
      </w:pPr>
      <w:rPr>
        <w:rFonts w:hint="default"/>
      </w:rPr>
    </w:lvl>
    <w:lvl w:ilvl="4" w:tplc="59B85270">
      <w:numFmt w:val="bullet"/>
      <w:lvlText w:val="•"/>
      <w:lvlJc w:val="left"/>
      <w:pPr>
        <w:ind w:left="3784" w:hanging="813"/>
      </w:pPr>
      <w:rPr>
        <w:rFonts w:hint="default"/>
      </w:rPr>
    </w:lvl>
    <w:lvl w:ilvl="5" w:tplc="E9CA82E6">
      <w:numFmt w:val="bullet"/>
      <w:lvlText w:val="•"/>
      <w:lvlJc w:val="left"/>
      <w:pPr>
        <w:ind w:left="4695" w:hanging="813"/>
      </w:pPr>
      <w:rPr>
        <w:rFonts w:hint="default"/>
      </w:rPr>
    </w:lvl>
    <w:lvl w:ilvl="6" w:tplc="4AFAE676">
      <w:numFmt w:val="bullet"/>
      <w:lvlText w:val="•"/>
      <w:lvlJc w:val="left"/>
      <w:pPr>
        <w:ind w:left="5606" w:hanging="813"/>
      </w:pPr>
      <w:rPr>
        <w:rFonts w:hint="default"/>
      </w:rPr>
    </w:lvl>
    <w:lvl w:ilvl="7" w:tplc="C4ACAD0A">
      <w:numFmt w:val="bullet"/>
      <w:lvlText w:val="•"/>
      <w:lvlJc w:val="left"/>
      <w:pPr>
        <w:ind w:left="6517" w:hanging="813"/>
      </w:pPr>
      <w:rPr>
        <w:rFonts w:hint="default"/>
      </w:rPr>
    </w:lvl>
    <w:lvl w:ilvl="8" w:tplc="E3749D48">
      <w:numFmt w:val="bullet"/>
      <w:lvlText w:val="•"/>
      <w:lvlJc w:val="left"/>
      <w:pPr>
        <w:ind w:left="7428" w:hanging="813"/>
      </w:pPr>
      <w:rPr>
        <w:rFonts w:hint="default"/>
      </w:rPr>
    </w:lvl>
  </w:abstractNum>
  <w:abstractNum w:abstractNumId="2">
    <w:nsid w:val="221A6C4B"/>
    <w:multiLevelType w:val="hybridMultilevel"/>
    <w:tmpl w:val="FFFFFFFF"/>
    <w:lvl w:ilvl="0" w:tplc="B4B4F93C">
      <w:start w:val="1"/>
      <w:numFmt w:val="decimal"/>
      <w:lvlText w:val="%1."/>
      <w:lvlJc w:val="left"/>
      <w:pPr>
        <w:ind w:left="132" w:hanging="498"/>
      </w:pPr>
      <w:rPr>
        <w:rFonts w:ascii="PMingLiU" w:eastAsia="PMingLiU" w:hAnsi="PMingLiU" w:hint="default"/>
        <w:spacing w:val="-106"/>
        <w:w w:val="74"/>
        <w:sz w:val="29"/>
        <w:szCs w:val="29"/>
      </w:rPr>
    </w:lvl>
    <w:lvl w:ilvl="1" w:tplc="181C44A4">
      <w:numFmt w:val="bullet"/>
      <w:lvlText w:val="•"/>
      <w:lvlJc w:val="left"/>
      <w:pPr>
        <w:ind w:left="1051" w:hanging="498"/>
      </w:pPr>
      <w:rPr>
        <w:rFonts w:hint="default"/>
      </w:rPr>
    </w:lvl>
    <w:lvl w:ilvl="2" w:tplc="C0F4DA74">
      <w:numFmt w:val="bullet"/>
      <w:lvlText w:val="•"/>
      <w:lvlJc w:val="left"/>
      <w:pPr>
        <w:ind w:left="1962" w:hanging="498"/>
      </w:pPr>
      <w:rPr>
        <w:rFonts w:hint="default"/>
      </w:rPr>
    </w:lvl>
    <w:lvl w:ilvl="3" w:tplc="2EAA9120">
      <w:numFmt w:val="bullet"/>
      <w:lvlText w:val="•"/>
      <w:lvlJc w:val="left"/>
      <w:pPr>
        <w:ind w:left="2873" w:hanging="498"/>
      </w:pPr>
      <w:rPr>
        <w:rFonts w:hint="default"/>
      </w:rPr>
    </w:lvl>
    <w:lvl w:ilvl="4" w:tplc="DA823518">
      <w:numFmt w:val="bullet"/>
      <w:lvlText w:val="•"/>
      <w:lvlJc w:val="left"/>
      <w:pPr>
        <w:ind w:left="3784" w:hanging="498"/>
      </w:pPr>
      <w:rPr>
        <w:rFonts w:hint="default"/>
      </w:rPr>
    </w:lvl>
    <w:lvl w:ilvl="5" w:tplc="5674FD26">
      <w:numFmt w:val="bullet"/>
      <w:lvlText w:val="•"/>
      <w:lvlJc w:val="left"/>
      <w:pPr>
        <w:ind w:left="4695" w:hanging="498"/>
      </w:pPr>
      <w:rPr>
        <w:rFonts w:hint="default"/>
      </w:rPr>
    </w:lvl>
    <w:lvl w:ilvl="6" w:tplc="31DE88F4">
      <w:numFmt w:val="bullet"/>
      <w:lvlText w:val="•"/>
      <w:lvlJc w:val="left"/>
      <w:pPr>
        <w:ind w:left="5606" w:hanging="498"/>
      </w:pPr>
      <w:rPr>
        <w:rFonts w:hint="default"/>
      </w:rPr>
    </w:lvl>
    <w:lvl w:ilvl="7" w:tplc="6D885A32">
      <w:numFmt w:val="bullet"/>
      <w:lvlText w:val="•"/>
      <w:lvlJc w:val="left"/>
      <w:pPr>
        <w:ind w:left="6517" w:hanging="498"/>
      </w:pPr>
      <w:rPr>
        <w:rFonts w:hint="default"/>
      </w:rPr>
    </w:lvl>
    <w:lvl w:ilvl="8" w:tplc="B11C1690">
      <w:numFmt w:val="bullet"/>
      <w:lvlText w:val="•"/>
      <w:lvlJc w:val="left"/>
      <w:pPr>
        <w:ind w:left="7428" w:hanging="498"/>
      </w:pPr>
      <w:rPr>
        <w:rFonts w:hint="default"/>
      </w:rPr>
    </w:lvl>
  </w:abstractNum>
  <w:abstractNum w:abstractNumId="3">
    <w:nsid w:val="2BE64523"/>
    <w:multiLevelType w:val="hybridMultilevel"/>
    <w:tmpl w:val="FFFFFFFF"/>
    <w:lvl w:ilvl="0" w:tplc="45ECD378">
      <w:start w:val="1"/>
      <w:numFmt w:val="decimal"/>
      <w:lvlText w:val="%1."/>
      <w:lvlJc w:val="left"/>
      <w:pPr>
        <w:ind w:left="132" w:hanging="498"/>
      </w:pPr>
      <w:rPr>
        <w:rFonts w:ascii="PMingLiU" w:eastAsia="PMingLiU" w:hAnsi="PMingLiU" w:hint="default"/>
        <w:spacing w:val="-1"/>
        <w:w w:val="100"/>
        <w:sz w:val="29"/>
        <w:szCs w:val="29"/>
      </w:rPr>
    </w:lvl>
    <w:lvl w:ilvl="1" w:tplc="4D50677E">
      <w:numFmt w:val="bullet"/>
      <w:lvlText w:val="•"/>
      <w:lvlJc w:val="left"/>
      <w:pPr>
        <w:ind w:left="1051" w:hanging="498"/>
      </w:pPr>
      <w:rPr>
        <w:rFonts w:hint="default"/>
      </w:rPr>
    </w:lvl>
    <w:lvl w:ilvl="2" w:tplc="E08CF478">
      <w:numFmt w:val="bullet"/>
      <w:lvlText w:val="•"/>
      <w:lvlJc w:val="left"/>
      <w:pPr>
        <w:ind w:left="1962" w:hanging="498"/>
      </w:pPr>
      <w:rPr>
        <w:rFonts w:hint="default"/>
      </w:rPr>
    </w:lvl>
    <w:lvl w:ilvl="3" w:tplc="3A9CFC70">
      <w:numFmt w:val="bullet"/>
      <w:lvlText w:val="•"/>
      <w:lvlJc w:val="left"/>
      <w:pPr>
        <w:ind w:left="2873" w:hanging="498"/>
      </w:pPr>
      <w:rPr>
        <w:rFonts w:hint="default"/>
      </w:rPr>
    </w:lvl>
    <w:lvl w:ilvl="4" w:tplc="EE7A629E">
      <w:numFmt w:val="bullet"/>
      <w:lvlText w:val="•"/>
      <w:lvlJc w:val="left"/>
      <w:pPr>
        <w:ind w:left="3784" w:hanging="498"/>
      </w:pPr>
      <w:rPr>
        <w:rFonts w:hint="default"/>
      </w:rPr>
    </w:lvl>
    <w:lvl w:ilvl="5" w:tplc="BB88FDB2">
      <w:numFmt w:val="bullet"/>
      <w:lvlText w:val="•"/>
      <w:lvlJc w:val="left"/>
      <w:pPr>
        <w:ind w:left="4695" w:hanging="498"/>
      </w:pPr>
      <w:rPr>
        <w:rFonts w:hint="default"/>
      </w:rPr>
    </w:lvl>
    <w:lvl w:ilvl="6" w:tplc="410CDDFA">
      <w:numFmt w:val="bullet"/>
      <w:lvlText w:val="•"/>
      <w:lvlJc w:val="left"/>
      <w:pPr>
        <w:ind w:left="5606" w:hanging="498"/>
      </w:pPr>
      <w:rPr>
        <w:rFonts w:hint="default"/>
      </w:rPr>
    </w:lvl>
    <w:lvl w:ilvl="7" w:tplc="5ACE2160">
      <w:numFmt w:val="bullet"/>
      <w:lvlText w:val="•"/>
      <w:lvlJc w:val="left"/>
      <w:pPr>
        <w:ind w:left="6517" w:hanging="498"/>
      </w:pPr>
      <w:rPr>
        <w:rFonts w:hint="default"/>
      </w:rPr>
    </w:lvl>
    <w:lvl w:ilvl="8" w:tplc="C9D21906">
      <w:numFmt w:val="bullet"/>
      <w:lvlText w:val="•"/>
      <w:lvlJc w:val="left"/>
      <w:pPr>
        <w:ind w:left="7428" w:hanging="498"/>
      </w:pPr>
      <w:rPr>
        <w:rFonts w:hint="default"/>
      </w:rPr>
    </w:lvl>
  </w:abstractNum>
  <w:abstractNum w:abstractNumId="4">
    <w:nsid w:val="38BC4755"/>
    <w:multiLevelType w:val="hybridMultilevel"/>
    <w:tmpl w:val="FFFFFFFF"/>
    <w:lvl w:ilvl="0" w:tplc="76E83FAC">
      <w:start w:val="1"/>
      <w:numFmt w:val="decimal"/>
      <w:lvlText w:val="%1."/>
      <w:lvlJc w:val="left"/>
      <w:pPr>
        <w:ind w:left="1274" w:hanging="498"/>
      </w:pPr>
      <w:rPr>
        <w:rFonts w:ascii="PMingLiU" w:eastAsia="PMingLiU" w:hAnsi="PMingLiU" w:hint="default"/>
        <w:spacing w:val="0"/>
        <w:w w:val="100"/>
        <w:sz w:val="29"/>
        <w:szCs w:val="29"/>
      </w:rPr>
    </w:lvl>
    <w:lvl w:ilvl="1" w:tplc="1868C336">
      <w:numFmt w:val="bullet"/>
      <w:lvlText w:val="•"/>
      <w:lvlJc w:val="left"/>
      <w:pPr>
        <w:ind w:left="2077" w:hanging="498"/>
      </w:pPr>
      <w:rPr>
        <w:rFonts w:hint="default"/>
      </w:rPr>
    </w:lvl>
    <w:lvl w:ilvl="2" w:tplc="734C8B10">
      <w:numFmt w:val="bullet"/>
      <w:lvlText w:val="•"/>
      <w:lvlJc w:val="left"/>
      <w:pPr>
        <w:ind w:left="2874" w:hanging="498"/>
      </w:pPr>
      <w:rPr>
        <w:rFonts w:hint="default"/>
      </w:rPr>
    </w:lvl>
    <w:lvl w:ilvl="3" w:tplc="826AA24E">
      <w:numFmt w:val="bullet"/>
      <w:lvlText w:val="•"/>
      <w:lvlJc w:val="left"/>
      <w:pPr>
        <w:ind w:left="3671" w:hanging="498"/>
      </w:pPr>
      <w:rPr>
        <w:rFonts w:hint="default"/>
      </w:rPr>
    </w:lvl>
    <w:lvl w:ilvl="4" w:tplc="26C82784">
      <w:numFmt w:val="bullet"/>
      <w:lvlText w:val="•"/>
      <w:lvlJc w:val="left"/>
      <w:pPr>
        <w:ind w:left="4468" w:hanging="498"/>
      </w:pPr>
      <w:rPr>
        <w:rFonts w:hint="default"/>
      </w:rPr>
    </w:lvl>
    <w:lvl w:ilvl="5" w:tplc="44DABAE4">
      <w:numFmt w:val="bullet"/>
      <w:lvlText w:val="•"/>
      <w:lvlJc w:val="left"/>
      <w:pPr>
        <w:ind w:left="5265" w:hanging="498"/>
      </w:pPr>
      <w:rPr>
        <w:rFonts w:hint="default"/>
      </w:rPr>
    </w:lvl>
    <w:lvl w:ilvl="6" w:tplc="737CD3D8">
      <w:numFmt w:val="bullet"/>
      <w:lvlText w:val="•"/>
      <w:lvlJc w:val="left"/>
      <w:pPr>
        <w:ind w:left="6062" w:hanging="498"/>
      </w:pPr>
      <w:rPr>
        <w:rFonts w:hint="default"/>
      </w:rPr>
    </w:lvl>
    <w:lvl w:ilvl="7" w:tplc="B8C4CF42">
      <w:numFmt w:val="bullet"/>
      <w:lvlText w:val="•"/>
      <w:lvlJc w:val="left"/>
      <w:pPr>
        <w:ind w:left="6859" w:hanging="498"/>
      </w:pPr>
      <w:rPr>
        <w:rFonts w:hint="default"/>
      </w:rPr>
    </w:lvl>
    <w:lvl w:ilvl="8" w:tplc="8D16F60E">
      <w:numFmt w:val="bullet"/>
      <w:lvlText w:val="•"/>
      <w:lvlJc w:val="left"/>
      <w:pPr>
        <w:ind w:left="7656" w:hanging="498"/>
      </w:pPr>
      <w:rPr>
        <w:rFonts w:hint="default"/>
      </w:rPr>
    </w:lvl>
  </w:abstractNum>
  <w:abstractNum w:abstractNumId="5">
    <w:nsid w:val="3F0E4ADC"/>
    <w:multiLevelType w:val="hybridMultilevel"/>
    <w:tmpl w:val="FFFFFFFF"/>
    <w:lvl w:ilvl="0" w:tplc="61A67168">
      <w:start w:val="1"/>
      <w:numFmt w:val="decimal"/>
      <w:lvlText w:val="（%1）"/>
      <w:lvlJc w:val="left"/>
      <w:pPr>
        <w:ind w:left="1590" w:hanging="813"/>
      </w:pPr>
      <w:rPr>
        <w:rFonts w:ascii="PMingLiU" w:eastAsia="PMingLiU" w:hAnsi="PMingLiU" w:hint="default"/>
        <w:w w:val="100"/>
        <w:sz w:val="29"/>
        <w:szCs w:val="29"/>
      </w:rPr>
    </w:lvl>
    <w:lvl w:ilvl="1" w:tplc="117ADCB8">
      <w:numFmt w:val="bullet"/>
      <w:lvlText w:val="•"/>
      <w:lvlJc w:val="left"/>
      <w:pPr>
        <w:ind w:left="2365" w:hanging="813"/>
      </w:pPr>
      <w:rPr>
        <w:rFonts w:hint="default"/>
      </w:rPr>
    </w:lvl>
    <w:lvl w:ilvl="2" w:tplc="330CB912">
      <w:numFmt w:val="bullet"/>
      <w:lvlText w:val="•"/>
      <w:lvlJc w:val="left"/>
      <w:pPr>
        <w:ind w:left="3130" w:hanging="813"/>
      </w:pPr>
      <w:rPr>
        <w:rFonts w:hint="default"/>
      </w:rPr>
    </w:lvl>
    <w:lvl w:ilvl="3" w:tplc="7DAA516A">
      <w:numFmt w:val="bullet"/>
      <w:lvlText w:val="•"/>
      <w:lvlJc w:val="left"/>
      <w:pPr>
        <w:ind w:left="3895" w:hanging="813"/>
      </w:pPr>
      <w:rPr>
        <w:rFonts w:hint="default"/>
      </w:rPr>
    </w:lvl>
    <w:lvl w:ilvl="4" w:tplc="E60CED88">
      <w:numFmt w:val="bullet"/>
      <w:lvlText w:val="•"/>
      <w:lvlJc w:val="left"/>
      <w:pPr>
        <w:ind w:left="4660" w:hanging="813"/>
      </w:pPr>
      <w:rPr>
        <w:rFonts w:hint="default"/>
      </w:rPr>
    </w:lvl>
    <w:lvl w:ilvl="5" w:tplc="33886248">
      <w:numFmt w:val="bullet"/>
      <w:lvlText w:val="•"/>
      <w:lvlJc w:val="left"/>
      <w:pPr>
        <w:ind w:left="5425" w:hanging="813"/>
      </w:pPr>
      <w:rPr>
        <w:rFonts w:hint="default"/>
      </w:rPr>
    </w:lvl>
    <w:lvl w:ilvl="6" w:tplc="E0EAF4E4">
      <w:numFmt w:val="bullet"/>
      <w:lvlText w:val="•"/>
      <w:lvlJc w:val="left"/>
      <w:pPr>
        <w:ind w:left="6190" w:hanging="813"/>
      </w:pPr>
      <w:rPr>
        <w:rFonts w:hint="default"/>
      </w:rPr>
    </w:lvl>
    <w:lvl w:ilvl="7" w:tplc="7EA27234">
      <w:numFmt w:val="bullet"/>
      <w:lvlText w:val="•"/>
      <w:lvlJc w:val="left"/>
      <w:pPr>
        <w:ind w:left="6955" w:hanging="813"/>
      </w:pPr>
      <w:rPr>
        <w:rFonts w:hint="default"/>
      </w:rPr>
    </w:lvl>
    <w:lvl w:ilvl="8" w:tplc="CA827E4E">
      <w:numFmt w:val="bullet"/>
      <w:lvlText w:val="•"/>
      <w:lvlJc w:val="left"/>
      <w:pPr>
        <w:ind w:left="7720" w:hanging="813"/>
      </w:pPr>
      <w:rPr>
        <w:rFonts w:hint="default"/>
      </w:rPr>
    </w:lvl>
  </w:abstractNum>
  <w:abstractNum w:abstractNumId="6">
    <w:nsid w:val="41FA4348"/>
    <w:multiLevelType w:val="hybridMultilevel"/>
    <w:tmpl w:val="FFFFFFFF"/>
    <w:lvl w:ilvl="0" w:tplc="E6BC37CA">
      <w:start w:val="1"/>
      <w:numFmt w:val="decimal"/>
      <w:lvlText w:val="%1."/>
      <w:lvlJc w:val="left"/>
      <w:pPr>
        <w:ind w:left="1274" w:hanging="498"/>
      </w:pPr>
      <w:rPr>
        <w:rFonts w:ascii="PMingLiU" w:eastAsia="PMingLiU" w:hAnsi="PMingLiU" w:hint="default"/>
        <w:spacing w:val="0"/>
        <w:w w:val="100"/>
        <w:sz w:val="29"/>
        <w:szCs w:val="29"/>
      </w:rPr>
    </w:lvl>
    <w:lvl w:ilvl="1" w:tplc="9B12AC36">
      <w:numFmt w:val="bullet"/>
      <w:lvlText w:val="•"/>
      <w:lvlJc w:val="left"/>
      <w:pPr>
        <w:ind w:left="2077" w:hanging="498"/>
      </w:pPr>
      <w:rPr>
        <w:rFonts w:hint="default"/>
      </w:rPr>
    </w:lvl>
    <w:lvl w:ilvl="2" w:tplc="22488D9C">
      <w:numFmt w:val="bullet"/>
      <w:lvlText w:val="•"/>
      <w:lvlJc w:val="left"/>
      <w:pPr>
        <w:ind w:left="2874" w:hanging="498"/>
      </w:pPr>
      <w:rPr>
        <w:rFonts w:hint="default"/>
      </w:rPr>
    </w:lvl>
    <w:lvl w:ilvl="3" w:tplc="3566F880">
      <w:numFmt w:val="bullet"/>
      <w:lvlText w:val="•"/>
      <w:lvlJc w:val="left"/>
      <w:pPr>
        <w:ind w:left="3671" w:hanging="498"/>
      </w:pPr>
      <w:rPr>
        <w:rFonts w:hint="default"/>
      </w:rPr>
    </w:lvl>
    <w:lvl w:ilvl="4" w:tplc="D0DABB46">
      <w:numFmt w:val="bullet"/>
      <w:lvlText w:val="•"/>
      <w:lvlJc w:val="left"/>
      <w:pPr>
        <w:ind w:left="4468" w:hanging="498"/>
      </w:pPr>
      <w:rPr>
        <w:rFonts w:hint="default"/>
      </w:rPr>
    </w:lvl>
    <w:lvl w:ilvl="5" w:tplc="F4445D3C">
      <w:numFmt w:val="bullet"/>
      <w:lvlText w:val="•"/>
      <w:lvlJc w:val="left"/>
      <w:pPr>
        <w:ind w:left="5265" w:hanging="498"/>
      </w:pPr>
      <w:rPr>
        <w:rFonts w:hint="default"/>
      </w:rPr>
    </w:lvl>
    <w:lvl w:ilvl="6" w:tplc="380218BA">
      <w:numFmt w:val="bullet"/>
      <w:lvlText w:val="•"/>
      <w:lvlJc w:val="left"/>
      <w:pPr>
        <w:ind w:left="6062" w:hanging="498"/>
      </w:pPr>
      <w:rPr>
        <w:rFonts w:hint="default"/>
      </w:rPr>
    </w:lvl>
    <w:lvl w:ilvl="7" w:tplc="E7BCC76A">
      <w:numFmt w:val="bullet"/>
      <w:lvlText w:val="•"/>
      <w:lvlJc w:val="left"/>
      <w:pPr>
        <w:ind w:left="6859" w:hanging="498"/>
      </w:pPr>
      <w:rPr>
        <w:rFonts w:hint="default"/>
      </w:rPr>
    </w:lvl>
    <w:lvl w:ilvl="8" w:tplc="E5D6E91C">
      <w:numFmt w:val="bullet"/>
      <w:lvlText w:val="•"/>
      <w:lvlJc w:val="left"/>
      <w:pPr>
        <w:ind w:left="7656" w:hanging="498"/>
      </w:pPr>
      <w:rPr>
        <w:rFonts w:hint="default"/>
      </w:rPr>
    </w:lvl>
  </w:abstractNum>
  <w:abstractNum w:abstractNumId="7">
    <w:nsid w:val="6BCC35E6"/>
    <w:multiLevelType w:val="hybridMultilevel"/>
    <w:tmpl w:val="FFFFFFFF"/>
    <w:lvl w:ilvl="0" w:tplc="CAA46986">
      <w:start w:val="1"/>
      <w:numFmt w:val="decimal"/>
      <w:lvlText w:val="（%1）"/>
      <w:lvlJc w:val="left"/>
      <w:pPr>
        <w:ind w:left="1590" w:hanging="813"/>
      </w:pPr>
      <w:rPr>
        <w:rFonts w:ascii="PMingLiU" w:eastAsia="PMingLiU" w:hAnsi="PMingLiU" w:hint="default"/>
        <w:w w:val="100"/>
        <w:sz w:val="29"/>
        <w:szCs w:val="29"/>
      </w:rPr>
    </w:lvl>
    <w:lvl w:ilvl="1" w:tplc="9C7E10D4">
      <w:numFmt w:val="bullet"/>
      <w:lvlText w:val="•"/>
      <w:lvlJc w:val="left"/>
      <w:pPr>
        <w:ind w:left="2365" w:hanging="813"/>
      </w:pPr>
      <w:rPr>
        <w:rFonts w:hint="default"/>
      </w:rPr>
    </w:lvl>
    <w:lvl w:ilvl="2" w:tplc="F24627DA">
      <w:numFmt w:val="bullet"/>
      <w:lvlText w:val="•"/>
      <w:lvlJc w:val="left"/>
      <w:pPr>
        <w:ind w:left="3130" w:hanging="813"/>
      </w:pPr>
      <w:rPr>
        <w:rFonts w:hint="default"/>
      </w:rPr>
    </w:lvl>
    <w:lvl w:ilvl="3" w:tplc="5DD2BCF4">
      <w:numFmt w:val="bullet"/>
      <w:lvlText w:val="•"/>
      <w:lvlJc w:val="left"/>
      <w:pPr>
        <w:ind w:left="3895" w:hanging="813"/>
      </w:pPr>
      <w:rPr>
        <w:rFonts w:hint="default"/>
      </w:rPr>
    </w:lvl>
    <w:lvl w:ilvl="4" w:tplc="75769FDE">
      <w:numFmt w:val="bullet"/>
      <w:lvlText w:val="•"/>
      <w:lvlJc w:val="left"/>
      <w:pPr>
        <w:ind w:left="4660" w:hanging="813"/>
      </w:pPr>
      <w:rPr>
        <w:rFonts w:hint="default"/>
      </w:rPr>
    </w:lvl>
    <w:lvl w:ilvl="5" w:tplc="A7E21F06">
      <w:numFmt w:val="bullet"/>
      <w:lvlText w:val="•"/>
      <w:lvlJc w:val="left"/>
      <w:pPr>
        <w:ind w:left="5425" w:hanging="813"/>
      </w:pPr>
      <w:rPr>
        <w:rFonts w:hint="default"/>
      </w:rPr>
    </w:lvl>
    <w:lvl w:ilvl="6" w:tplc="7722CC18">
      <w:numFmt w:val="bullet"/>
      <w:lvlText w:val="•"/>
      <w:lvlJc w:val="left"/>
      <w:pPr>
        <w:ind w:left="6190" w:hanging="813"/>
      </w:pPr>
      <w:rPr>
        <w:rFonts w:hint="default"/>
      </w:rPr>
    </w:lvl>
    <w:lvl w:ilvl="7" w:tplc="2FDE9CAC">
      <w:numFmt w:val="bullet"/>
      <w:lvlText w:val="•"/>
      <w:lvlJc w:val="left"/>
      <w:pPr>
        <w:ind w:left="6955" w:hanging="813"/>
      </w:pPr>
      <w:rPr>
        <w:rFonts w:hint="default"/>
      </w:rPr>
    </w:lvl>
    <w:lvl w:ilvl="8" w:tplc="EFF87E72">
      <w:numFmt w:val="bullet"/>
      <w:lvlText w:val="•"/>
      <w:lvlJc w:val="left"/>
      <w:pPr>
        <w:ind w:left="7720" w:hanging="813"/>
      </w:pPr>
      <w:rPr>
        <w:rFonts w:hint="default"/>
      </w:rPr>
    </w:lvl>
  </w:abstractNum>
  <w:abstractNum w:abstractNumId="8">
    <w:nsid w:val="6E562798"/>
    <w:multiLevelType w:val="hybridMultilevel"/>
    <w:tmpl w:val="FFFFFFFF"/>
    <w:lvl w:ilvl="0" w:tplc="3B0E1546">
      <w:start w:val="1"/>
      <w:numFmt w:val="decimal"/>
      <w:lvlText w:val="%1."/>
      <w:lvlJc w:val="left"/>
      <w:pPr>
        <w:ind w:left="132" w:hanging="498"/>
      </w:pPr>
      <w:rPr>
        <w:rFonts w:ascii="PMingLiU" w:eastAsia="PMingLiU" w:hAnsi="PMingLiU" w:hint="default"/>
        <w:spacing w:val="-136"/>
        <w:w w:val="100"/>
        <w:sz w:val="29"/>
        <w:szCs w:val="29"/>
      </w:rPr>
    </w:lvl>
    <w:lvl w:ilvl="1" w:tplc="6C686A26">
      <w:numFmt w:val="bullet"/>
      <w:lvlText w:val="•"/>
      <w:lvlJc w:val="left"/>
      <w:pPr>
        <w:ind w:left="1051" w:hanging="498"/>
      </w:pPr>
      <w:rPr>
        <w:rFonts w:hint="default"/>
      </w:rPr>
    </w:lvl>
    <w:lvl w:ilvl="2" w:tplc="A440C964">
      <w:numFmt w:val="bullet"/>
      <w:lvlText w:val="•"/>
      <w:lvlJc w:val="left"/>
      <w:pPr>
        <w:ind w:left="1962" w:hanging="498"/>
      </w:pPr>
      <w:rPr>
        <w:rFonts w:hint="default"/>
      </w:rPr>
    </w:lvl>
    <w:lvl w:ilvl="3" w:tplc="9A588C78">
      <w:numFmt w:val="bullet"/>
      <w:lvlText w:val="•"/>
      <w:lvlJc w:val="left"/>
      <w:pPr>
        <w:ind w:left="2873" w:hanging="498"/>
      </w:pPr>
      <w:rPr>
        <w:rFonts w:hint="default"/>
      </w:rPr>
    </w:lvl>
    <w:lvl w:ilvl="4" w:tplc="62A6DC9A">
      <w:numFmt w:val="bullet"/>
      <w:lvlText w:val="•"/>
      <w:lvlJc w:val="left"/>
      <w:pPr>
        <w:ind w:left="3784" w:hanging="498"/>
      </w:pPr>
      <w:rPr>
        <w:rFonts w:hint="default"/>
      </w:rPr>
    </w:lvl>
    <w:lvl w:ilvl="5" w:tplc="A11AEEC6">
      <w:numFmt w:val="bullet"/>
      <w:lvlText w:val="•"/>
      <w:lvlJc w:val="left"/>
      <w:pPr>
        <w:ind w:left="4695" w:hanging="498"/>
      </w:pPr>
      <w:rPr>
        <w:rFonts w:hint="default"/>
      </w:rPr>
    </w:lvl>
    <w:lvl w:ilvl="6" w:tplc="C054D5FA">
      <w:numFmt w:val="bullet"/>
      <w:lvlText w:val="•"/>
      <w:lvlJc w:val="left"/>
      <w:pPr>
        <w:ind w:left="5606" w:hanging="498"/>
      </w:pPr>
      <w:rPr>
        <w:rFonts w:hint="default"/>
      </w:rPr>
    </w:lvl>
    <w:lvl w:ilvl="7" w:tplc="5E86A6C2">
      <w:numFmt w:val="bullet"/>
      <w:lvlText w:val="•"/>
      <w:lvlJc w:val="left"/>
      <w:pPr>
        <w:ind w:left="6517" w:hanging="498"/>
      </w:pPr>
      <w:rPr>
        <w:rFonts w:hint="default"/>
      </w:rPr>
    </w:lvl>
    <w:lvl w:ilvl="8" w:tplc="DDF48AE8">
      <w:numFmt w:val="bullet"/>
      <w:lvlText w:val="•"/>
      <w:lvlJc w:val="left"/>
      <w:pPr>
        <w:ind w:left="7428" w:hanging="498"/>
      </w:pPr>
      <w:rPr>
        <w:rFonts w:hint="default"/>
      </w:rPr>
    </w:lvl>
  </w:abstractNum>
  <w:num w:numId="1">
    <w:abstractNumId w:val="0"/>
  </w:num>
  <w:num w:numId="2">
    <w:abstractNumId w:val="1"/>
  </w:num>
  <w:num w:numId="3">
    <w:abstractNumId w:val="6"/>
  </w:num>
  <w:num w:numId="4">
    <w:abstractNumId w:val="3"/>
  </w:num>
  <w:num w:numId="5">
    <w:abstractNumId w:val="2"/>
  </w:num>
  <w:num w:numId="6">
    <w:abstractNumId w:val="8"/>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oNotHyphenateCaps/>
  <w:evenAndOddHeaders/>
  <w:drawingGridHorizontalSpacing w:val="110"/>
  <w:displayHorizontalDrawingGridEvery w:val="2"/>
  <w:characterSpacingControl w:val="doNotCompress"/>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508"/>
    <w:rsid w:val="006C4DE9"/>
    <w:rsid w:val="00797508"/>
    <w:rsid w:val="0089730C"/>
    <w:rsid w:val="00B510BA"/>
    <w:rsid w:val="00BE3B84"/>
    <w:rsid w:val="00D632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508"/>
    <w:pPr>
      <w:widowControl w:val="0"/>
      <w:autoSpaceDE w:val="0"/>
      <w:autoSpaceDN w:val="0"/>
    </w:pPr>
    <w:rPr>
      <w:rFonts w:ascii="PMingLiU" w:eastAsia="PMingLiU" w:hAnsi="PMingLiU" w:cs="PMingLiU"/>
      <w:kern w:val="0"/>
      <w:sz w:val="22"/>
      <w:lang w:val="zh-CN"/>
    </w:rPr>
  </w:style>
  <w:style w:type="paragraph" w:styleId="Heading1">
    <w:name w:val="heading 1"/>
    <w:basedOn w:val="Normal"/>
    <w:link w:val="Heading1Char"/>
    <w:uiPriority w:val="99"/>
    <w:qFormat/>
    <w:rsid w:val="00797508"/>
    <w:pPr>
      <w:spacing w:line="464" w:lineRule="exact"/>
      <w:ind w:left="777"/>
      <w:outlineLvl w:val="0"/>
    </w:pPr>
    <w:rPr>
      <w:rFonts w:ascii="Microsoft JhengHei" w:eastAsia="Microsoft JhengHei" w:hAnsi="Microsoft JhengHei" w:cs="Microsoft JhengHei"/>
      <w:b/>
      <w:bCs/>
      <w:sz w:val="31"/>
      <w:szCs w:val="3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DB6"/>
    <w:rPr>
      <w:rFonts w:ascii="PMingLiU" w:eastAsia="PMingLiU" w:hAnsi="PMingLiU" w:cs="PMingLiU"/>
      <w:b/>
      <w:bCs/>
      <w:kern w:val="44"/>
      <w:sz w:val="44"/>
      <w:szCs w:val="44"/>
      <w:lang w:val="zh-CN"/>
    </w:rPr>
  </w:style>
  <w:style w:type="paragraph" w:styleId="BodyText">
    <w:name w:val="Body Text"/>
    <w:basedOn w:val="Normal"/>
    <w:link w:val="BodyTextChar"/>
    <w:uiPriority w:val="99"/>
    <w:rsid w:val="00797508"/>
    <w:pPr>
      <w:ind w:left="131"/>
    </w:pPr>
    <w:rPr>
      <w:sz w:val="31"/>
      <w:szCs w:val="31"/>
    </w:rPr>
  </w:style>
  <w:style w:type="character" w:customStyle="1" w:styleId="BodyTextChar">
    <w:name w:val="Body Text Char"/>
    <w:basedOn w:val="DefaultParagraphFont"/>
    <w:link w:val="BodyText"/>
    <w:uiPriority w:val="99"/>
    <w:semiHidden/>
    <w:rsid w:val="00BB2DB6"/>
    <w:rPr>
      <w:rFonts w:ascii="PMingLiU" w:eastAsia="PMingLiU" w:hAnsi="PMingLiU" w:cs="PMingLiU"/>
      <w:kern w:val="0"/>
      <w:sz w:val="22"/>
      <w:lang w:val="zh-CN"/>
    </w:rPr>
  </w:style>
  <w:style w:type="paragraph" w:styleId="ListParagraph">
    <w:name w:val="List Paragraph"/>
    <w:basedOn w:val="Normal"/>
    <w:uiPriority w:val="99"/>
    <w:qFormat/>
    <w:rsid w:val="00797508"/>
    <w:pPr>
      <w:ind w:left="132" w:firstLine="645"/>
    </w:pPr>
  </w:style>
  <w:style w:type="paragraph" w:customStyle="1" w:styleId="TableParagraph">
    <w:name w:val="Table Paragraph"/>
    <w:basedOn w:val="Normal"/>
    <w:uiPriority w:val="99"/>
    <w:rsid w:val="007975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705</TotalTime>
  <Pages>13</Pages>
  <Words>958</Words>
  <Characters>5465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刘可兴</dc:creator>
  <cp:keywords/>
  <dc:description/>
  <cp:lastModifiedBy>walkinnet</cp:lastModifiedBy>
  <cp:revision>2</cp:revision>
  <cp:lastPrinted>2021-06-20T01:31:00Z</cp:lastPrinted>
  <dcterms:created xsi:type="dcterms:W3CDTF">2021-06-20T01:29:00Z</dcterms:created>
  <dcterms:modified xsi:type="dcterms:W3CDTF">2021-06-20T13:14:00Z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