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2025年2月19日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vertAlign w:val="baseline"/>
          <w:lang w:val="en-US" w:eastAsia="zh-CN"/>
        </w:rPr>
        <w:t>刘一凡、陈清月、朱梓嘉、苏忆晴、颜承毅、肖鹏源、冷星辰、姜昊言、王子木、刘佳富、陈宇杰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等幼儿能自主签到、整理好个人物品并吃早点。</w:t>
      </w:r>
    </w:p>
    <w:p w14:paraId="00AA67D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29410" cy="1395095"/>
                  <wp:effectExtent l="0" t="0" r="1270" b="6985"/>
                  <wp:wrapNone/>
                  <wp:docPr id="4" name="图片 4" descr="IMG_20250219_08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19_0821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19050</wp:posOffset>
                  </wp:positionV>
                  <wp:extent cx="1647825" cy="1395095"/>
                  <wp:effectExtent l="0" t="0" r="13335" b="6985"/>
                  <wp:wrapNone/>
                  <wp:docPr id="5" name="图片 5" descr="IMG_20250219_08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19_0816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32385</wp:posOffset>
                  </wp:positionV>
                  <wp:extent cx="1623060" cy="1388110"/>
                  <wp:effectExtent l="0" t="0" r="7620" b="13970"/>
                  <wp:wrapNone/>
                  <wp:docPr id="6" name="图片 6" descr="IMG_20250219_08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19_0831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19050</wp:posOffset>
                  </wp:positionV>
                  <wp:extent cx="1647825" cy="1400175"/>
                  <wp:effectExtent l="0" t="0" r="13335" b="1905"/>
                  <wp:wrapNone/>
                  <wp:docPr id="7" name="图片 7" descr="IMG_20250219_08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19_0841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夏忆馨在美工区游戏。她正在给KT板割成的“山”涂上颜色呢！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董沐瑶在美工区游戏。她继续完成昨天的作品《捕春》。她先将作品涂好颜色，接着在另一张白纸上画上两只不同大小的蝴蝶。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华欣语在美工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区游戏。她拿出一个奶粉罐。接着，用拓印海绵将红色颜料涂在奶粉罐上。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刘汐妍在图书区制作干花书签。她先将需要用到的花用镊子夹出。接着，将透明瓶子撕开，将干花粘贴在透明瓶子上。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25400</wp:posOffset>
                  </wp:positionV>
                  <wp:extent cx="1647825" cy="1293495"/>
                  <wp:effectExtent l="0" t="0" r="13335" b="1905"/>
                  <wp:wrapNone/>
                  <wp:docPr id="9" name="图片 9" descr="IMG_20250219_08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219_0828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44450</wp:posOffset>
                  </wp:positionV>
                  <wp:extent cx="1647825" cy="1268095"/>
                  <wp:effectExtent l="0" t="0" r="13335" b="12065"/>
                  <wp:wrapNone/>
                  <wp:docPr id="8" name="图片 8" descr="IMG_20250219_08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19_081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38100</wp:posOffset>
                  </wp:positionV>
                  <wp:extent cx="1647825" cy="1286510"/>
                  <wp:effectExtent l="0" t="0" r="13335" b="8890"/>
                  <wp:wrapNone/>
                  <wp:docPr id="10" name="图片 10" descr="IMG_20250219_08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19_0826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31750</wp:posOffset>
                  </wp:positionV>
                  <wp:extent cx="1642110" cy="1286510"/>
                  <wp:effectExtent l="0" t="0" r="3810" b="8890"/>
                  <wp:wrapNone/>
                  <wp:docPr id="11" name="图片 11" descr="IMG_20250219_08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19_0824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魏沐溪在图书区游戏。她先投掷故事骰子，投掷到的图片分别为“房子”、“小熊”、“吃早餐”和“中午”。接着，魏沐溪将图片上的内容画在白纸上。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陈可芯在植物角游戏。她在喷壶里关上水后，给每一盆植物都浇水。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刘诗玲在益智区玩《动物大酒店》的游戏。她先从篓子里拿出一个小动物—长颈鹿。接着，在图卡上找到长颈鹿，长颈鹿的下面写着“405”，然后刘诗玲将长颈鹿图片贴在动物酒店第四层第五个位置。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张铭皓和孙杰文在益智区玩翻翻乐的游戏。两人将八个瓶盖分别放在面前的格子里。接着，记忆每个格子里的瓶盖上是什么图片。沙漏漏完后，将瓶盖翻转过来。</w:t>
            </w:r>
          </w:p>
        </w:tc>
      </w:tr>
      <w:tr w14:paraId="2413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670" w:type="dxa"/>
            <w:vAlign w:val="top"/>
          </w:tcPr>
          <w:p w14:paraId="612C86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12700</wp:posOffset>
                  </wp:positionV>
                  <wp:extent cx="1623060" cy="1261110"/>
                  <wp:effectExtent l="0" t="0" r="7620" b="3810"/>
                  <wp:wrapNone/>
                  <wp:docPr id="12" name="图片 12" descr="IMG_20250219_08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19_0823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34F4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25400</wp:posOffset>
                  </wp:positionV>
                  <wp:extent cx="1654175" cy="1229360"/>
                  <wp:effectExtent l="0" t="0" r="6985" b="5080"/>
                  <wp:wrapNone/>
                  <wp:docPr id="13" name="图片 13" descr="IMG_20250219_084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19_0842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3F2D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32385</wp:posOffset>
                  </wp:positionV>
                  <wp:extent cx="1654175" cy="1217295"/>
                  <wp:effectExtent l="0" t="0" r="6985" b="1905"/>
                  <wp:wrapNone/>
                  <wp:docPr id="14" name="图片 14" descr="IMG_20250219_08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19_0828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8462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13335</wp:posOffset>
                  </wp:positionV>
                  <wp:extent cx="1642110" cy="1242060"/>
                  <wp:effectExtent l="0" t="0" r="3810" b="7620"/>
                  <wp:wrapNone/>
                  <wp:docPr id="15" name="图片 15" descr="IMG_20250219_08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19_0843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C6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7F329D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沙明钰在益智区玩消消乐的游戏。她先将麻将随意摆放，接着，将两个靠在一起的相同的麻将拿到一边。</w:t>
            </w:r>
          </w:p>
        </w:tc>
        <w:tc>
          <w:tcPr>
            <w:tcW w:w="2671" w:type="dxa"/>
            <w:vAlign w:val="top"/>
          </w:tcPr>
          <w:p w14:paraId="6DD4A1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王慕阳在桌面建构玩雪花片。他拿出六片白色雪花片拼成“正方形”。他拼了很多个“正方形”，接着将其拼在一起。拼好后，他拿出绿色雪花片拼成弯弯的长条插在最上面的“正方形”上。</w:t>
            </w:r>
          </w:p>
        </w:tc>
        <w:tc>
          <w:tcPr>
            <w:tcW w:w="5342" w:type="dxa"/>
            <w:gridSpan w:val="2"/>
            <w:vAlign w:val="top"/>
          </w:tcPr>
          <w:p w14:paraId="7E015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刘一凡在自然拼搭区游戏。她先用小树枝摆出小人的轮廓。接着，用贝壳进行装饰。</w:t>
            </w:r>
          </w:p>
        </w:tc>
      </w:tr>
    </w:tbl>
    <w:p w14:paraId="2483D3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4C9B33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数学：感知数量9</w:t>
      </w:r>
    </w:p>
    <w:p w14:paraId="49E8438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花灯种类繁多，幼儿对其外形有一定的了解，本次活动利用幼儿熟悉的花灯创设情景，让幼儿在情景中能根据花灯的外形特征进行分类，然后说出每种花灯的总数，并用点来表示花灯的数量，让孩子通过互相的学习，了解数花灯的不同方法，从中感知数量9，知道8添上1就是9。活动中，能认真倾听，并正确完成小练习的幼儿有：董沐瑶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王慕阳、颜承毅、张铭皓、姜昊言、王子木、刘汐妍、肖鹏源、陈清月、华欣语、刘诗玲、夏忆馨、陈宇杰、沙明钰、刘一凡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674"/>
        <w:gridCol w:w="2674"/>
        <w:gridCol w:w="2674"/>
      </w:tblGrid>
      <w:tr w14:paraId="0714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59" w:type="dxa"/>
            <w:vAlign w:val="top"/>
          </w:tcPr>
          <w:p w14:paraId="537407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50800</wp:posOffset>
                  </wp:positionV>
                  <wp:extent cx="1603375" cy="1350010"/>
                  <wp:effectExtent l="0" t="0" r="12065" b="6350"/>
                  <wp:wrapNone/>
                  <wp:docPr id="16" name="图片 16" descr="IMG_20250219_094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19_0943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37ACDE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31750</wp:posOffset>
                  </wp:positionV>
                  <wp:extent cx="1623695" cy="1379220"/>
                  <wp:effectExtent l="0" t="0" r="6985" b="7620"/>
                  <wp:wrapNone/>
                  <wp:docPr id="17" name="图片 17" descr="IMG_20250219_09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19_0945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3D1F7B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12700</wp:posOffset>
                  </wp:positionV>
                  <wp:extent cx="1636395" cy="1392555"/>
                  <wp:effectExtent l="0" t="0" r="9525" b="9525"/>
                  <wp:wrapNone/>
                  <wp:docPr id="18" name="图片 18" descr="IMG_20250219_09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19_0946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65EABB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12700</wp:posOffset>
                  </wp:positionV>
                  <wp:extent cx="1636395" cy="1398270"/>
                  <wp:effectExtent l="0" t="0" r="9525" b="3810"/>
                  <wp:wrapNone/>
                  <wp:docPr id="19" name="图片 19" descr="IMG_20250219_09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19_09554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13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2659" w:type="dxa"/>
            <w:vAlign w:val="top"/>
          </w:tcPr>
          <w:p w14:paraId="12C406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19050</wp:posOffset>
                  </wp:positionV>
                  <wp:extent cx="1634490" cy="1395095"/>
                  <wp:effectExtent l="0" t="0" r="11430" b="6985"/>
                  <wp:wrapNone/>
                  <wp:docPr id="20" name="图片 20" descr="IMG_20250219_09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219_0955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0CF58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19050</wp:posOffset>
                  </wp:positionV>
                  <wp:extent cx="1636395" cy="1379220"/>
                  <wp:effectExtent l="0" t="0" r="9525" b="7620"/>
                  <wp:wrapNone/>
                  <wp:docPr id="21" name="图片 21" descr="IMG_20250219_095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219_09565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65FD1C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19050</wp:posOffset>
                  </wp:positionV>
                  <wp:extent cx="1643380" cy="1379220"/>
                  <wp:effectExtent l="0" t="0" r="2540" b="7620"/>
                  <wp:wrapNone/>
                  <wp:docPr id="22" name="图片 22" descr="IMG_20250219_09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19_09565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25FAA2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25400</wp:posOffset>
                  </wp:positionV>
                  <wp:extent cx="1630045" cy="1392555"/>
                  <wp:effectExtent l="0" t="0" r="635" b="9525"/>
                  <wp:wrapNone/>
                  <wp:docPr id="23" name="图片 23" descr="IMG_20250219_09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19_09573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55DE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学期孩子们已经感知了8以内的数量，大部分孩子能正确的看数送物或看物送数，但在目测数群和数数方面有着很大的差异。过了一个寒假，孩子对数量的感知会有所欠缺，通过活动可以唤起孩子对学习数学的兴趣。</w:t>
      </w:r>
    </w:p>
    <w:p w14:paraId="0401C1B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今天午餐吃的是板栗牛肉焖饭和萝卜木耳鸽子汤，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魏沐溪、陈可芯、刘诗玲、张铭皓、王慕阳、姜昊言、刘佳富、冷星辰、孙杰文、黄赫璟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等幼儿能自主盛饭、端菜，在规定时间内完成进餐，并保持桌面整洁。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384062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5539767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新学期伊始，为了加强家园沟通互动，更好得做好家园共育，本学期我们将使用“一起长大”APP，请大家下载“一起长大（家长版）APP，家庭一位成员于今天内扫码加入班级群，本学期所有的互动、通知、活动照片等均会通过此APP进行，请大家关注！加入班级群的那位家长可在APP内建立家庭群，将家庭成员加入，即可共享幼儿的活动内容。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（2）若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需要增订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园服，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填写好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班级群中的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登记表，在扫码付款时一定要备注幼儿姓名+班级。本周四增订结束。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3067"/>
    </w:sdtPr>
    <w:sdtContent>
      <w:p w14:paraId="111EACD7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BEDC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4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G9w1ro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R&#10;k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Ab3DWu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6D6A7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3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40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41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05E9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id+3jLwAAADb&#10;AAAADwAAAGRycy9kb3ducmV2LnhtbEVPz2vCMBS+D/wfwhN2m2mHuFGNHgTBydyYinh8Ns+2tHkp&#10;SdbW/fXLYbDjx/d7sRpMIzpyvrKsIJ0kIIhzqysuFJyOm6dXED4ga2wsk4I7eVgtRw8LzLTt+Yu6&#10;QyhEDGGfoYIyhDaT0uclGfQT2xJH7madwRChK6R22Mdw08jnJJlJgxXHhhJbWpeU14dvo8DuP9/3&#10;55+dS9P68lG93a+Fnb0o9ThOkzmIQEP4F/+5t1rBNK6PX+I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ft4y8AAAA&#10;2w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dPpr4L0AAADb&#10;AAAADwAAAGRycy9kb3ducmV2LnhtbEWPQWvCQBSE7wX/w/IEb3U3RYpN3eRQECp4qXrp7ZF9zcZm&#10;38bsmsR/7xYKHoeZ+YbZlJNrxUB9aDxryJYKBHHlTcO1htNx+7wGESKywdYzabhRgLKYPW0wN37k&#10;LxoOsRYJwiFHDTbGLpcyVJYchqXviJP343uHMcm+lqbHMcFdK1+UepUOG04LFjv6sFT9Hq5Ow/d5&#10;VKtodvuuejudrVzbSzNMWi/mmXoHEWmKj/B/+9NoWGXw9yX9AFn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mvgvQAA&#10;ANs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05E9CC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029E9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212517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B8B78C0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1A4945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28108B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0481D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56496F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80EC5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474FC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1381</Characters>
  <Lines>11</Lines>
  <Paragraphs>3</Paragraphs>
  <TotalTime>14</TotalTime>
  <ScaleCrop>false</ScaleCrop>
  <LinksUpToDate>false</LinksUpToDate>
  <CharactersWithSpaces>1412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2025-02-20T04:41:30Z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430A31D3E7D2477DB8DF1E8763B6DF2D_13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