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sz w:val="28"/>
          <w:lang w:eastAsia="zh-CN"/>
        </w:rPr>
      </w:pPr>
      <w:r>
        <w:rPr>
          <w:rFonts w:hint="eastAsia"/>
          <w:b/>
          <w:sz w:val="28"/>
          <w:lang w:val="en-US" w:eastAsia="zh-CN"/>
        </w:rPr>
        <w:t xml:space="preserve">       </w:t>
      </w:r>
      <w:r>
        <w:rPr>
          <w:rFonts w:hint="eastAsia"/>
          <w:b/>
          <w:sz w:val="28"/>
          <w:lang w:eastAsia="zh-CN"/>
        </w:rPr>
        <w:t>《幸“盔”有你，安全常在》</w:t>
      </w:r>
      <w:r>
        <w:rPr>
          <w:rFonts w:hint="eastAsia"/>
          <w:b/>
          <w:sz w:val="28"/>
        </w:rPr>
        <w:t xml:space="preserve"> 课题组研究活动</w:t>
      </w:r>
      <w:r>
        <w:rPr>
          <w:rFonts w:hint="eastAsia"/>
          <w:b/>
          <w:sz w:val="28"/>
          <w:lang w:eastAsia="zh-CN"/>
        </w:rPr>
        <w:t>记录表</w:t>
      </w:r>
    </w:p>
    <w:tbl>
      <w:tblPr>
        <w:tblStyle w:val="3"/>
        <w:tblpPr w:leftFromText="180" w:rightFromText="180" w:vertAnchor="page" w:horzAnchor="page" w:tblpX="2002" w:tblpY="2506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619"/>
        <w:gridCol w:w="3760"/>
        <w:gridCol w:w="1355"/>
        <w:gridCol w:w="2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活动</w:t>
            </w:r>
            <w:r>
              <w:rPr>
                <w:rFonts w:hint="eastAsia" w:ascii="宋体" w:hAnsi="宋体"/>
                <w:color w:val="000000"/>
                <w:sz w:val="24"/>
              </w:rPr>
              <w:t>名称</w:t>
            </w:r>
          </w:p>
        </w:tc>
        <w:tc>
          <w:tcPr>
            <w:tcW w:w="4379" w:type="dxa"/>
            <w:gridSpan w:val="2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 w:val="0"/>
                <w:bCs/>
                <w:sz w:val="24"/>
                <w:szCs w:val="24"/>
                <w:lang w:val="en-US" w:eastAsia="zh-CN"/>
              </w:rPr>
              <w:t xml:space="preserve">  主题班会学习活动</w:t>
            </w:r>
          </w:p>
        </w:tc>
        <w:tc>
          <w:tcPr>
            <w:tcW w:w="1355" w:type="dxa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记录者</w:t>
            </w:r>
          </w:p>
        </w:tc>
        <w:tc>
          <w:tcPr>
            <w:tcW w:w="2054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熊心怡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活动时间</w:t>
            </w:r>
          </w:p>
        </w:tc>
        <w:tc>
          <w:tcPr>
            <w:tcW w:w="437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2020.12.2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活动地点</w:t>
            </w:r>
          </w:p>
        </w:tc>
        <w:tc>
          <w:tcPr>
            <w:tcW w:w="2054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活动室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参加成员</w:t>
            </w:r>
          </w:p>
        </w:tc>
        <w:tc>
          <w:tcPr>
            <w:tcW w:w="4379" w:type="dxa"/>
            <w:gridSpan w:val="2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全体成员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指  导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  师</w:t>
            </w:r>
          </w:p>
        </w:tc>
        <w:tc>
          <w:tcPr>
            <w:tcW w:w="2054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翟丽群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71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活动内容</w:t>
            </w:r>
          </w:p>
        </w:tc>
        <w:tc>
          <w:tcPr>
            <w:tcW w:w="61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目的</w:t>
            </w:r>
          </w:p>
        </w:tc>
        <w:tc>
          <w:tcPr>
            <w:tcW w:w="7169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u w:val="none"/>
              </w:rPr>
              <w:t>让学生在交流中认识一些常见的交通标志、交警动作，学习掌握一些交通安全常识。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1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形式</w:t>
            </w:r>
          </w:p>
        </w:tc>
        <w:tc>
          <w:tcPr>
            <w:tcW w:w="7169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主题队会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8" w:hRule="atLeast"/>
        </w:trPr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1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活动</w:t>
            </w:r>
            <w:r>
              <w:rPr>
                <w:rFonts w:hint="eastAsia" w:ascii="宋体" w:hAnsi="宋体"/>
                <w:color w:val="000000"/>
                <w:sz w:val="24"/>
              </w:rPr>
              <w:t>过程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图片</w:t>
            </w:r>
          </w:p>
        </w:tc>
        <w:tc>
          <w:tcPr>
            <w:tcW w:w="7169" w:type="dxa"/>
            <w:gridSpan w:val="3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3990340" cy="2992755"/>
                  <wp:effectExtent l="0" t="0" r="10160" b="17145"/>
                  <wp:docPr id="2" name="图片 1" descr="QQ图片20201201165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QQ图片2020120116532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340" cy="2992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8" w:hRule="atLeast"/>
        </w:trPr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1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内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容</w:t>
            </w:r>
          </w:p>
        </w:tc>
        <w:tc>
          <w:tcPr>
            <w:tcW w:w="7169" w:type="dxa"/>
            <w:gridSpan w:val="3"/>
            <w:vAlign w:val="top"/>
          </w:tcPr>
          <w:p>
            <w:pPr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学习关于最新的交通法规和交通标志。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了解因为交通违法造成的车祸。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查找身边的交通违法行为。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珍爱生命，遵守交通法规。</w:t>
            </w:r>
          </w:p>
          <w:p>
            <w:pPr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</w:tbl>
    <w:p>
      <w:pPr>
        <w:jc w:val="both"/>
        <w:rPr>
          <w:rFonts w:hint="eastAsia"/>
          <w:b/>
          <w:sz w:val="28"/>
          <w:lang w:eastAsia="zh-CN"/>
        </w:rPr>
      </w:pPr>
    </w:p>
    <w:tbl>
      <w:tblPr>
        <w:tblStyle w:val="3"/>
        <w:tblpPr w:leftFromText="180" w:rightFromText="180" w:vertAnchor="page" w:horzAnchor="page" w:tblpX="1897" w:tblpY="2429"/>
        <w:tblW w:w="8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682"/>
        <w:gridCol w:w="4141"/>
        <w:gridCol w:w="1492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78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活动</w:t>
            </w:r>
            <w:r>
              <w:rPr>
                <w:rFonts w:hint="eastAsia" w:ascii="宋体" w:hAnsi="宋体"/>
                <w:color w:val="000000"/>
                <w:sz w:val="24"/>
              </w:rPr>
              <w:t>名称</w:t>
            </w:r>
          </w:p>
        </w:tc>
        <w:tc>
          <w:tcPr>
            <w:tcW w:w="4823" w:type="dxa"/>
            <w:gridSpan w:val="2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 xml:space="preserve">一盔一带，安全伴我行 </w:t>
            </w:r>
          </w:p>
        </w:tc>
        <w:tc>
          <w:tcPr>
            <w:tcW w:w="1492" w:type="dxa"/>
            <w:vAlign w:val="center"/>
          </w:tcPr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记录者</w:t>
            </w:r>
          </w:p>
        </w:tc>
        <w:tc>
          <w:tcPr>
            <w:tcW w:w="1360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8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活动时间</w:t>
            </w:r>
          </w:p>
        </w:tc>
        <w:tc>
          <w:tcPr>
            <w:tcW w:w="482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2020.10.10</w:t>
            </w:r>
          </w:p>
        </w:tc>
        <w:tc>
          <w:tcPr>
            <w:tcW w:w="149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活动地点</w:t>
            </w:r>
          </w:p>
        </w:tc>
        <w:tc>
          <w:tcPr>
            <w:tcW w:w="1360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8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参加成员</w:t>
            </w:r>
          </w:p>
        </w:tc>
        <w:tc>
          <w:tcPr>
            <w:tcW w:w="4823" w:type="dxa"/>
            <w:gridSpan w:val="2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全体课题组成员</w:t>
            </w:r>
          </w:p>
        </w:tc>
        <w:tc>
          <w:tcPr>
            <w:tcW w:w="149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指  导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  师</w:t>
            </w:r>
          </w:p>
        </w:tc>
        <w:tc>
          <w:tcPr>
            <w:tcW w:w="1360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翟丽群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8" w:hRule="atLeast"/>
        </w:trPr>
        <w:tc>
          <w:tcPr>
            <w:tcW w:w="78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活动内容</w:t>
            </w: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目的</w:t>
            </w:r>
          </w:p>
        </w:tc>
        <w:tc>
          <w:tcPr>
            <w:tcW w:w="699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8"/>
                <w:sz w:val="21"/>
                <w:szCs w:val="21"/>
                <w:u w:val="none"/>
                <w:shd w:val="clear" w:color="auto" w:fill="FFFFFF"/>
              </w:rPr>
              <w:t>班队会主要通过普及“一盔一带”含义，使学生明确驾驶、乘坐摩托车和电动车必须佩戴头盔，驾驶、乘坐汽车必须系安全带，增强安全出行的意识，赋予学生小小安全监督员的使命，提醒家长遵守“一盔一带”安全规范，做到文明出行，安全出行。</w:t>
            </w:r>
          </w:p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形式</w:t>
            </w:r>
          </w:p>
        </w:tc>
        <w:tc>
          <w:tcPr>
            <w:tcW w:w="6993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队会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9" w:hRule="atLeast"/>
        </w:trPr>
        <w:tc>
          <w:tcPr>
            <w:tcW w:w="7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活动</w:t>
            </w:r>
            <w:r>
              <w:rPr>
                <w:rFonts w:hint="eastAsia" w:ascii="宋体" w:hAnsi="宋体"/>
                <w:color w:val="000000"/>
                <w:sz w:val="24"/>
              </w:rPr>
              <w:t>过程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图片</w:t>
            </w:r>
          </w:p>
        </w:tc>
        <w:tc>
          <w:tcPr>
            <w:tcW w:w="6993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drawing>
                <wp:inline distT="0" distB="0" distL="114300" distR="114300">
                  <wp:extent cx="3171825" cy="2378710"/>
                  <wp:effectExtent l="0" t="0" r="9525" b="2540"/>
                  <wp:docPr id="1" name="图片 2" descr="图片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图片1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825" cy="2378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7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收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感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受</w:t>
            </w:r>
          </w:p>
        </w:tc>
        <w:tc>
          <w:tcPr>
            <w:tcW w:w="6993" w:type="dxa"/>
            <w:gridSpan w:val="3"/>
            <w:vAlign w:val="center"/>
          </w:tcPr>
          <w:p>
            <w:pP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车祸猛于虎，生命只有一次，我们不能心存侥幸心理，为了自己和他人的生命安全，我们必须增强法治观念和规则意识，不仅自己，还要规劝家人，一起戴好安全头盔。</w:t>
            </w:r>
          </w:p>
          <w:p>
            <w:pP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</w:tc>
      </w:tr>
    </w:tbl>
    <w:p>
      <w:pPr>
        <w:jc w:val="both"/>
        <w:rPr>
          <w:rFonts w:hint="eastAsia"/>
          <w:b/>
          <w:sz w:val="28"/>
          <w:lang w:eastAsia="zh-CN"/>
        </w:rPr>
      </w:pPr>
      <w:r>
        <w:rPr>
          <w:rFonts w:hint="eastAsia"/>
          <w:b/>
          <w:sz w:val="28"/>
          <w:lang w:val="en-US" w:eastAsia="zh-CN"/>
        </w:rPr>
        <w:t xml:space="preserve">           </w:t>
      </w:r>
      <w:r>
        <w:rPr>
          <w:rFonts w:hint="eastAsia"/>
          <w:b/>
          <w:sz w:val="28"/>
          <w:lang w:eastAsia="zh-CN"/>
        </w:rPr>
        <w:t>《幸“盔”有你，安全常在》</w:t>
      </w:r>
      <w:r>
        <w:rPr>
          <w:rFonts w:hint="eastAsia"/>
          <w:b/>
          <w:sz w:val="28"/>
        </w:rPr>
        <w:t xml:space="preserve"> 课题组研究活动</w:t>
      </w:r>
      <w:r>
        <w:rPr>
          <w:rFonts w:hint="eastAsia"/>
          <w:b/>
          <w:sz w:val="28"/>
          <w:lang w:eastAsia="zh-CN"/>
        </w:rPr>
        <w:t>记录表</w:t>
      </w:r>
    </w:p>
    <w:p>
      <w:pPr>
        <w:ind w:firstLine="281" w:firstLineChars="100"/>
        <w:jc w:val="center"/>
        <w:rPr>
          <w:rFonts w:hint="eastAsia"/>
          <w:b/>
          <w:sz w:val="28"/>
        </w:rPr>
      </w:pPr>
    </w:p>
    <w:p>
      <w:pPr>
        <w:jc w:val="both"/>
        <w:rPr>
          <w:rFonts w:hint="eastAsia"/>
          <w:b/>
          <w:sz w:val="28"/>
          <w:lang w:eastAsia="zh-CN"/>
        </w:rPr>
      </w:pPr>
      <w:r>
        <w:rPr>
          <w:rFonts w:hint="eastAsia"/>
          <w:b/>
          <w:sz w:val="28"/>
          <w:lang w:val="en-US" w:eastAsia="zh-CN"/>
        </w:rPr>
        <w:t xml:space="preserve">     </w:t>
      </w:r>
      <w:r>
        <w:rPr>
          <w:rFonts w:hint="eastAsia"/>
          <w:b/>
          <w:sz w:val="28"/>
          <w:lang w:eastAsia="zh-CN"/>
        </w:rPr>
        <w:t>《幸“盔”有你，安全常在》</w:t>
      </w:r>
      <w:r>
        <w:rPr>
          <w:rFonts w:hint="eastAsia"/>
          <w:b/>
          <w:sz w:val="28"/>
        </w:rPr>
        <w:t xml:space="preserve"> 课题组研究活动</w:t>
      </w:r>
      <w:r>
        <w:rPr>
          <w:rFonts w:hint="eastAsia"/>
          <w:b/>
          <w:sz w:val="28"/>
          <w:lang w:eastAsia="zh-CN"/>
        </w:rPr>
        <w:t>记录表</w:t>
      </w:r>
    </w:p>
    <w:tbl>
      <w:tblPr>
        <w:tblStyle w:val="3"/>
        <w:tblpPr w:leftFromText="180" w:rightFromText="180" w:vertAnchor="page" w:horzAnchor="page" w:tblpX="1897" w:tblpY="2429"/>
        <w:tblW w:w="8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682"/>
        <w:gridCol w:w="4141"/>
        <w:gridCol w:w="1492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78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活动</w:t>
            </w:r>
            <w:r>
              <w:rPr>
                <w:rFonts w:hint="eastAsia" w:ascii="宋体" w:hAnsi="宋体"/>
                <w:color w:val="000000"/>
                <w:sz w:val="24"/>
              </w:rPr>
              <w:t>名称</w:t>
            </w:r>
          </w:p>
        </w:tc>
        <w:tc>
          <w:tcPr>
            <w:tcW w:w="4823" w:type="dxa"/>
            <w:gridSpan w:val="2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 xml:space="preserve"> 学习交通法规</w:t>
            </w:r>
          </w:p>
        </w:tc>
        <w:tc>
          <w:tcPr>
            <w:tcW w:w="1492" w:type="dxa"/>
            <w:vAlign w:val="center"/>
          </w:tcPr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记录者</w:t>
            </w:r>
          </w:p>
        </w:tc>
        <w:tc>
          <w:tcPr>
            <w:tcW w:w="1360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8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活动时间</w:t>
            </w:r>
          </w:p>
        </w:tc>
        <w:tc>
          <w:tcPr>
            <w:tcW w:w="482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2020.12.4</w:t>
            </w:r>
          </w:p>
        </w:tc>
        <w:tc>
          <w:tcPr>
            <w:tcW w:w="149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活动地点</w:t>
            </w:r>
          </w:p>
        </w:tc>
        <w:tc>
          <w:tcPr>
            <w:tcW w:w="1360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校园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8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参加成员</w:t>
            </w:r>
          </w:p>
        </w:tc>
        <w:tc>
          <w:tcPr>
            <w:tcW w:w="4823" w:type="dxa"/>
            <w:gridSpan w:val="2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全体课题组成员</w:t>
            </w:r>
          </w:p>
        </w:tc>
        <w:tc>
          <w:tcPr>
            <w:tcW w:w="149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指  导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  师</w:t>
            </w:r>
          </w:p>
        </w:tc>
        <w:tc>
          <w:tcPr>
            <w:tcW w:w="1360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翟丽群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8" w:hRule="atLeast"/>
        </w:trPr>
        <w:tc>
          <w:tcPr>
            <w:tcW w:w="78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活动内容</w:t>
            </w: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目的</w:t>
            </w:r>
          </w:p>
        </w:tc>
        <w:tc>
          <w:tcPr>
            <w:tcW w:w="699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8"/>
                <w:sz w:val="21"/>
                <w:szCs w:val="21"/>
                <w:u w:val="none"/>
                <w:shd w:val="clear" w:color="auto" w:fill="FFFFFF"/>
              </w:rPr>
              <w:t>主要通过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333333"/>
                <w:spacing w:val="8"/>
                <w:sz w:val="21"/>
                <w:szCs w:val="21"/>
                <w:u w:val="none"/>
                <w:shd w:val="clear" w:color="auto" w:fill="FFFFFF"/>
                <w:lang w:eastAsia="zh-CN"/>
              </w:rPr>
              <w:t>展板和手册，让学生认识到车祸的严重性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8"/>
                <w:sz w:val="21"/>
                <w:szCs w:val="21"/>
                <w:u w:val="none"/>
                <w:shd w:val="clear" w:color="auto" w:fill="FFFFFF"/>
              </w:rPr>
              <w:t>，使学生明确驾驶、乘坐摩托车和电动车必须佩戴头盔，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333333"/>
                <w:spacing w:val="8"/>
                <w:sz w:val="21"/>
                <w:szCs w:val="21"/>
                <w:u w:val="none"/>
                <w:shd w:val="clear" w:color="auto" w:fill="FFFFFF"/>
                <w:lang w:eastAsia="zh-CN"/>
              </w:rPr>
              <w:t>了解交通知识，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8"/>
                <w:sz w:val="21"/>
                <w:szCs w:val="21"/>
                <w:u w:val="none"/>
                <w:shd w:val="clear" w:color="auto" w:fill="FFFFFF"/>
              </w:rPr>
              <w:t>增强安全出行的意识，赋予学生小小安全监督员的使命，提醒家长遵守“一盔一带”安全规范，做到文明出行，安全出行。</w:t>
            </w:r>
          </w:p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形式</w:t>
            </w:r>
          </w:p>
        </w:tc>
        <w:tc>
          <w:tcPr>
            <w:tcW w:w="6993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集中学习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9" w:hRule="atLeast"/>
        </w:trPr>
        <w:tc>
          <w:tcPr>
            <w:tcW w:w="7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活动</w:t>
            </w:r>
            <w:r>
              <w:rPr>
                <w:rFonts w:hint="eastAsia" w:ascii="宋体" w:hAnsi="宋体"/>
                <w:color w:val="000000"/>
                <w:sz w:val="24"/>
              </w:rPr>
              <w:t>过程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图片</w:t>
            </w:r>
          </w:p>
        </w:tc>
        <w:tc>
          <w:tcPr>
            <w:tcW w:w="6993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drawing>
                <wp:inline distT="0" distB="0" distL="114300" distR="114300">
                  <wp:extent cx="4303395" cy="2997835"/>
                  <wp:effectExtent l="0" t="0" r="1905" b="12065"/>
                  <wp:docPr id="5" name="图片 5" descr="QQ截图202104010919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QQ截图2021040109195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3395" cy="2997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7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收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感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受</w:t>
            </w:r>
          </w:p>
        </w:tc>
        <w:tc>
          <w:tcPr>
            <w:tcW w:w="6993" w:type="dxa"/>
            <w:gridSpan w:val="3"/>
            <w:vAlign w:val="center"/>
          </w:tcPr>
          <w:p>
            <w:pP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展板上的案例都是洛阳镇本地发生的真实案例，一个个血淋淋的教训，让我们时刻谨记交通法规，遵守交通法规，安全才能伴我行。</w:t>
            </w:r>
            <w:bookmarkStart w:id="0" w:name="_GoBack"/>
            <w:bookmarkEnd w:id="0"/>
          </w:p>
          <w:p>
            <w:pP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</w:tc>
      </w:tr>
    </w:tbl>
    <w:p>
      <w:pPr>
        <w:ind w:firstLine="281" w:firstLineChars="100"/>
        <w:jc w:val="center"/>
        <w:rPr>
          <w:rFonts w:hint="eastAsia"/>
          <w:b/>
          <w:sz w:val="28"/>
        </w:rPr>
      </w:pPr>
    </w:p>
    <w:p>
      <w:pPr>
        <w:ind w:firstLine="281" w:firstLineChars="100"/>
        <w:jc w:val="center"/>
        <w:rPr>
          <w:rFonts w:hint="eastAsia"/>
          <w:b/>
          <w:sz w:val="28"/>
        </w:rPr>
      </w:pPr>
    </w:p>
    <w:p>
      <w:pPr>
        <w:ind w:firstLine="281" w:firstLineChars="100"/>
        <w:jc w:val="center"/>
        <w:rPr>
          <w:rFonts w:hint="eastAsia"/>
          <w:b/>
          <w:sz w:val="28"/>
        </w:rPr>
      </w:pPr>
    </w:p>
    <w:p>
      <w:pPr>
        <w:ind w:firstLine="281" w:firstLineChars="100"/>
        <w:jc w:val="center"/>
        <w:rPr>
          <w:rFonts w:hint="eastAsia"/>
          <w:b/>
          <w:sz w:val="28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/>
          <w:b/>
          <w:sz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55B522"/>
    <w:multiLevelType w:val="singleLevel"/>
    <w:tmpl w:val="F455B52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8E32F4"/>
    <w:rsid w:val="08265A67"/>
    <w:rsid w:val="22341C9C"/>
    <w:rsid w:val="258E32F4"/>
    <w:rsid w:val="41C15302"/>
    <w:rsid w:val="514D6D40"/>
    <w:rsid w:val="56CE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2021-03-31T09:31:00Z</dcterms:created>
  <dc:creator>翟丽群</dc:creator>
  <cp:lastModifiedBy>翟丽群</cp:lastModifiedBy>
  <dcterms:modified xsi:type="dcterms:W3CDTF">2021-04-01T01:23:53Z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