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你是</w:t>
      </w:r>
      <w:r>
        <w:rPr>
          <w:b/>
          <w:bCs/>
          <w:sz w:val="32"/>
          <w:szCs w:val="32"/>
          <w:lang w:val="en-US"/>
        </w:rPr>
        <w:t>人间四月天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武进区洛阳初级中学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九（1）班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汪小川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指导老师：戈颖娟</w:t>
      </w:r>
    </w:p>
    <w:p>
      <w:pPr>
        <w:ind w:firstLineChars="200"/>
        <w:rPr>
          <w:lang w:val="en-US"/>
        </w:rPr>
      </w:pPr>
    </w:p>
    <w:p>
      <w:pPr>
        <w:ind w:firstLineChars="200"/>
        <w:rPr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“</w:t>
      </w:r>
      <w:r>
        <w:rPr>
          <w:sz w:val="24"/>
          <w:szCs w:val="24"/>
          <w:lang w:val="en-US"/>
        </w:rPr>
        <w:t>我说你是人间的四月天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sz w:val="24"/>
          <w:szCs w:val="24"/>
          <w:lang w:val="en-US"/>
        </w:rPr>
        <w:t>笑响点亮了四面风</w:t>
      </w:r>
      <w:r>
        <w:rPr>
          <w:rFonts w:hint="eastAsia"/>
          <w:sz w:val="24"/>
          <w:szCs w:val="24"/>
          <w:lang w:val="en-US" w:eastAsia="zh-CN"/>
        </w:rPr>
        <w:t>；</w:t>
      </w:r>
      <w:r>
        <w:rPr>
          <w:sz w:val="24"/>
          <w:szCs w:val="24"/>
          <w:lang w:val="en-US"/>
        </w:rPr>
        <w:t>轻灵在春的光艳中交舞着变。</w:t>
      </w:r>
      <w:r>
        <w:rPr>
          <w:rFonts w:hint="eastAsia"/>
          <w:sz w:val="24"/>
          <w:szCs w:val="24"/>
          <w:lang w:val="en-US" w:eastAsia="zh-CN"/>
        </w:rPr>
        <w:t>”</w:t>
      </w:r>
      <w:bookmarkStart w:id="0" w:name="_GoBack"/>
      <w:bookmarkEnd w:id="0"/>
      <w:r>
        <w:rPr>
          <w:sz w:val="24"/>
          <w:szCs w:val="24"/>
          <w:lang w:val="en-US"/>
        </w:rPr>
        <w:t>母爱如春风般温暖，如暖阳般柔和，如春雨般柔绵，就像人间的四月天。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母亲个子不高，她没有做过什么伟大的事,她没有显赫的家世,也没有出众的容貌,只是一位普通到不能再普通的妇女，但正是这个普通人，把我带到了这个世界，抚育我成人。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四五岁之前，母亲为了照看我，和我留在老家，父亲独自出去外地，日积月累的陪伴让我把她看成是心中最重要的牵挂。到了上学的年龄，母亲带着我来到父亲工作的地方，从此在这扎下根来。我上了学，她也找到了工作。周一到周五我在学校，每到放学母亲来接我时，我总会和她分享一天做的事，说开心的事，她也跟着开心，说让我伤心的事，总会哄我开心。到了周六周日，她总会把我带到厂里，她做工，我帮着。在那</w:t>
      </w:r>
      <w:r>
        <w:rPr>
          <w:rFonts w:hint="eastAsia"/>
          <w:sz w:val="24"/>
          <w:szCs w:val="24"/>
          <w:lang w:val="en-US" w:eastAsia="zh-CN"/>
        </w:rPr>
        <w:t>时</w:t>
      </w:r>
      <w:r>
        <w:rPr>
          <w:sz w:val="24"/>
          <w:szCs w:val="24"/>
          <w:lang w:val="en-US"/>
        </w:rPr>
        <w:t>我的眼里，母亲是我最好的朋友。曾经在小班的时候，有段时间我一直要尿裤子，母亲没少来接我，因此耽误了很多上班时间，每次她来接我，都是先责骂我，我则是一语不发，不敢发，也不好意思发。每当在这尴尬的时刻，母亲总会来一句：行了，下次别再这样了。平平淡淡的话语，蕴含了深深的爱。那段时间过后，我感觉自己长大了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母亲赋予了我生命，又从死神手里将我拉了回来。小学的时候，我生病去医院挂水，母亲多次嘱咐父亲说我对头孢过敏，可父亲没讲清楚，误打误撞医生写头孢的药水。扎完针不一会，我感到身体瘙痒，哭着说我要妈妈，然后眼前一黑。不知过了多久，我昏昏迷迷的，鼻子上插着输氧管，耳边母亲一直在叫我的小名，手掐着我的人中，迷迷糊糊中又混了过去。等我再次醒来，已经躺在医院的病床上了，看我醒了，母亲丢掉了手中的山芋，哭了出来。她看着我，我看着她，一语不发。后来我才知道，是过敏导致的休克。而那天，恰好又是母亲的生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经历了生离死别，母亲与我的关系更加紧密了。那次之后，我又觉得我成长了一些。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母亲虽质朴，但她是一个开明的人，算是我的一个人生导师。她支持我出去参加活动，但倔犟的我硬是不想去。以至于她多次向老师“告状”。记得那次学校组织小记者活动，我没什么兴趣，在母亲的强劝下，我只好带着钱去学校。可是到了学校并没报名，放学回家又把钱塞给了她，为此我俩还吵了一架。现在想想真是太不懂事了。在这方面，我还要感谢她，八年级暑假的夏令营我不来是不想去的，在她软磨硬泡下最终还是答应了，原本我并没有报太多期望，但游玩之后，我见识到了桂林的大好河山，领略到了桂林人的风土民情，交到了很多朋友，也学会了合作、独立、领导</w:t>
      </w:r>
      <w:r>
        <w:rPr>
          <w:rFonts w:hint="eastAsia"/>
          <w:sz w:val="24"/>
          <w:szCs w:val="24"/>
          <w:lang w:val="en-US" w:eastAsia="zh-CN"/>
        </w:rPr>
        <w:t>……</w:t>
      </w:r>
      <w:r>
        <w:rPr>
          <w:sz w:val="24"/>
          <w:szCs w:val="24"/>
          <w:lang w:val="en-US"/>
        </w:rPr>
        <w:t>这些，让我成长了不少。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谁言寸草心,报得三春晖。这首诗不正写除了母亲对儿女的关心吗？母亲的爱，是纯洁的，无私的，伟大的，母爱是人间的四月天！</w:t>
      </w:r>
    </w:p>
    <w:p>
      <w:pPr>
        <w:ind w:firstLineChars="200"/>
        <w:jc w:val="center"/>
      </w:pPr>
      <w:r>
        <w:drawing>
          <wp:inline distT="0" distB="0" distL="0" distR="0">
            <wp:extent cx="3286125" cy="3975100"/>
            <wp:effectExtent l="0" t="0" r="9525" b="635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7145A9"/>
    <w:rsid w:val="0B4430D3"/>
    <w:rsid w:val="1C5454B5"/>
    <w:rsid w:val="3B2364FE"/>
    <w:rsid w:val="58E4320B"/>
    <w:rsid w:val="67E53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1097</Words>
  <Characters>1099</Characters>
  <Paragraphs>9</Paragraphs>
  <TotalTime>0</TotalTime>
  <ScaleCrop>false</ScaleCrop>
  <LinksUpToDate>false</LinksUpToDate>
  <CharactersWithSpaces>1099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2021-03-07T05:43:00Z</dcterms:created>
  <dc:creator>WLZ-AN00</dc:creator>
  <cp:lastModifiedBy>天涯芳草</cp:lastModifiedBy>
  <dcterms:modified xsi:type="dcterms:W3CDTF">2021-03-10T08:52:10Z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