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DB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《1.1我与社会》教学设计</w:t>
      </w:r>
    </w:p>
    <w:p w14:paraId="5C6B9FB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核心素养目标：</w:t>
      </w:r>
    </w:p>
    <w:p w14:paraId="7D7184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1.通过走近“巴黎奥运会”，培养学生树立积极的生活态度关注社会、服务社会，自觉践行社会主义核心价值观。</w:t>
      </w:r>
    </w:p>
    <w:p w14:paraId="3F658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2.通过分析中国乒乓球队混双夺冠历程，引导学生理解人在社会交往中形成各种社会关系，个人是社会的有机组成部分，学做社会的好公民。</w:t>
      </w:r>
    </w:p>
    <w:p w14:paraId="11CD308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3.通过绘制社会关系图，培养学生明确积极参与社会生活的重要性，树立参与社会生活、建设祖国的使命感与责任感。</w:t>
      </w:r>
    </w:p>
    <w:p w14:paraId="31FB42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二、教学重难点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 w14:paraId="4A4C20A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pacing w:val="8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重点：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感受社会生活的丰富多彩 </w:t>
      </w:r>
    </w:p>
    <w:p w14:paraId="7AD70C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pacing w:val="8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难点：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个人与社会的关系</w:t>
      </w:r>
    </w:p>
    <w:p w14:paraId="579690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三、教学过程：</w:t>
      </w:r>
    </w:p>
    <w:p w14:paraId="7367F5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>（一）导入新课</w:t>
      </w:r>
    </w:p>
    <w:p w14:paraId="355AA7D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抢答：2024巴黎奥运知多少?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你了解了哪些关于巴黎奥运会的信息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F96C0D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并播放视频</w:t>
      </w:r>
    </w:p>
    <w:p w14:paraId="36FB949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过渡：</w:t>
      </w:r>
      <w:r>
        <w:rPr>
          <w:rFonts w:hint="eastAsia" w:ascii="宋体" w:hAnsi="宋体" w:eastAsia="宋体" w:cs="宋体"/>
          <w:sz w:val="24"/>
          <w:szCs w:val="24"/>
        </w:rPr>
        <w:t>我们在社会上并非孑然一生，随着科学技术的发展，我们与世界的联系更为密切，可以通过各种途径来了解并参与社会生活，接下来我们一起走近八年级上册第一课第一框的内容《我与社会》。</w:t>
      </w:r>
    </w:p>
    <w:p w14:paraId="5163FC46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新授</w:t>
      </w:r>
    </w:p>
    <w:p w14:paraId="002E7D9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环节一：展示图片</w:t>
      </w:r>
    </w:p>
    <w:p w14:paraId="4D0974B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根据下列情景，说说你是如何了解社会生活的？</w:t>
      </w:r>
    </w:p>
    <w:p w14:paraId="5078EDC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环节二：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班级茶话会</w:t>
      </w:r>
    </w:p>
    <w:p w14:paraId="33E8E8C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谈谈暑期生活:除了关注巴黎奥运会，这个暑假你是怎么过的?发生了哪些趣事?参与了哪些有意义的社会活动?社会生活的特点具有哪些特点？我们还可以通过哪些方式认识社会生活?参与社会生活的意义是什么？</w:t>
      </w:r>
    </w:p>
    <w:p w14:paraId="12FE87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课堂笔记：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感受社会生活的方式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特点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：绚丽多彩</w:t>
      </w:r>
    </w:p>
    <w:p w14:paraId="3063CE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环节三：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时政点播：</w:t>
      </w:r>
    </w:p>
    <w:p w14:paraId="353A2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思考：</w:t>
      </w:r>
      <w:r>
        <w:rPr>
          <w:rFonts w:hint="eastAsia" w:ascii="宋体" w:hAnsi="宋体" w:eastAsia="宋体" w:cs="宋体"/>
          <w:sz w:val="24"/>
          <w:szCs w:val="24"/>
        </w:rPr>
        <w:t>你是否接受婚姻登记不再要求户口簿（只需身份证即可），并取消地域管制限制？积极参与《婚姻登记条例(修订草案征求意见稿)》公开征求意见有什么意义？</w:t>
      </w:r>
    </w:p>
    <w:p w14:paraId="3EF276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课堂笔记：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感受、参与社会生活的原因和意义</w:t>
      </w:r>
    </w:p>
    <w:p w14:paraId="76C3C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原因：随着身体的成长、智力的发展、能力的提高，我们的社会生活空间不断延展。</w:t>
      </w:r>
    </w:p>
    <w:p w14:paraId="5CB02E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意义：人们在社会交往中形成了各种社会关系。我们会与越来越多的人打交道，对社会生活的感受越来越丰富，认识越来越深刻。我们会更加关注社区治理，并献计献策；会更加关心国家发展，或为之自豪，或准备为之分忧。</w:t>
      </w:r>
    </w:p>
    <w:p w14:paraId="021259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环节四：介绍六度分离理论</w:t>
      </w:r>
    </w:p>
    <w:p w14:paraId="131C5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联系生活经验,谈一谈这一理论给我们怎样的启示?</w:t>
      </w:r>
    </w:p>
    <w:p w14:paraId="38B3621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环节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走近奥运冠军孙颖莎的多重身份，并根据自己的圈子绘制社会图。总结出社会关系的种类，并能说出个人和社会的关系?</w:t>
      </w:r>
    </w:p>
    <w:p w14:paraId="3274866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课堂笔记：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如何理解个人与社会的关系？</w:t>
      </w:r>
    </w:p>
    <w:p w14:paraId="0941546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val="zh-TW"/>
        </w:rPr>
        <w:t>1．个人是社会的有机组成部分。</w:t>
      </w:r>
      <w:r>
        <w:rPr>
          <w:rFonts w:hint="eastAsia" w:ascii="宋体" w:hAnsi="宋体" w:eastAsia="宋体" w:cs="宋体"/>
          <w:sz w:val="24"/>
          <w:szCs w:val="24"/>
          <w:lang w:val="zh-TW"/>
        </w:rPr>
        <w:t>如果把个人看成点，把人与人的关系看成线，那么，由各种关系连接成的线就织成一张“大网”，每个人就是社会这张“大网”上的一个“结点”。</w:t>
      </w:r>
    </w:p>
    <w:p w14:paraId="4453C89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bCs/>
          <w:sz w:val="24"/>
          <w:szCs w:val="24"/>
          <w:u w:val="single"/>
          <w:lang w:val="zh-TW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val="zh-TW"/>
        </w:rPr>
        <w:t>2.人的身份是在社会关系确定的。在不同的社会关系中，我们具有不同的身份。</w:t>
      </w:r>
    </w:p>
    <w:p w14:paraId="68C9D39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社会关系的种类？（P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）</w:t>
      </w:r>
    </w:p>
    <w:p w14:paraId="2D0A0AC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①血缘关系:以血亲或生理联系为基础而形成的社会关系。如:家庭、家庭成员之间的关系</w:t>
      </w:r>
    </w:p>
    <w:p w14:paraId="60B97F6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②地缘关系:直接建立在人们空间与地理位置关系基础上的社会关系。如:同乡、邻居等</w:t>
      </w:r>
    </w:p>
    <w:p w14:paraId="7F0F56F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③业缘关系:以人们广泛的社会分工为基础而形成的社会关系。如:同学、同事</w:t>
      </w:r>
    </w:p>
    <w:p w14:paraId="5764EB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环节六：牛刀小试</w:t>
      </w:r>
    </w:p>
    <w:p w14:paraId="731151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思考：我跟以下人员的关系</w:t>
      </w:r>
    </w:p>
    <w:p w14:paraId="67F41DE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课堂小结</w:t>
      </w:r>
    </w:p>
    <w:p w14:paraId="72BE01D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</w:pPr>
      <w:r>
        <w:t>暑假生活让我们有了更多社会生活的经验，我们感受到社会生活的丰富多彩，也发现需要我们去完善的地方。从社会角度而言，每个人都是社会的有机组成部分;从个人角度而言，人的身份是在社会关系之中确定的。正如马克思所言，人是一切社会关系的总和。</w:t>
      </w:r>
    </w:p>
    <w:p w14:paraId="383BDF6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板书设计</w:t>
      </w:r>
    </w:p>
    <w:p w14:paraId="1810DA8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B20F3"/>
    <w:multiLevelType w:val="singleLevel"/>
    <w:tmpl w:val="8D6B2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1D3916"/>
    <w:multiLevelType w:val="singleLevel"/>
    <w:tmpl w:val="911D3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ZjFiYmViMzQ4N2FhODU3ODM4OTI1ZDNmYTI3N2QifQ=="/>
  </w:docVars>
  <w:rsids>
    <w:rsidRoot w:val="4EA91F68"/>
    <w:rsid w:val="40487A4D"/>
    <w:rsid w:val="4EA9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516</Characters>
  <Lines>0</Lines>
  <Paragraphs>0</Paragraphs>
  <TotalTime>2</TotalTime>
  <ScaleCrop>false</ScaleCrop>
  <LinksUpToDate>false</LinksUpToDate>
  <CharactersWithSpaces>517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2024-08-30T04:30:00Z</dcterms:created>
  <dc:creator>钱珍</dc:creator>
  <cp:lastModifiedBy>钱珍</cp:lastModifiedBy>
  <dcterms:modified xsi:type="dcterms:W3CDTF">2024-08-30T06:01:15Z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E074C582623E4031A92C97CBD73117A7_11</vt:lpwstr>
  </property>
</Properties>
</file>