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洛阳初级中学“五项管理”---作业校内公示</w:t>
      </w:r>
    </w:p>
    <w:p>
      <w:pPr>
        <w:jc w:val="center"/>
        <w:rPr>
          <w:rFonts w:hint="eastAsia"/>
          <w:lang w:val="en-US" w:eastAsia="zh-CN"/>
        </w:rPr>
      </w:pPr>
    </w:p>
    <w:tbl>
      <w:tblPr>
        <w:tblStyle w:val="3"/>
        <w:tblW w:w="90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1509"/>
        <w:gridCol w:w="1511"/>
        <w:gridCol w:w="1509"/>
        <w:gridCol w:w="1990"/>
        <w:gridCol w:w="1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周次</w:t>
            </w:r>
          </w:p>
        </w:tc>
        <w:tc>
          <w:tcPr>
            <w:tcW w:w="3020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lang w:val="en-US" w:eastAsia="zh-CN" w:bidi="ar-SA"/>
              </w:rPr>
              <w:t>第  五</w:t>
            </w:r>
            <w:bookmarkStart w:id="0" w:name="_GoBack"/>
            <w:bookmarkEnd w:id="0"/>
            <w:r>
              <w:rPr>
                <w:rFonts w:hint="eastAsia" w:cstheme="minorBidi"/>
                <w:kern w:val="2"/>
                <w:sz w:val="28"/>
                <w:szCs w:val="28"/>
                <w:lang w:val="en-US" w:eastAsia="zh-CN" w:bidi="ar-SA"/>
              </w:rPr>
              <w:t xml:space="preserve"> 周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科目</w:t>
            </w:r>
          </w:p>
        </w:tc>
        <w:tc>
          <w:tcPr>
            <w:tcW w:w="3021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九年级英语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作业内容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作业形式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作业分层布置要求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作业完成时间（分钟）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周一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创优46到47页，背诵课堂所教词组和句子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书面及口头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单词及词组要求全体掌握。极少部分指定的后进生可以不做第四部分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15分钟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周二</w:t>
            </w:r>
          </w:p>
        </w:tc>
        <w:tc>
          <w:tcPr>
            <w:tcW w:w="1509" w:type="dxa"/>
            <w:vAlign w:val="top"/>
          </w:tcPr>
          <w:p>
            <w:p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创优48到49页，背诵课堂所教词组和句子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书面和口头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极少部分指定的后进生可以不做第四部分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15分钟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周三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创优50到51阅读，全面复习创优上的句子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书面和口头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要求学优生全面掌握语法，后进生能掌握基本的词汇用法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15 分钟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周四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创优52到53页，背诵课堂所教词组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书面和口头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极少部分指定的后进生可以不做第四部分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15分钟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周五</w:t>
            </w:r>
          </w:p>
        </w:tc>
        <w:tc>
          <w:tcPr>
            <w:tcW w:w="1509" w:type="dxa"/>
            <w:vAlign w:val="center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创优54到55页，背诵课堂所教词组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书面和口头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极少部分指定的后进生可以不做第四部分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15分钟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iZGE4NDdlYWZhZDY5Yjk1YjM3ZTZkZmNlNjRmNDAifQ=="/>
  </w:docVars>
  <w:rsids>
    <w:rsidRoot w:val="00000000"/>
    <w:rsid w:val="04D95C6B"/>
    <w:rsid w:val="0E8576D6"/>
    <w:rsid w:val="1E693B24"/>
    <w:rsid w:val="1F170C05"/>
    <w:rsid w:val="257E48DC"/>
    <w:rsid w:val="289F5144"/>
    <w:rsid w:val="2D036642"/>
    <w:rsid w:val="436A54F2"/>
    <w:rsid w:val="46DE7ADD"/>
    <w:rsid w:val="47F1579B"/>
    <w:rsid w:val="50AD776A"/>
    <w:rsid w:val="519027EF"/>
    <w:rsid w:val="548F0C93"/>
    <w:rsid w:val="604B027C"/>
    <w:rsid w:val="6824659E"/>
    <w:rsid w:val="693E7F40"/>
    <w:rsid w:val="6A7D58F8"/>
    <w:rsid w:val="6AEA72CC"/>
    <w:rsid w:val="6E0370A7"/>
    <w:rsid w:val="7A15586C"/>
    <w:rsid w:val="7BC7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302</Words>
  <Characters>319</Characters>
  <Lines>0</Lines>
  <Paragraphs>0</Paragraphs>
  <TotalTime>11</TotalTime>
  <ScaleCrop>false</ScaleCrop>
  <LinksUpToDate>false</LinksUpToDate>
  <CharactersWithSpaces>323</CharactersWithSpaces>
  <Application>WPS Office_11.1.0.14305_F1E327BC-269C-435d-A152-05C5408002CA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周新宇</dc:creator>
  <cp:lastModifiedBy>Administrator</cp:lastModifiedBy>
  <cp:lastPrinted>2021-09-02T06:36:00Z</cp:lastPrinted>
  <dcterms:modified xsi:type="dcterms:W3CDTF">2023-04-20T10:25:06Z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2052-11.1.0.14305</vt:lpwstr>
  </property>
  <property fmtid="{D5CDD505-2E9C-101B-9397-08002B2CF9AE}" pid="3" name="ICV">
    <vt:lpwstr>32073D1FE38C4ED7A00740DE4F85611F_13</vt:lpwstr>
  </property>
</Properties>
</file>