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BB85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吕墅中学2024-2025第一学期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安全工作总结</w:t>
      </w:r>
    </w:p>
    <w:p w14:paraId="6B7F6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“安全教育重于泰山”。校园安全事关全体师生的生命和财产，事关学校和社会的稳定和发展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我们学校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能够认真落实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教育局和镇政府的有关安全工作的指示精神，及时成立组织机构，制定各种措施，完善制度，落实责任，始终坚持“安全第一，预防为主”的教育工作。一年来学校从未发生任何重大安全事故，使教育教学秩序和谐、稳定、健康地向前发展。</w:t>
      </w:r>
    </w:p>
    <w:p w14:paraId="68D834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领导重视 措施有力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为进一步做好安全教育工作，切实加强对安全教育工作的领导，学校把安全工作列入重要议事日程，学校校长直接抓，分管副校长具体抓，学校各部室具体分工负责组织实施。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二、制度保证 措施到位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1、建立安全保卫工作领导责任制和责任追究制。将安全保卫工作列入各有关处室的目标考核内容，并进行严格考核，严格执行责任追究制度，对造成重大安全事故的，要严肃追究有关领导及直接责任人的责任。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2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4、建立学校安全意外事故处置预案制度。学校建立事故处置领导小组，制定了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各种</w:t>
      </w:r>
      <w:r>
        <w:rPr>
          <w:rFonts w:hint="eastAsia" w:ascii="宋体" w:hAnsi="宋体" w:eastAsia="宋体" w:cs="宋体"/>
          <w:sz w:val="24"/>
          <w:szCs w:val="24"/>
        </w:rPr>
        <w:t>意外事故处置预案制度。</w:t>
      </w:r>
    </w:p>
    <w:p w14:paraId="1A3112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加强安全隐患的排查、加强整改力度</w:t>
      </w:r>
    </w:p>
    <w:p w14:paraId="377F3DA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1.全面排查学校安全隐患，落实“一月一查”制度，主要对学校周边、校舍、学生活动场所、教学设施、消防安全、饮食卫生安全、消防及用电安全、危险化学药品等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及时发现并排除安全隐患，落实整改措施，并形成书面报告。</w:t>
      </w:r>
    </w:p>
    <w:p w14:paraId="37708B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加强学校及周边治安综合治理，强化突出治安稳定问题排查整治，有效化解矛盾纠纷，维护学校及周边治安秩序，学校定期组织开展一次校园维稳情况排查，对排查出的矛盾纠纷和各类不安定因素，建立台帐，落实责任，明确责任部门、责任人，在检查中发现了隐患或不安全因素，采取力所能及的防范措施，防止各种不安全事故的发生，为进一步深化社会稳定综合整治，切实维护学校安全稳定，不断提高师生的安全感和满意率，为“打造平安校园”创造更加安全稳定的校园环境。</w:t>
      </w:r>
    </w:p>
    <w:p w14:paraId="52050E8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切实加强学校应急保障能力</w:t>
      </w:r>
    </w:p>
    <w:p w14:paraId="32151C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校制定有触电事故、地震、暴雨雷击事故、防洪防汛、防台风事故、食物中毒、公共卫生事件、危险化学品事、消防安全、校园踩踏事件、校园内犯罪分子持械行凶事件、校园欺凌事件、学生外出活动、网络安全等十余项应急处置预案。</w:t>
      </w:r>
      <w:r>
        <w:rPr>
          <w:rFonts w:hint="eastAsia" w:ascii="宋体" w:hAnsi="宋体" w:eastAsia="宋体" w:cs="宋体"/>
          <w:sz w:val="24"/>
          <w:szCs w:val="24"/>
        </w:rPr>
        <w:t>学校安全工作应急处置预案是保障师生安全的重要措施，需要全校师生员工共同配合和落实。在平时，学校加强安全防范和宣传教育，提高安全意识和应急处理能力。一旦发生安全事件，应根据预案及时采取措施，保障师生生命安全，减少损失。在应急预案中，我们还包括了其他突发伤害事故的应急处置预案。这些事故可能包括自然灾害、交通事故、恐怖袭击等。我们将制定详细的应急预案，并进行演练，以确保在发生突发事件时能够快速、有效地采取行动。同时，我们也将与相关机构和部门保持紧密联系，以便在需要时能够及时协调应对突发事件。</w:t>
      </w:r>
    </w:p>
    <w:p w14:paraId="1AE1EF6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重视师生的安全教育与宣传</w:t>
      </w:r>
    </w:p>
    <w:p w14:paraId="16446EA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充分利用宣传广告栏、家校联系、黑板报、早会、班队会、国旗下讲话、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家长群</w:t>
      </w:r>
      <w:r>
        <w:rPr>
          <w:rFonts w:hint="eastAsia" w:ascii="宋体" w:hAnsi="宋体" w:eastAsia="宋体" w:cs="宋体"/>
          <w:sz w:val="24"/>
          <w:szCs w:val="24"/>
        </w:rPr>
        <w:t>等阵地，坚持每周、每日对学生进行食品卫生、交通、用电、防火、防溺、防盗、防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诈骗</w:t>
      </w:r>
      <w:r>
        <w:rPr>
          <w:rFonts w:hint="eastAsia" w:ascii="宋体" w:hAnsi="宋体" w:eastAsia="宋体" w:cs="宋体"/>
          <w:sz w:val="24"/>
          <w:szCs w:val="24"/>
        </w:rPr>
        <w:t>、课间活动安全等方面的安全常识和自我防护宣传教育。</w:t>
      </w:r>
    </w:p>
    <w:p w14:paraId="1BDCCC7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学校还采取多种形式广泛开展“安全教育日、周、月”宣传教育活动。</w:t>
      </w:r>
    </w:p>
    <w:p w14:paraId="6E38EA7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1、游泳安全，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eastAsia="zh-CN"/>
        </w:rPr>
        <w:t>及暑期</w:t>
      </w:r>
      <w:r>
        <w:rPr>
          <w:rFonts w:hint="eastAsia" w:ascii="宋体" w:hAnsi="宋体" w:eastAsia="宋体" w:cs="宋体"/>
          <w:sz w:val="24"/>
          <w:szCs w:val="24"/>
        </w:rPr>
        <w:t>开展防溺水专项安全宣传活动。</w:t>
      </w:r>
    </w:p>
    <w:p w14:paraId="4A9A7D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2、消防安全。开学初，学校开展消防安全“开学第一课”系列活动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在“11.9消防日”期间组织开展主题宣传教育系列活动，教会学生火场逃生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sz w:val="24"/>
          <w:szCs w:val="24"/>
        </w:rPr>
        <w:t>法。</w:t>
      </w:r>
    </w:p>
    <w:p w14:paraId="2F160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3、预防艾滋病。在“12.1世界艾滋日”学校开展了一系列有关预防艾滋病知识的宣传教育活动。</w:t>
      </w:r>
    </w:p>
    <w:p w14:paraId="2F21413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交通安全。以“12.2”全国交通安全日为契机，开展道路交通安全集中整治大会战活动及“道路交通安全教育周”系列活动，广泛开展“关注安全，关爱生命”为主题道路交通系列活动，切实向学生宣传交通安全常识，提高师生安全意识</w:t>
      </w:r>
    </w:p>
    <w:p w14:paraId="2B202F6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5、法制教育。在“12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4”全国法制宣传日，为了使法制教育深入人心，学校组织学生观看法制宣传片，大力营造良好的法治环境。</w:t>
      </w:r>
    </w:p>
    <w:p w14:paraId="5399FBD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6、食品安全，10月学校开展食品卫生安全检查。</w:t>
      </w:r>
    </w:p>
    <w:p w14:paraId="605AE4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7、掌握逃生技能，每月份学校组织防震抗灾防火紧急疏散演练。进一步强化师生的安全意识，切实提高师生灾害自救能力。</w:t>
      </w:r>
    </w:p>
    <w:sectPr>
      <w:pgSz w:w="11906" w:h="16838"/>
      <w:pgMar w:top="1213" w:right="1236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QzMGYxMTdkZDliMTRhM2I4MDNhZDk3Y2EzZGMifQ=="/>
  </w:docVars>
  <w:rsids>
    <w:rsidRoot w:val="1F4D7C71"/>
    <w:rsid w:val="19113232"/>
    <w:rsid w:val="1AE6371B"/>
    <w:rsid w:val="1BED0AD9"/>
    <w:rsid w:val="1E76608C"/>
    <w:rsid w:val="1F4D7C71"/>
    <w:rsid w:val="29EC042F"/>
    <w:rsid w:val="3784633D"/>
    <w:rsid w:val="4E3D457A"/>
    <w:rsid w:val="5C1318BA"/>
    <w:rsid w:val="6651108F"/>
    <w:rsid w:val="6A885221"/>
    <w:rsid w:val="71106C01"/>
    <w:rsid w:val="73936262"/>
    <w:rsid w:val="783C5D84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1888</Words>
  <Characters>1911</Characters>
  <Lines>0</Lines>
  <Paragraphs>0</Paragraphs>
  <TotalTime>32</TotalTime>
  <ScaleCrop>false</ScaleCrop>
  <LinksUpToDate>false</LinksUpToDate>
  <CharactersWithSpaces>1926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2023-09-08T12:16:00Z</dcterms:created>
  <dc:creator>yjj</dc:creator>
  <cp:lastModifiedBy>常州市新北区吕墅中学(填报)</cp:lastModifiedBy>
  <dcterms:modified xsi:type="dcterms:W3CDTF">2025-02-12T02:08:49Z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CFAE9EF21B004294B7E486D5403F46B7_11</vt:lpwstr>
  </property>
  <property fmtid="{D5CDD505-2E9C-101B-9397-08002B2CF9AE}" pid="4" name="KSOTemplateDocerSaveRecord">
    <vt:lpwstr>eyJoZGlkIjoiNjRlN2QzMGYxMTdkZDliMTRhM2I4MDNhZDk3Y2EzZGMifQ==</vt:lpwstr>
  </property>
</Properties>
</file>