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黑体" w:hAnsi="宋体" w:eastAsia="黑体" w:cs="黑体"/>
          <w:spacing w:val="2"/>
          <w:kern w:val="2"/>
          <w:sz w:val="30"/>
          <w:szCs w:val="30"/>
          <w:lang w:val="en-US" w:eastAsia="zh-CN" w:bidi="ar"/>
        </w:rPr>
      </w:pPr>
      <w:r>
        <w:rPr>
          <w:rFonts w:ascii="黑体" w:hAnsi="宋体" w:eastAsia="黑体" w:cs="黑体"/>
          <w:spacing w:val="2"/>
          <w:kern w:val="2"/>
          <w:sz w:val="30"/>
          <w:szCs w:val="30"/>
          <w:lang w:val="en-US" w:eastAsia="zh-CN" w:bidi="ar"/>
        </w:rPr>
        <w:t>课题：</w:t>
      </w:r>
      <w:r>
        <w:rPr>
          <w:rFonts w:hint="eastAsia" w:ascii="黑体" w:hAnsi="宋体" w:eastAsia="黑体" w:cs="黑体"/>
          <w:spacing w:val="2"/>
          <w:kern w:val="2"/>
          <w:sz w:val="30"/>
          <w:szCs w:val="30"/>
          <w:lang w:val="en-US" w:eastAsia="zh-CN" w:bidi="ar"/>
        </w:rPr>
        <w:t>树立正确的人生目标</w:t>
      </w:r>
    </w:p>
    <w:p>
      <w:pPr>
        <w:keepNext w:val="0"/>
        <w:keepLines w:val="0"/>
        <w:widowControl/>
        <w:numPr>
          <w:numId w:val="0"/>
        </w:numPr>
        <w:suppressLineNumbers w:val="0"/>
        <w:jc w:val="left"/>
        <w:rPr>
          <w:rFonts w:hint="eastAsia" w:ascii="宋体" w:hAnsi="宋体" w:eastAsia="宋体" w:cs="宋体"/>
          <w:color w:val="000000"/>
          <w:spacing w:val="-3"/>
          <w:kern w:val="0"/>
          <w:sz w:val="24"/>
          <w:szCs w:val="24"/>
          <w:lang w:val="en-US" w:eastAsia="zh-CN" w:bidi="ar"/>
        </w:rPr>
      </w:pPr>
      <w:r>
        <w:rPr>
          <w:rStyle w:val="3"/>
          <w:rFonts w:hint="eastAsia" w:ascii="楷体" w:hAnsi="楷体" w:eastAsia="楷体" w:cs="楷体"/>
          <w:color w:val="000000"/>
          <w:spacing w:val="1"/>
          <w:kern w:val="0"/>
          <w:sz w:val="24"/>
          <w:szCs w:val="24"/>
          <w:lang w:val="en-US" w:eastAsia="zh-CN" w:bidi="ar"/>
        </w:rPr>
        <w:t>一.</w:t>
      </w:r>
      <w:r>
        <w:rPr>
          <w:rStyle w:val="3"/>
          <w:rFonts w:ascii="楷体" w:hAnsi="楷体" w:eastAsia="楷体" w:cs="楷体"/>
          <w:color w:val="000000"/>
          <w:spacing w:val="1"/>
          <w:kern w:val="0"/>
          <w:sz w:val="24"/>
          <w:szCs w:val="24"/>
          <w:lang w:val="en-US" w:eastAsia="zh-CN" w:bidi="ar"/>
        </w:rPr>
        <w:t>教学目标</w:t>
      </w:r>
      <w:r>
        <w:rPr>
          <w:rStyle w:val="3"/>
          <w:rFonts w:ascii="楷体" w:hAnsi="楷体" w:eastAsia="楷体" w:cs="楷体"/>
          <w:color w:val="000000"/>
          <w:spacing w:val="1"/>
          <w:kern w:val="0"/>
          <w:sz w:val="24"/>
          <w:szCs w:val="24"/>
          <w:lang w:val="en-US" w:eastAsia="zh-CN" w:bidi="ar"/>
        </w:rPr>
        <w:br w:type="textWrapping"/>
      </w:r>
      <w:r>
        <w:rPr>
          <w:rStyle w:val="3"/>
          <w:rFonts w:hint="eastAsia" w:ascii="楷体" w:hAnsi="楷体" w:eastAsia="楷体" w:cs="楷体"/>
          <w:spacing w:val="1"/>
          <w:kern w:val="0"/>
          <w:sz w:val="24"/>
          <w:szCs w:val="24"/>
          <w:lang w:val="en-US" w:eastAsia="zh-CN" w:bidi="ar"/>
        </w:rPr>
        <w:t>健全人格：</w:t>
      </w:r>
      <w:r>
        <w:rPr>
          <w:rFonts w:hint="eastAsia" w:ascii="宋体" w:hAnsi="宋体" w:eastAsia="宋体" w:cs="宋体"/>
          <w:color w:val="000000"/>
          <w:spacing w:val="-3"/>
          <w:kern w:val="0"/>
          <w:sz w:val="24"/>
          <w:szCs w:val="24"/>
          <w:lang w:val="en-US" w:eastAsia="zh-CN" w:bidi="ar"/>
        </w:rPr>
        <w:t>通过分析人生目标讨论会，理解个人与社会的关系，认识到个人的人生目标应该同社会的发展进步紧密结合，要在个人与社会的统一中明确人生目标，培育健全人格。通过分析钱伟长的人生之路，能够分析人生目标的影响因素，从自身实际情况出发树立切实可行的人生目标。</w:t>
      </w:r>
      <w:r>
        <w:rPr>
          <w:rFonts w:hint="eastAsia" w:ascii="宋体" w:hAnsi="宋体" w:eastAsia="宋体" w:cs="宋体"/>
          <w:color w:val="000000"/>
          <w:spacing w:val="-3"/>
          <w:kern w:val="0"/>
          <w:sz w:val="24"/>
          <w:szCs w:val="24"/>
          <w:lang w:val="en-US" w:eastAsia="zh-CN" w:bidi="ar"/>
        </w:rPr>
        <w:br w:type="textWrapping"/>
      </w:r>
      <w:r>
        <w:rPr>
          <w:rStyle w:val="3"/>
          <w:rFonts w:hint="eastAsia" w:ascii="楷体" w:hAnsi="楷体" w:eastAsia="楷体" w:cs="楷体"/>
          <w:spacing w:val="1"/>
          <w:kern w:val="0"/>
          <w:sz w:val="24"/>
          <w:szCs w:val="24"/>
          <w:lang w:val="en-US" w:eastAsia="zh-CN" w:bidi="ar"/>
        </w:rPr>
        <w:t>政治认同：</w:t>
      </w:r>
      <w:r>
        <w:rPr>
          <w:rFonts w:hint="eastAsia" w:ascii="宋体" w:hAnsi="宋体" w:eastAsia="宋体" w:cs="宋体"/>
          <w:color w:val="000000"/>
          <w:spacing w:val="-3"/>
          <w:kern w:val="0"/>
          <w:sz w:val="24"/>
          <w:szCs w:val="24"/>
          <w:lang w:val="en-US" w:eastAsia="zh-CN" w:bidi="ar"/>
        </w:rPr>
        <w:t>通过分析钱伟长弃文从理的故事和马克思等榜样人物树立人生目标的故事，认同人生目标应该与国家、民族、人民的利益相结合，与人类的福祉相统一，增强政治认同，提高责任意识。</w:t>
      </w:r>
    </w:p>
    <w:p>
      <w:pPr>
        <w:keepNext w:val="0"/>
        <w:keepLines w:val="0"/>
        <w:widowControl/>
        <w:numPr>
          <w:numId w:val="0"/>
        </w:numPr>
        <w:suppressLineNumbers w:val="0"/>
        <w:jc w:val="left"/>
      </w:pPr>
      <w:r>
        <w:rPr>
          <w:rStyle w:val="3"/>
          <w:rFonts w:hint="eastAsia" w:ascii="楷体" w:hAnsi="楷体" w:eastAsia="楷体" w:cs="楷体"/>
          <w:spacing w:val="1"/>
          <w:kern w:val="0"/>
          <w:sz w:val="24"/>
          <w:szCs w:val="24"/>
          <w:lang w:val="en-US" w:eastAsia="zh-CN" w:bidi="ar"/>
        </w:rPr>
        <w:t>二.教学重难点</w:t>
      </w:r>
      <w:r>
        <w:rPr>
          <w:rStyle w:val="3"/>
          <w:rFonts w:hint="eastAsia" w:ascii="楷体" w:hAnsi="楷体" w:eastAsia="楷体" w:cs="楷体"/>
          <w:spacing w:val="1"/>
          <w:kern w:val="0"/>
          <w:sz w:val="24"/>
          <w:szCs w:val="24"/>
          <w:lang w:val="en-US" w:eastAsia="zh-CN" w:bidi="ar"/>
        </w:rPr>
        <w:br w:type="textWrapping"/>
      </w:r>
      <w:r>
        <w:rPr>
          <w:rStyle w:val="3"/>
          <w:rFonts w:hint="eastAsia" w:ascii="楷体" w:hAnsi="楷体" w:eastAsia="楷体" w:cs="楷体"/>
          <w:spacing w:val="1"/>
          <w:kern w:val="0"/>
          <w:sz w:val="24"/>
          <w:szCs w:val="24"/>
          <w:lang w:val="en-US" w:eastAsia="zh-CN" w:bidi="ar"/>
        </w:rPr>
        <w:t>教学重点：</w:t>
      </w:r>
      <w:r>
        <w:rPr>
          <w:rFonts w:hint="eastAsia" w:ascii="宋体" w:hAnsi="宋体" w:eastAsia="宋体" w:cs="宋体"/>
          <w:kern w:val="0"/>
          <w:sz w:val="24"/>
          <w:szCs w:val="24"/>
          <w:lang w:val="en-US" w:eastAsia="zh-CN" w:bidi="ar"/>
        </w:rPr>
        <w:t>怎样树立正确的人生目标</w:t>
      </w:r>
      <w:r>
        <w:rPr>
          <w:rFonts w:hint="eastAsia" w:ascii="宋体" w:hAnsi="宋体" w:eastAsia="宋体" w:cs="宋体"/>
          <w:kern w:val="0"/>
          <w:sz w:val="24"/>
          <w:szCs w:val="24"/>
          <w:lang w:val="en-US" w:eastAsia="zh-CN" w:bidi="ar"/>
        </w:rPr>
        <w:br w:type="textWrapping"/>
      </w:r>
      <w:r>
        <w:rPr>
          <w:rStyle w:val="3"/>
          <w:rFonts w:hint="eastAsia" w:ascii="楷体" w:hAnsi="楷体" w:eastAsia="楷体" w:cs="楷体"/>
          <w:spacing w:val="1"/>
          <w:kern w:val="0"/>
          <w:sz w:val="24"/>
          <w:szCs w:val="24"/>
          <w:lang w:val="en-US" w:eastAsia="zh-CN" w:bidi="ar"/>
        </w:rPr>
        <w:t>教学难点：</w:t>
      </w:r>
      <w:r>
        <w:rPr>
          <w:rFonts w:hint="eastAsia" w:ascii="宋体" w:hAnsi="宋体" w:eastAsia="宋体" w:cs="宋体"/>
          <w:kern w:val="0"/>
          <w:sz w:val="24"/>
          <w:szCs w:val="24"/>
          <w:lang w:val="en-US" w:eastAsia="zh-CN" w:bidi="ar"/>
        </w:rPr>
        <w:t>在个人与社会的统一中明确人生目标</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三.</w:t>
      </w:r>
      <w:bookmarkStart w:id="0" w:name="_GoBack"/>
      <w:bookmarkEnd w:id="0"/>
      <w:r>
        <w:rPr>
          <w:rStyle w:val="3"/>
          <w:rFonts w:hint="eastAsia" w:ascii="楷体" w:hAnsi="楷体" w:eastAsia="楷体" w:cs="楷体"/>
          <w:color w:val="000000"/>
          <w:spacing w:val="1"/>
          <w:kern w:val="0"/>
          <w:sz w:val="24"/>
          <w:szCs w:val="24"/>
          <w:lang w:val="en-US" w:eastAsia="zh-CN" w:bidi="ar"/>
        </w:rPr>
        <w:t>教学过程</w:t>
      </w:r>
      <w:r>
        <w:rPr>
          <w:rStyle w:val="3"/>
          <w:rFonts w:hint="eastAsia" w:ascii="楷体" w:hAnsi="楷体" w:eastAsia="楷体" w:cs="楷体"/>
          <w:color w:val="000000"/>
          <w:spacing w:val="1"/>
          <w:kern w:val="0"/>
          <w:sz w:val="24"/>
          <w:szCs w:val="24"/>
          <w:lang w:val="en-US" w:eastAsia="zh-CN" w:bidi="ar"/>
        </w:rPr>
        <w:br w:type="textWrapping"/>
      </w:r>
      <w:r>
        <w:rPr>
          <w:rFonts w:hint="eastAsia" w:ascii="黑体" w:hAnsi="宋体" w:eastAsia="黑体" w:cs="黑体"/>
          <w:spacing w:val="1"/>
          <w:kern w:val="0"/>
          <w:sz w:val="24"/>
          <w:szCs w:val="24"/>
          <w:lang w:val="en-US" w:eastAsia="zh-CN" w:bidi="ar"/>
        </w:rPr>
        <w:t>1.展学：情境导入</w:t>
      </w:r>
      <w:r>
        <w:rPr>
          <w:rFonts w:hint="eastAsia" w:ascii="黑体" w:hAnsi="宋体" w:eastAsia="黑体" w:cs="黑体"/>
          <w:spacing w:val="1"/>
          <w:kern w:val="0"/>
          <w:sz w:val="24"/>
          <w:szCs w:val="24"/>
          <w:lang w:val="en-US" w:eastAsia="zh-CN" w:bidi="ar"/>
        </w:rPr>
        <w:br w:type="textWrapping"/>
      </w:r>
      <w:r>
        <w:rPr>
          <w:rFonts w:hint="eastAsia" w:ascii="黑体" w:hAnsi="宋体" w:eastAsia="黑体" w:cs="黑体"/>
          <w:spacing w:val="1"/>
          <w:kern w:val="0"/>
          <w:sz w:val="24"/>
          <w:szCs w:val="24"/>
          <w:lang w:val="en-US" w:eastAsia="zh-CN" w:bidi="ar"/>
        </w:rPr>
        <w:t>【教师活动】</w:t>
      </w:r>
      <w:r>
        <w:rPr>
          <w:rFonts w:hint="eastAsia" w:ascii="宋体" w:hAnsi="宋体" w:eastAsia="宋体" w:cs="宋体"/>
          <w:color w:val="000000"/>
          <w:kern w:val="2"/>
          <w:sz w:val="24"/>
          <w:szCs w:val="24"/>
          <w:lang w:val="en-US" w:eastAsia="zh-CN" w:bidi="ar"/>
        </w:rPr>
        <w:t>出示线索：“史学四大家”钱穆的侄子；近代力学奠基人之一；上海大学原校长；与钱学森、钱三强并称为我国近代科学界“三钱”科学家。引导学生猜一猜榜样人物（钱伟长）</w:t>
      </w:r>
      <w:r>
        <w:rPr>
          <w:rFonts w:hint="eastAsia" w:ascii="宋体" w:hAnsi="宋体" w:eastAsia="宋体" w:cs="宋体"/>
          <w:color w:val="000000"/>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【学生活动】</w:t>
      </w:r>
      <w:r>
        <w:rPr>
          <w:rFonts w:hint="eastAsia" w:ascii="宋体" w:hAnsi="宋体" w:eastAsia="宋体" w:cs="宋体"/>
          <w:kern w:val="2"/>
          <w:sz w:val="24"/>
          <w:szCs w:val="24"/>
          <w:lang w:val="en-US" w:eastAsia="zh-CN" w:bidi="ar"/>
        </w:rPr>
        <w:t>学生根据线索，猜测人物。</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【教师总结】</w:t>
      </w:r>
      <w:r>
        <w:rPr>
          <w:rFonts w:hint="eastAsia" w:ascii="宋体" w:hAnsi="宋体" w:eastAsia="宋体" w:cs="宋体"/>
          <w:kern w:val="2"/>
          <w:sz w:val="24"/>
          <w:szCs w:val="24"/>
          <w:lang w:val="en-US" w:eastAsia="zh-CN" w:bidi="ar"/>
        </w:rPr>
        <w:t>钱伟长被称为“万能科学家”，他这么描述自己，“国家需要就是我的专业”</w:t>
      </w:r>
      <w:r>
        <w:rPr>
          <w:rFonts w:hint="eastAsia" w:ascii="宋体" w:hAnsi="宋体" w:eastAsia="宋体" w:cs="宋体"/>
          <w:color w:val="000000"/>
          <w:kern w:val="2"/>
          <w:sz w:val="24"/>
          <w:szCs w:val="24"/>
          <w:lang w:val="en-US" w:eastAsia="zh-CN" w:bidi="ar"/>
        </w:rPr>
        <w:t>。那么今天，就让我们走进钱伟长，在他的人生中，学习树立正确的人生目标。（</w:t>
      </w:r>
      <w:r>
        <w:rPr>
          <w:rFonts w:hint="eastAsia" w:ascii="楷体" w:hAnsi="楷体" w:eastAsia="楷体" w:cs="楷体"/>
          <w:kern w:val="2"/>
          <w:sz w:val="24"/>
          <w:szCs w:val="24"/>
          <w:lang w:val="en-US" w:eastAsia="zh-CN" w:bidi="ar"/>
        </w:rPr>
        <w:t>板书课题：树立正确的人生目标）</w:t>
      </w:r>
      <w:r>
        <w:rPr>
          <w:rFonts w:hint="eastAsia" w:ascii="楷体" w:hAnsi="楷体" w:eastAsia="楷体" w:cs="楷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2.议学：合作探究</w:t>
      </w:r>
      <w:r>
        <w:rPr>
          <w:rFonts w:hint="eastAsia" w:ascii="黑体" w:hAnsi="宋体" w:eastAsia="黑体" w:cs="黑体"/>
          <w:spacing w:val="1"/>
          <w:kern w:val="0"/>
          <w:sz w:val="24"/>
          <w:szCs w:val="24"/>
          <w:lang w:val="en-US" w:eastAsia="zh-CN" w:bidi="ar"/>
        </w:rPr>
        <w:br w:type="textWrapping"/>
      </w:r>
      <w:r>
        <w:rPr>
          <w:rStyle w:val="3"/>
          <w:rFonts w:hint="eastAsia" w:ascii="黑体" w:hAnsi="宋体" w:eastAsia="黑体" w:cs="黑体"/>
          <w:spacing w:val="1"/>
          <w:kern w:val="0"/>
          <w:sz w:val="24"/>
          <w:szCs w:val="24"/>
          <w:lang w:val="en-US" w:eastAsia="zh-CN" w:bidi="ar"/>
        </w:rPr>
        <w:t>子议题一：人生目标大家谈</w:t>
      </w:r>
      <w:r>
        <w:rPr>
          <w:rStyle w:val="3"/>
          <w:rFonts w:hint="eastAsia" w:ascii="黑体" w:hAnsi="宋体" w:eastAsia="黑体" w:cs="黑体"/>
          <w:spacing w:val="1"/>
          <w:kern w:val="0"/>
          <w:sz w:val="24"/>
          <w:szCs w:val="24"/>
          <w:lang w:val="en-US" w:eastAsia="zh-CN" w:bidi="ar"/>
        </w:rPr>
        <w:br w:type="textWrapping"/>
      </w:r>
      <w:r>
        <w:rPr>
          <w:rFonts w:hint="eastAsia" w:ascii="黑体" w:hAnsi="宋体" w:eastAsia="黑体" w:cs="黑体"/>
          <w:spacing w:val="1"/>
          <w:kern w:val="0"/>
          <w:sz w:val="24"/>
          <w:szCs w:val="24"/>
          <w:lang w:val="en-US" w:eastAsia="zh-CN" w:bidi="ar"/>
        </w:rPr>
        <w:t>【教师活动】</w:t>
      </w:r>
      <w:r>
        <w:rPr>
          <w:rFonts w:hint="eastAsia" w:ascii="宋体" w:hAnsi="宋体" w:eastAsia="宋体" w:cs="宋体"/>
          <w:kern w:val="2"/>
          <w:sz w:val="24"/>
          <w:szCs w:val="24"/>
          <w:lang w:val="en-US" w:eastAsia="zh-CN" w:bidi="ar"/>
        </w:rPr>
        <w:t>展示教材上关于“新时代青少年的人生目标”的相关讨论内容，并引导学生发言，分享自己的人生目标，并进一步分析人生目标之间的共同点。</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【学生活动】</w:t>
      </w:r>
      <w:r>
        <w:rPr>
          <w:rFonts w:hint="eastAsia" w:ascii="宋体" w:hAnsi="宋体" w:eastAsia="宋体" w:cs="宋体"/>
          <w:kern w:val="2"/>
          <w:sz w:val="24"/>
          <w:szCs w:val="24"/>
          <w:lang w:val="en-US" w:eastAsia="zh-CN" w:bidi="ar"/>
        </w:rPr>
        <w:t>学生结合自身实际分享人生目标，并分析人生目标之间的共同点。</w:t>
      </w:r>
      <w:r>
        <w:rPr>
          <w:rFonts w:hint="eastAsia" w:ascii="黑体" w:hAnsi="宋体" w:eastAsia="黑体" w:cs="黑体"/>
          <w:spacing w:val="1"/>
          <w:kern w:val="0"/>
          <w:sz w:val="24"/>
          <w:szCs w:val="24"/>
          <w:lang w:val="en-US" w:eastAsia="zh-CN" w:bidi="ar"/>
        </w:rPr>
        <w:t>【教师总结】</w:t>
      </w:r>
      <w:r>
        <w:rPr>
          <w:rFonts w:hint="eastAsia" w:ascii="宋体" w:hAnsi="宋体" w:eastAsia="宋体" w:cs="宋体"/>
          <w:kern w:val="2"/>
          <w:sz w:val="24"/>
          <w:szCs w:val="24"/>
          <w:lang w:val="en-US" w:eastAsia="zh-CN" w:bidi="ar"/>
        </w:rPr>
        <w:t xml:space="preserve"> 正确认识个人与社会的关系，是我们树立人生目标的必要前提。原因：社会是由个人组成的，个人的发展离不开社会。我们只有在个人与社会的统一中明确人生目标，才能沿着正确的方向走好人生道路。（</w:t>
      </w:r>
      <w:r>
        <w:rPr>
          <w:rFonts w:hint="eastAsia" w:ascii="楷体" w:hAnsi="楷体" w:eastAsia="楷体" w:cs="楷体"/>
          <w:kern w:val="2"/>
          <w:sz w:val="24"/>
          <w:szCs w:val="24"/>
          <w:lang w:val="en-US" w:eastAsia="zh-CN" w:bidi="ar"/>
        </w:rPr>
        <w:t>板书：前提：认识人与社会的关系）</w:t>
      </w:r>
      <w:r>
        <w:rPr>
          <w:rFonts w:hint="eastAsia" w:ascii="楷体" w:hAnsi="楷体" w:eastAsia="楷体" w:cs="楷体"/>
          <w:kern w:val="2"/>
          <w:sz w:val="24"/>
          <w:szCs w:val="24"/>
          <w:lang w:val="en-US" w:eastAsia="zh-CN" w:bidi="ar"/>
        </w:rPr>
        <w:br w:type="textWrapping"/>
      </w:r>
      <w:r>
        <w:rPr>
          <w:rStyle w:val="3"/>
          <w:rFonts w:hint="eastAsia" w:ascii="黑体" w:hAnsi="宋体" w:eastAsia="黑体" w:cs="黑体"/>
          <w:spacing w:val="1"/>
          <w:kern w:val="0"/>
          <w:sz w:val="24"/>
          <w:szCs w:val="24"/>
          <w:lang w:val="en-US" w:eastAsia="zh-CN" w:bidi="ar"/>
        </w:rPr>
        <w:t>子议题二：人生目标我来说</w:t>
      </w:r>
      <w:r>
        <w:rPr>
          <w:rStyle w:val="3"/>
          <w:rFonts w:hint="eastAsia" w:ascii="黑体" w:hAnsi="宋体" w:eastAsia="黑体" w:cs="黑体"/>
          <w:spacing w:val="1"/>
          <w:kern w:val="0"/>
          <w:sz w:val="24"/>
          <w:szCs w:val="24"/>
          <w:lang w:val="en-US" w:eastAsia="zh-CN" w:bidi="ar"/>
        </w:rPr>
        <w:br w:type="textWrapping"/>
      </w:r>
      <w:r>
        <w:rPr>
          <w:rStyle w:val="3"/>
          <w:rFonts w:hint="eastAsia" w:ascii="楷体" w:hAnsi="楷体" w:eastAsia="楷体" w:cs="楷体"/>
          <w:spacing w:val="1"/>
          <w:kern w:val="0"/>
          <w:sz w:val="24"/>
          <w:szCs w:val="24"/>
          <w:lang w:val="en-US" w:eastAsia="zh-CN" w:bidi="ar"/>
        </w:rPr>
        <w:t>活动一：人类文学爱好者</w:t>
      </w:r>
      <w:r>
        <w:rPr>
          <w:rStyle w:val="3"/>
          <w:rFonts w:hint="eastAsia" w:ascii="楷体" w:hAnsi="楷体" w:eastAsia="楷体" w:cs="楷体"/>
          <w:spacing w:val="1"/>
          <w:kern w:val="0"/>
          <w:sz w:val="24"/>
          <w:szCs w:val="24"/>
          <w:lang w:val="en-US" w:eastAsia="zh-CN" w:bidi="ar"/>
        </w:rPr>
        <w:br w:type="textWrapping"/>
      </w:r>
      <w:r>
        <w:rPr>
          <w:rFonts w:hint="eastAsia" w:ascii="黑体" w:hAnsi="宋体" w:eastAsia="黑体" w:cs="黑体"/>
          <w:spacing w:val="1"/>
          <w:kern w:val="0"/>
          <w:sz w:val="24"/>
          <w:szCs w:val="24"/>
          <w:lang w:val="en-US" w:eastAsia="zh-CN" w:bidi="ar"/>
        </w:rPr>
        <w:t>【议学情境】</w:t>
      </w:r>
      <w:r>
        <w:rPr>
          <w:rFonts w:hint="eastAsia" w:ascii="宋体" w:hAnsi="宋体" w:eastAsia="宋体" w:cs="宋体"/>
          <w:kern w:val="2"/>
          <w:sz w:val="24"/>
          <w:szCs w:val="24"/>
          <w:lang w:val="en-US" w:eastAsia="zh-CN" w:bidi="ar"/>
        </w:rPr>
        <w:t>展示情境：1912年10月9日，钱伟长出生于江苏无锡。祖父和父亲都是乡村教师，生活虽清贫，对学问却孜孜以求。每到夏天长辈们都要将省吃俭用购置的四部备要、二十四史和欧美名著等晾晒，童年的钱伟长耳濡目染，增长了对人类文化的崇仰之心。1931年夏，钱伟长在高考中以中文和历史两门学科100分的成绩跨进了清华大学。但他的其余四门课——数学、物理、化学和英文，总共却只有25分，其中物理只考了5分，英文因为从没有学过，考了0分。</w:t>
      </w:r>
      <w:r>
        <w:rPr>
          <w:rFonts w:hint="eastAsia" w:ascii="黑体" w:hAnsi="宋体" w:eastAsia="黑体" w:cs="黑体"/>
          <w:spacing w:val="1"/>
          <w:kern w:val="0"/>
          <w:sz w:val="24"/>
          <w:szCs w:val="24"/>
          <w:lang w:val="en-US" w:eastAsia="zh-CN" w:bidi="ar"/>
        </w:rPr>
        <w:t>【教师活动】</w:t>
      </w:r>
      <w:r>
        <w:rPr>
          <w:rFonts w:hint="eastAsia" w:ascii="宋体" w:hAnsi="宋体" w:eastAsia="宋体" w:cs="宋体"/>
          <w:kern w:val="2"/>
          <w:sz w:val="24"/>
          <w:szCs w:val="24"/>
          <w:lang w:val="en-US" w:eastAsia="zh-CN" w:bidi="ar"/>
        </w:rPr>
        <w:t>提出问题，引导思考：如果你是钱伟长，你会选择什么专业，为什么？</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【学生活动】</w:t>
      </w:r>
      <w:r>
        <w:rPr>
          <w:rFonts w:hint="eastAsia" w:ascii="宋体" w:hAnsi="宋体" w:eastAsia="宋体" w:cs="宋体"/>
          <w:kern w:val="2"/>
          <w:sz w:val="24"/>
          <w:szCs w:val="24"/>
          <w:lang w:val="en-US" w:eastAsia="zh-CN" w:bidi="ar"/>
        </w:rPr>
        <w:t>学生独立思考，进行回答。</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【教师总结】</w:t>
      </w:r>
      <w:r>
        <w:rPr>
          <w:rFonts w:hint="eastAsia" w:ascii="宋体" w:hAnsi="宋体" w:eastAsia="宋体" w:cs="宋体"/>
          <w:kern w:val="2"/>
          <w:sz w:val="24"/>
          <w:szCs w:val="24"/>
          <w:lang w:val="en-US" w:eastAsia="zh-CN" w:bidi="ar"/>
        </w:rPr>
        <w:t>②树立人生目标，应当从自身实际出发。个人的兴趣爱好、性格特征、知识能力、家庭环境等，都是我们树立人生目标的影响因素。我们要综合评估，全面考虑，以客观务实的态度树立切实可行的人生目标。（</w:t>
      </w:r>
      <w:r>
        <w:rPr>
          <w:rFonts w:hint="eastAsia" w:ascii="楷体" w:hAnsi="楷体" w:eastAsia="楷体" w:cs="楷体"/>
          <w:kern w:val="2"/>
          <w:sz w:val="24"/>
          <w:szCs w:val="24"/>
          <w:lang w:val="en-US" w:eastAsia="zh-CN" w:bidi="ar"/>
        </w:rPr>
        <w:t>板书：</w:t>
      </w:r>
      <w:r>
        <w:rPr>
          <w:rFonts w:hint="eastAsia" w:ascii="宋体" w:hAnsi="宋体" w:eastAsia="宋体" w:cs="宋体"/>
          <w:kern w:val="2"/>
          <w:sz w:val="24"/>
          <w:szCs w:val="24"/>
          <w:lang w:val="en-US" w:eastAsia="zh-CN" w:bidi="ar"/>
        </w:rPr>
        <w:t>自身实际</w:t>
      </w:r>
      <w:r>
        <w:rPr>
          <w:rFonts w:hint="eastAsia" w:ascii="楷体" w:hAnsi="楷体" w:eastAsia="楷体" w:cs="楷体"/>
          <w:kern w:val="2"/>
          <w:sz w:val="24"/>
          <w:szCs w:val="24"/>
          <w:lang w:val="en-US" w:eastAsia="zh-CN" w:bidi="ar"/>
        </w:rPr>
        <w:t>）</w:t>
      </w:r>
      <w:r>
        <w:rPr>
          <w:rStyle w:val="3"/>
          <w:rFonts w:hint="eastAsia" w:ascii="楷体" w:hAnsi="楷体" w:eastAsia="楷体" w:cs="楷体"/>
          <w:spacing w:val="1"/>
          <w:kern w:val="0"/>
          <w:sz w:val="24"/>
          <w:szCs w:val="24"/>
          <w:lang w:val="en-US" w:eastAsia="zh-CN" w:bidi="ar"/>
        </w:rPr>
        <w:t>活动二：弃文从理我选择</w:t>
      </w:r>
      <w:r>
        <w:rPr>
          <w:rStyle w:val="3"/>
          <w:rFonts w:hint="eastAsia" w:ascii="楷体" w:hAnsi="楷体" w:eastAsia="楷体" w:cs="楷体"/>
          <w:spacing w:val="1"/>
          <w:kern w:val="0"/>
          <w:sz w:val="24"/>
          <w:szCs w:val="24"/>
          <w:lang w:val="en-US" w:eastAsia="zh-CN" w:bidi="ar"/>
        </w:rPr>
        <w:br w:type="textWrapping"/>
      </w:r>
      <w:r>
        <w:rPr>
          <w:rFonts w:hint="eastAsia" w:ascii="黑体" w:hAnsi="宋体" w:eastAsia="黑体" w:cs="黑体"/>
          <w:spacing w:val="1"/>
          <w:kern w:val="0"/>
          <w:sz w:val="24"/>
          <w:szCs w:val="24"/>
          <w:lang w:val="en-US" w:eastAsia="zh-CN" w:bidi="ar"/>
        </w:rPr>
        <w:t>【议学情境】</w:t>
      </w:r>
      <w:r>
        <w:rPr>
          <w:rFonts w:hint="eastAsia" w:ascii="宋体" w:hAnsi="宋体" w:eastAsia="宋体" w:cs="宋体"/>
          <w:kern w:val="2"/>
          <w:sz w:val="24"/>
          <w:szCs w:val="24"/>
          <w:lang w:val="en-US" w:eastAsia="zh-CN" w:bidi="ar"/>
        </w:rPr>
        <w:t>播放情境材料： 钱伟长弃文从理的选择。钱伟长是我国近代力学奠基人之一，著名的科学家、教育家。1931年，钱伟长以国文和历史两个100分的成绩考入清华大学。同年，“九一八”事变爆发。目睹国家危难，钱伟长决定:弃文从理，科学救国。“没飞机大炮，我们自己造!”他刻苦学习钻研，以优异成绩从物理系毕业并出国深造。1946年，他放弃国外优厚的工作生活条件，到母校清华大学任教。他说:“活着不是为了自己，而是为了我们的祖国，为了我们的同胞。”</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【教师活动】</w:t>
      </w:r>
      <w:r>
        <w:rPr>
          <w:rFonts w:hint="eastAsia" w:ascii="宋体" w:hAnsi="宋体" w:eastAsia="宋体" w:cs="宋体"/>
          <w:kern w:val="2"/>
          <w:sz w:val="24"/>
          <w:szCs w:val="24"/>
          <w:lang w:val="en-US" w:eastAsia="zh-CN" w:bidi="ar"/>
        </w:rPr>
        <w:t>钱伟长的故事，对你树立人生目标有什么启发？</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【学生活动】</w:t>
      </w:r>
      <w:r>
        <w:rPr>
          <w:rFonts w:hint="eastAsia" w:ascii="宋体" w:hAnsi="宋体" w:eastAsia="宋体" w:cs="宋体"/>
          <w:kern w:val="2"/>
          <w:sz w:val="24"/>
          <w:szCs w:val="24"/>
          <w:lang w:val="en-US" w:eastAsia="zh-CN" w:bidi="ar"/>
        </w:rPr>
        <w:t>学生分享。</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【教师总结】</w:t>
      </w:r>
      <w:r>
        <w:rPr>
          <w:rFonts w:hint="eastAsia" w:ascii="宋体" w:hAnsi="宋体" w:eastAsia="宋体" w:cs="宋体"/>
          <w:kern w:val="2"/>
          <w:sz w:val="24"/>
          <w:szCs w:val="24"/>
          <w:lang w:val="en-US" w:eastAsia="zh-CN" w:bidi="ar"/>
        </w:rPr>
        <w:t>③树立人生目标，应当与国家、民族和人民的利益相结合。我们要把个人的发展牢牢植根于国家、民族和人民的需要，植根于中华民族伟大复兴的事业。</w:t>
      </w:r>
      <w:r>
        <w:rPr>
          <w:rFonts w:hint="eastAsia" w:ascii="宋体" w:hAnsi="宋体" w:eastAsia="宋体" w:cs="宋体"/>
          <w:kern w:val="2"/>
          <w:sz w:val="24"/>
          <w:szCs w:val="24"/>
          <w:lang w:val="en-US" w:eastAsia="zh-CN" w:bidi="ar"/>
        </w:rPr>
        <w:br w:type="textWrapping"/>
      </w:r>
      <w:r>
        <w:rPr>
          <w:rStyle w:val="3"/>
          <w:rFonts w:hint="eastAsia" w:ascii="黑体" w:hAnsi="宋体" w:eastAsia="黑体" w:cs="黑体"/>
          <w:spacing w:val="1"/>
          <w:kern w:val="0"/>
          <w:sz w:val="24"/>
          <w:szCs w:val="24"/>
          <w:lang w:val="en-US" w:eastAsia="zh-CN" w:bidi="ar"/>
        </w:rPr>
        <w:t>子议题三：人类事业追求者</w:t>
      </w:r>
      <w:r>
        <w:rPr>
          <w:rStyle w:val="3"/>
          <w:rFonts w:hint="eastAsia" w:ascii="黑体" w:hAnsi="宋体" w:eastAsia="黑体" w:cs="黑体"/>
          <w:spacing w:val="1"/>
          <w:kern w:val="0"/>
          <w:sz w:val="24"/>
          <w:szCs w:val="24"/>
          <w:lang w:val="en-US" w:eastAsia="zh-CN" w:bidi="ar"/>
        </w:rPr>
        <w:br w:type="textWrapping"/>
      </w:r>
      <w:r>
        <w:rPr>
          <w:rFonts w:hint="eastAsia" w:ascii="黑体" w:hAnsi="宋体" w:eastAsia="黑体" w:cs="黑体"/>
          <w:spacing w:val="1"/>
          <w:kern w:val="0"/>
          <w:sz w:val="24"/>
          <w:szCs w:val="24"/>
          <w:lang w:val="en-US" w:eastAsia="zh-CN" w:bidi="ar"/>
        </w:rPr>
        <w:t>【议学情境】</w:t>
      </w:r>
      <w:r>
        <w:rPr>
          <w:rFonts w:hint="eastAsia" w:ascii="宋体" w:hAnsi="宋体" w:eastAsia="宋体" w:cs="宋体"/>
          <w:kern w:val="2"/>
          <w:sz w:val="24"/>
          <w:szCs w:val="24"/>
          <w:lang w:val="en-US" w:eastAsia="zh-CN" w:bidi="ar"/>
        </w:rPr>
        <w:t>展示情境材料： “如果我们选择了最能为人类而工作的职业，那么，重担就不能把我们压倒，因为这是为大家作出的牺牲：那时我们所享受的就不是可怜的、有限的、自私的乐趣，我们的幸福将属于千百万人，我们的事业将悄然无声地存在下去，但是它会永远发挥作用，而面对我们的骨灰，高尚的人们将洒下热泪。这段话出自马克思的中学毕业作文《青年在选择职业时的考虑》。那时的马克思已经展现出胸怀崇高追求、为人类解放不懈奋斗的凌云壮志。</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【教师活动】</w:t>
      </w:r>
      <w:r>
        <w:rPr>
          <w:rFonts w:hint="eastAsia" w:ascii="宋体" w:hAnsi="宋体" w:eastAsia="宋体" w:cs="宋体"/>
          <w:kern w:val="2"/>
          <w:sz w:val="24"/>
          <w:szCs w:val="24"/>
          <w:lang w:val="en-US" w:eastAsia="zh-CN" w:bidi="ar"/>
        </w:rPr>
        <w:t>马克思的故事对你树立人生目标有什么启发？</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【学生活动】</w:t>
      </w:r>
      <w:r>
        <w:rPr>
          <w:rFonts w:hint="eastAsia" w:ascii="宋体" w:hAnsi="宋体" w:eastAsia="宋体" w:cs="宋体"/>
          <w:kern w:val="2"/>
          <w:sz w:val="24"/>
          <w:szCs w:val="24"/>
          <w:lang w:val="en-US" w:eastAsia="zh-CN" w:bidi="ar"/>
        </w:rPr>
        <w:t>学生分享。</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【教师总结】</w:t>
      </w:r>
      <w:r>
        <w:rPr>
          <w:rFonts w:hint="eastAsia" w:ascii="宋体" w:hAnsi="宋体" w:eastAsia="宋体" w:cs="宋体"/>
          <w:kern w:val="2"/>
          <w:sz w:val="24"/>
          <w:szCs w:val="24"/>
          <w:lang w:val="en-US" w:eastAsia="zh-CN" w:bidi="ar"/>
        </w:rPr>
        <w:t>④树立人生目标，应当与人类的福祉相统一。志存高远，方能登高望远；胸怀天下，才可大展宏图。个人的追求与进步，只有与人类的发展进步紧密联系在一起，人生才能焕发无限的生机和活力。</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3.拓学：迁移应用</w:t>
      </w:r>
      <w:r>
        <w:rPr>
          <w:rFonts w:hint="eastAsia" w:ascii="宋体" w:hAnsi="宋体" w:eastAsia="宋体" w:cs="宋体"/>
          <w:kern w:val="2"/>
          <w:sz w:val="24"/>
          <w:szCs w:val="24"/>
          <w:lang w:val="en-US" w:eastAsia="zh-CN" w:bidi="ar"/>
        </w:rPr>
        <w:t>教师展示榜样人物，使用AI技术（豆包），引导学生思考：如果有机会和这些人对话，你准备和他们说些什么？。</w:t>
      </w:r>
      <w:r>
        <w:rPr>
          <w:rFonts w:hint="eastAsia" w:ascii="宋体" w:hAnsi="宋体" w:eastAsia="宋体" w:cs="宋体"/>
          <w:kern w:val="2"/>
          <w:sz w:val="24"/>
          <w:szCs w:val="24"/>
          <w:lang w:val="en-US" w:eastAsia="zh-CN" w:bidi="ar"/>
        </w:rPr>
        <w:br w:type="textWrapping"/>
      </w:r>
      <w:r>
        <w:rPr>
          <w:rFonts w:hint="eastAsia" w:ascii="黑体" w:hAnsi="宋体" w:eastAsia="黑体" w:cs="黑体"/>
          <w:spacing w:val="1"/>
          <w:kern w:val="0"/>
          <w:sz w:val="24"/>
          <w:szCs w:val="24"/>
          <w:lang w:val="en-US" w:eastAsia="zh-CN" w:bidi="ar"/>
        </w:rPr>
        <w:t>4.践学：知行合一</w:t>
      </w:r>
      <w:r>
        <w:rPr>
          <w:rFonts w:hint="eastAsia" w:ascii="宋体" w:hAnsi="宋体" w:eastAsia="宋体" w:cs="宋体"/>
          <w:kern w:val="2"/>
          <w:sz w:val="24"/>
          <w:szCs w:val="24"/>
          <w:lang w:val="en-US" w:eastAsia="zh-CN" w:bidi="ar"/>
        </w:rPr>
        <w:t>请你结合榜样人物，重新思考自己的人生目标，完善上一节课的目标规划。</w:t>
      </w:r>
      <w:r>
        <w:rPr>
          <w:rFonts w:hint="eastAsia" w:ascii="宋体" w:hAnsi="宋体" w:eastAsia="宋体" w:cs="宋体"/>
          <w:kern w:val="2"/>
          <w:sz w:val="24"/>
          <w:szCs w:val="24"/>
          <w:lang w:val="en-US" w:eastAsia="zh-CN" w:bidi="ar"/>
        </w:rPr>
        <w:br w:type="textWrapping"/>
      </w:r>
      <w:r>
        <w:rPr>
          <w:rStyle w:val="3"/>
          <w:rFonts w:hint="eastAsia" w:ascii="宋体" w:hAnsi="宋体" w:eastAsia="宋体" w:cs="宋体"/>
          <w:kern w:val="0"/>
          <w:sz w:val="24"/>
          <w:szCs w:val="24"/>
          <w:lang w:val="en-US" w:eastAsia="zh-CN" w:bidi="ar"/>
        </w:rPr>
        <w:t>【板书设计】</w:t>
      </w:r>
    </w:p>
    <w:p>
      <w:pPr>
        <w:jc w:val="center"/>
      </w:pPr>
      <w:r>
        <w:drawing>
          <wp:inline distT="0" distB="0" distL="114300" distR="114300">
            <wp:extent cx="3757930" cy="2480310"/>
            <wp:effectExtent l="0" t="0" r="635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757930" cy="2480310"/>
                    </a:xfrm>
                    <a:prstGeom prst="rect">
                      <a:avLst/>
                    </a:prstGeom>
                    <a:noFill/>
                    <a:ln w="9525">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EC7A66"/>
    <w:rsid w:val="64020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2024-12-05T06:12:57Z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