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b/>
          <w:bCs/>
          <w:kern w:val="0"/>
          <w:sz w:val="30"/>
          <w:szCs w:val="30"/>
          <w:lang w:val="en-US" w:eastAsia="zh-CN" w:bidi="ar"/>
        </w:rPr>
      </w:pPr>
      <w:r>
        <w:rPr>
          <w:rFonts w:ascii="宋体" w:hAnsi="宋体" w:eastAsia="宋体" w:cs="宋体"/>
          <w:b/>
          <w:bCs/>
          <w:kern w:val="0"/>
          <w:sz w:val="30"/>
          <w:szCs w:val="30"/>
          <w:lang w:val="en-US" w:eastAsia="zh-CN" w:bidi="ar"/>
        </w:rPr>
        <w:t>课题：</w:t>
      </w:r>
      <w:bookmarkStart w:id="0" w:name="_GoBack"/>
      <w:r>
        <w:rPr>
          <w:rFonts w:ascii="宋体" w:hAnsi="宋体" w:eastAsia="宋体" w:cs="宋体"/>
          <w:b/>
          <w:bCs/>
          <w:kern w:val="0"/>
          <w:sz w:val="30"/>
          <w:szCs w:val="30"/>
          <w:lang w:val="en-US" w:eastAsia="zh-CN" w:bidi="ar"/>
        </w:rPr>
        <w:t>探问人生目标</w:t>
      </w:r>
      <w:bookmarkEnd w:id="0"/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黑体" w:hAnsi="宋体" w:eastAsia="黑体" w:cs="黑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kern w:val="0"/>
          <w:sz w:val="24"/>
          <w:szCs w:val="24"/>
          <w:lang w:val="en-US" w:eastAsia="zh-CN" w:bidi="ar"/>
        </w:rPr>
        <w:t>一.</w:t>
      </w:r>
      <w:r>
        <w:rPr>
          <w:rStyle w:val="3"/>
          <w:rFonts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教学目标</w:t>
      </w:r>
      <w:r>
        <w:rPr>
          <w:rStyle w:val="3"/>
          <w:rFonts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健全人格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：通过对比蜂巢和人造建筑的区别，认识到人的活动与动物的活动的本质区别在于人的活动是有意识、有目的的，体会到人能够积极主动地规划人生。通过分析李大钊的人生道路，体悟人生目标的重要性，懂得正确的人生目标会对人生发展产生积极的影响，能够树立正确的人生观。通过观看我国北斗研发过程，懂得长远目标与近期目标的关系，学会合理规划人生，并能够完成自己的目标规划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二.教学重难点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教学重点：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人生目标的内涵和重要性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教学难点：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人的生命活动方式与动物不同；近期目标和长远目标的关系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三.教学过程</w:t>
      </w:r>
      <w:r>
        <w:rPr>
          <w:rStyle w:val="3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1.展学：图片导入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仰望星空，如何辨别方向？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学生找到北斗七星，辨别北方。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古人经过长期的观察实践，发现在夜空中找到北斗七星，就可以找到指示正北方向的北极星，从而快速、准确地找到前进的方向。而人生目标就像北斗七星，指引我们前进。（板书课题：探问人生目标）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2.议学：合作探究子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议题一：人和动物初分辨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对比蜂巢和人造建筑，引导学生结合材料思考，谈谈人类建造房屋和蜜蜂筑巢有什么区别？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学生观看图片，并发言交流，并举其他例子说明人的活动与动物的活动的区别。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动物的活动是无意识的、本能的活动，人的活动则是有意识、有目的的活动。人能够积极主动地规划人生，确立自己的人生目标，过有意识、有目的的生活。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（板书：人和动物的活动的本质区别）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子议题二：人生目标初感悟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活动一：观看李大钊的人生故事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播放视频，李大钊追求人生目标的过程。并展示情境材料：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回溯一百多年前，革命先驱带领中国青年勇立潮头，奋起拼搏。李大钊为鼓舞青年，曾在《晨报》撰文《现代青年活动的方向》，文中写道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：“青年啊！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你们临开始活动以前应该定定方向。譬如航海远行的人，必先定个目的地，中途的指针，总是指着这个方向走，才能有达到那目的地的一天。若是方向不定，随风飘转，恐怕永无达到的日子。”这对当时乃至今日的青少年确立人生目标大有裨益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提出问题，组织讨论：请你结合视频和文字材料，思考为何要树立人生目标？小组讨论2分钟，记录答案。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学生小组讨论，展示分享。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人生目标的内涵和重要性：①内涵：人生目标体现着人在社会实践中对未来的向往和追求，决定着人生道路的发展方向。②重要性：人生目标，决定着人生道路的发展方向。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正确的人生目标会带来稳定而持久的内在激励，让我们排除干扰，克服困难，坚定前行，少走弯路，指引我们走上正确的人生道路。（板书：人生目标的内涵和重要性）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子议题三：远近目标我认知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播放情境材料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：北斗导航研发37年的梦圆之路。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提出问题，组织思考和分享：北斗导航的研发过程，对你树立人生目标有何启示？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学生分享。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近期目标和长远目标的关系：①人生目标可以分为长远目标和近期目标。只有分阶段实现一个个近期目标，才能实现长远目标。②所有近期目标都是围绕长远目标展开的。③实现每一个近期目标带来的成就感和喜悦感，鼓舞我们继续奋发向上，朝着实现长远目标迈进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板书：长远目标和近期目标）教师补充长远目标和近期目标的区别：长远目标：实现目标需要的时间跨度较长，甚至需要终生奋斗的目标。长远目标更为抽象、宏观。近期目标：实现目标的时间跨度较短的目标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3.拓学：迁移应用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请你结合自身实际，撰写自己的目标规划。时间5分钟。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4.践学：知行合一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根据今天所学内容，征询老师、家长等人的意见，重新制定自己的目标。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b/>
          <w:spacing w:val="1"/>
          <w:kern w:val="0"/>
          <w:sz w:val="24"/>
          <w:szCs w:val="24"/>
          <w:lang w:val="en-US" w:eastAsia="zh-CN" w:bidi="ar"/>
        </w:rPr>
        <w:t>（四）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板书设计</w:t>
      </w:r>
    </w:p>
    <w:p>
      <w:pPr>
        <w:jc w:val="left"/>
      </w:pPr>
    </w:p>
    <w:p>
      <w:pPr>
        <w:jc w:val="left"/>
      </w:pPr>
    </w:p>
    <w:p>
      <w:pPr>
        <w:jc w:val="left"/>
      </w:pPr>
      <w:r>
        <w:drawing>
          <wp:inline distT="0" distB="0" distL="114300" distR="114300">
            <wp:extent cx="4145915" cy="3215640"/>
            <wp:effectExtent l="0" t="0" r="146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5915" cy="3215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C1821"/>
    <w:rsid w:val="6FCC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2024-12-05T06:13:00Z</dcterms:created>
  <dc:creator>Administrator</dc:creator>
  <cp:lastModifiedBy>Administrator</cp:lastModifiedBy>
  <dcterms:modified xsi:type="dcterms:W3CDTF">2024-12-05T06:17:25Z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