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40" w:lineRule="exact"/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2023-2024学年度述职报告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武进区洛阳初级中学 陆卫刚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岁月</w:t>
      </w:r>
      <w:r>
        <w:rPr>
          <w:rFonts w:hint="eastAsia" w:ascii="宋体" w:hAnsi="宋体" w:eastAsia="宋体" w:cs="宋体"/>
          <w:sz w:val="24"/>
          <w:szCs w:val="24"/>
        </w:rPr>
        <w:t>如流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，万物萌春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心之所系，行之所至。</w:t>
      </w:r>
      <w:r>
        <w:rPr>
          <w:rFonts w:hint="eastAsia" w:ascii="宋体" w:hAnsi="宋体" w:eastAsia="宋体" w:cs="宋体"/>
          <w:sz w:val="24"/>
          <w:szCs w:val="24"/>
        </w:rPr>
        <w:t>回望过去的一年，在“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让学习生活充满阳光</w:t>
      </w:r>
      <w:r>
        <w:rPr>
          <w:rFonts w:hint="eastAsia" w:ascii="宋体" w:hAnsi="宋体" w:eastAsia="宋体" w:cs="宋体"/>
          <w:sz w:val="24"/>
          <w:szCs w:val="24"/>
        </w:rPr>
        <w:t>”办学精神的指导下，学校秉持办家门口的优质学校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目标，理念清晰，个性鲜明，守正创新，全力推进学校各项工作再上新台阶。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过去的一年，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全体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洛初人劈波斩浪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砥砺奋进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，喜创佳绩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我们获得</w:t>
      </w:r>
      <w:r>
        <w:rPr>
          <w:rFonts w:hint="eastAsia" w:ascii="宋体" w:hAnsi="宋体" w:eastAsia="宋体" w:cs="宋体"/>
          <w:sz w:val="24"/>
          <w:szCs w:val="24"/>
        </w:rPr>
        <w:t>基础教育国家级教学成果二等奖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江苏省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基础教育成果特等奖、省</w:t>
      </w:r>
      <w:r>
        <w:rPr>
          <w:rFonts w:hint="eastAsia" w:ascii="宋体" w:hAnsi="宋体" w:eastAsia="宋体" w:cs="宋体"/>
          <w:sz w:val="24"/>
          <w:szCs w:val="24"/>
        </w:rPr>
        <w:t>红十字工作示范学校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省法治文化建设示范点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常州市中小学爱国主义教育基地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市中小学心理健康教育特色学校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市优秀小记者站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市群众体育先进单位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武进区中小学办学水平考核一等奖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武进区德育工作先进学校（连续 8 年）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等一系列荣誉；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2023年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学校在初三中考、初二强基、初一调研等活动中再创辉煌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我们以最高分通过常州市武进区人民政府的督导验收；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我们与常州外国语学校进行城乡结对联盟，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全力推进“双导”名师工作室落地施行，</w:t>
      </w:r>
      <w:r>
        <w:rPr>
          <w:rFonts w:hint="eastAsia" w:ascii="宋体" w:hAnsi="宋体" w:eastAsia="宋体" w:cs="宋体"/>
          <w:sz w:val="24"/>
          <w:szCs w:val="24"/>
        </w:rPr>
        <w:t>助力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青年教师</w:t>
      </w:r>
      <w:r>
        <w:rPr>
          <w:rFonts w:hint="eastAsia" w:ascii="宋体" w:hAnsi="宋体" w:eastAsia="宋体" w:cs="宋体"/>
          <w:sz w:val="24"/>
          <w:szCs w:val="24"/>
        </w:rPr>
        <w:t>快速发展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我们举行常州市新优质学校风采展示和“双减现场会”获高度评价；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我们代表武进区接受来自省、市、区各类专家的督察和验收，获高度认可；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我们还接受扬州邗江实验蒋王分校、常州市滨江中学、勤业中学等众多兄弟学校的考察交流；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就在昨天，我们还接待了来自安徽省“国培项目”名校、园长深度研修班来校观摩交流……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闪光足迹的背后，靠的是全体师生务实的工作，勤奋的钻研、不倦的探索和默默的付出。在此，我谨代表我个人和学校向我辛苦的班子成员、支委及行政团队和所有洛初老师表示衷心的感谢！你们为了学校的发展，辛苦了！而</w:t>
      </w:r>
      <w:r>
        <w:rPr>
          <w:rFonts w:hint="eastAsia" w:ascii="宋体" w:hAnsi="宋体" w:eastAsia="宋体" w:cs="宋体"/>
          <w:sz w:val="24"/>
          <w:szCs w:val="24"/>
        </w:rPr>
        <w:t>社会的肯定，家长的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期待，永远</w:t>
      </w:r>
      <w:r>
        <w:rPr>
          <w:rFonts w:hint="eastAsia" w:ascii="宋体" w:hAnsi="宋体" w:eastAsia="宋体" w:cs="宋体"/>
          <w:sz w:val="24"/>
          <w:szCs w:val="24"/>
        </w:rPr>
        <w:t>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我们</w:t>
      </w:r>
      <w:r>
        <w:rPr>
          <w:rFonts w:hint="eastAsia" w:ascii="宋体" w:hAnsi="宋体" w:eastAsia="宋体" w:cs="宋体"/>
          <w:sz w:val="24"/>
          <w:szCs w:val="24"/>
        </w:rPr>
        <w:t>全体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洛初人不断</w:t>
      </w:r>
      <w:r>
        <w:rPr>
          <w:rFonts w:hint="eastAsia" w:ascii="宋体" w:hAnsi="宋体" w:eastAsia="宋体" w:cs="宋体"/>
          <w:sz w:val="24"/>
          <w:szCs w:val="24"/>
        </w:rPr>
        <w:t>前行的动力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接下来，我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将</w:t>
      </w:r>
      <w:r>
        <w:rPr>
          <w:rFonts w:hint="eastAsia" w:ascii="宋体" w:hAnsi="宋体" w:eastAsia="宋体" w:cs="宋体"/>
          <w:sz w:val="24"/>
          <w:szCs w:val="24"/>
        </w:rPr>
        <w:t>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个方面对一年工作进行述职。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一、德勤为先，德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廉为荣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，秉初心阳光育人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首先，强于理论学习，廉洁自律，从严从高提升政治素养与担当意识。</w:t>
      </w:r>
      <w:r>
        <w:rPr>
          <w:rFonts w:hint="eastAsia" w:ascii="宋体" w:hAnsi="宋体" w:eastAsia="宋体" w:cs="宋体"/>
          <w:sz w:val="24"/>
          <w:szCs w:val="24"/>
        </w:rPr>
        <w:t>常思习总书记说的“培养什么人、怎样培养人、为谁培养人”的教育根本问题，对照一名优秀共产党员的标准，工作中不谋私利，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时时刻刻以一种高度的责任感和使命感挂在心头，</w:t>
      </w:r>
      <w:r>
        <w:rPr>
          <w:rFonts w:hint="eastAsia" w:ascii="宋体" w:hAnsi="宋体" w:eastAsia="宋体" w:cs="宋体"/>
          <w:sz w:val="24"/>
          <w:szCs w:val="24"/>
        </w:rPr>
        <w:t>行动上当好领头羊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以校为家，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为学校的发展作出自己应有的贡献！</w:t>
      </w:r>
      <w:r>
        <w:rPr>
          <w:rFonts w:hint="eastAsia" w:ascii="宋体" w:hAnsi="宋体" w:eastAsia="宋体" w:cs="宋体"/>
          <w:sz w:val="24"/>
          <w:szCs w:val="24"/>
        </w:rPr>
        <w:t>。率领全体党员干部把党史学习教育作为“必修课”、“动力源”和“正衣镜”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我们全面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持续铺开“百名教师大家访”、党团队员共育初心林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（共建红梅路）</w:t>
      </w:r>
      <w:r>
        <w:rPr>
          <w:rFonts w:hint="eastAsia" w:ascii="宋体" w:hAnsi="宋体" w:eastAsia="宋体" w:cs="宋体"/>
          <w:sz w:val="24"/>
          <w:szCs w:val="24"/>
        </w:rPr>
        <w:t>、党员志愿者进社区等实践活动，持续打造“零距离”党建服务品牌，在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以上</w:t>
      </w:r>
      <w:r>
        <w:rPr>
          <w:rFonts w:hint="eastAsia" w:ascii="宋体" w:hAnsi="宋体" w:eastAsia="宋体" w:cs="宋体"/>
          <w:sz w:val="24"/>
          <w:szCs w:val="24"/>
        </w:rPr>
        <w:t>各类活动实践中，党员志愿者总是冲在第一线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，学校</w:t>
      </w:r>
      <w:r>
        <w:rPr>
          <w:rFonts w:hint="eastAsia" w:ascii="宋体" w:hAnsi="宋体" w:eastAsia="宋体" w:cs="宋体"/>
          <w:sz w:val="24"/>
          <w:szCs w:val="24"/>
        </w:rPr>
        <w:t>党支部“阳光志愿者服务队”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获评</w:t>
      </w:r>
      <w:r>
        <w:rPr>
          <w:rFonts w:hint="eastAsia" w:ascii="宋体" w:hAnsi="宋体" w:eastAsia="宋体" w:cs="宋体"/>
          <w:sz w:val="24"/>
          <w:szCs w:val="24"/>
        </w:rPr>
        <w:t>区优秀志愿者服务组织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，党建项目获</w:t>
      </w:r>
      <w:r>
        <w:rPr>
          <w:rFonts w:hint="eastAsia" w:ascii="宋体" w:hAnsi="宋体" w:eastAsia="宋体" w:cs="宋体"/>
          <w:sz w:val="24"/>
          <w:szCs w:val="24"/>
        </w:rPr>
        <w:t>武进区教育系统“优秀书记项目”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党组织被评为区委教育工委首批“强基之星”党组织。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第二，勤于思考内省，精谋实进，从丰从速提升专业素养与治校思路。</w:t>
      </w:r>
      <w:r>
        <w:rPr>
          <w:rFonts w:hint="eastAsia" w:ascii="宋体" w:hAnsi="宋体" w:eastAsia="宋体" w:cs="宋体"/>
          <w:sz w:val="24"/>
          <w:szCs w:val="24"/>
        </w:rPr>
        <w:t>校长首先是老师，专业发展更应是其他老师的标杆。为把提高专业素质作为履职尽责的“突破口”，当“内行”不当“外行”。我努力通过区“章华忠名校长工作室”、“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江苏省徐智潭</w:t>
      </w:r>
      <w:r>
        <w:rPr>
          <w:rFonts w:hint="eastAsia" w:ascii="宋体" w:hAnsi="宋体" w:eastAsia="宋体" w:cs="宋体"/>
          <w:sz w:val="24"/>
          <w:szCs w:val="24"/>
        </w:rPr>
        <w:t>名校长工作室”等学习平台，结合工作实际，潜心钻研理论研究，提升业务技能。积极撰写教育管理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</w:t>
      </w:r>
      <w:r>
        <w:rPr>
          <w:rFonts w:hint="eastAsia" w:ascii="宋体" w:hAnsi="宋体" w:eastAsia="宋体" w:cs="宋体"/>
          <w:sz w:val="24"/>
          <w:szCs w:val="24"/>
        </w:rPr>
        <w:t>教育教学论文，每年有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篇论文获奖或发表。目前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参与</w:t>
      </w:r>
      <w:r>
        <w:rPr>
          <w:rFonts w:hint="eastAsia" w:ascii="宋体" w:hAnsi="宋体" w:eastAsia="宋体" w:cs="宋体"/>
          <w:sz w:val="24"/>
          <w:szCs w:val="24"/>
        </w:rPr>
        <w:t>一个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省级</w:t>
      </w:r>
      <w:r>
        <w:rPr>
          <w:rFonts w:hint="eastAsia" w:ascii="宋体" w:hAnsi="宋体" w:eastAsia="宋体" w:cs="宋体"/>
          <w:sz w:val="24"/>
          <w:szCs w:val="24"/>
        </w:rPr>
        <w:t>课题，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主持</w:t>
      </w:r>
      <w:r>
        <w:rPr>
          <w:rFonts w:hint="eastAsia" w:ascii="宋体" w:hAnsi="宋体" w:eastAsia="宋体" w:cs="宋体"/>
          <w:sz w:val="24"/>
          <w:szCs w:val="24"/>
        </w:rPr>
        <w:t>一个市级备案课题，并多次在区、市级活动中作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学科及</w:t>
      </w:r>
      <w:r>
        <w:rPr>
          <w:rFonts w:hint="eastAsia" w:ascii="宋体" w:hAnsi="宋体" w:eastAsia="宋体" w:cs="宋体"/>
          <w:sz w:val="24"/>
          <w:szCs w:val="24"/>
        </w:rPr>
        <w:t>教育管理专题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讲座和</w:t>
      </w:r>
      <w:r>
        <w:rPr>
          <w:rFonts w:hint="eastAsia" w:ascii="宋体" w:hAnsi="宋体" w:eastAsia="宋体" w:cs="宋体"/>
          <w:sz w:val="24"/>
          <w:szCs w:val="24"/>
        </w:rPr>
        <w:t>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二、励精图治，文化立校，以实干提质升档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围绕</w:t>
      </w:r>
      <w:r>
        <w:rPr>
          <w:rFonts w:hint="eastAsia" w:ascii="宋体" w:hAnsi="宋体" w:eastAsia="宋体" w:cs="宋体"/>
          <w:sz w:val="24"/>
          <w:szCs w:val="24"/>
        </w:rPr>
        <w:t>洛初“让学习生活充满阳光”的办学理念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以“阳光精神、阳光德育、阳光课程、阳光课堂、阳光团队、阳光管理、阳光校园”七方面为抓手，让“阳光”价值观念和行为方式渗透至学校各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个领域</w:t>
      </w:r>
      <w:r>
        <w:rPr>
          <w:rFonts w:hint="eastAsia" w:ascii="宋体" w:hAnsi="宋体" w:eastAsia="宋体" w:cs="宋体"/>
          <w:sz w:val="24"/>
          <w:szCs w:val="24"/>
        </w:rPr>
        <w:t>，建设重视生命价值和生命意义的阳光文化，焕发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全</w:t>
      </w:r>
      <w:r>
        <w:rPr>
          <w:rFonts w:hint="eastAsia" w:ascii="宋体" w:hAnsi="宋体" w:eastAsia="宋体" w:cs="宋体"/>
          <w:sz w:val="24"/>
          <w:szCs w:val="24"/>
        </w:rPr>
        <w:t>校师生生命活力，进一步推动学校的特色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创建和</w:t>
      </w:r>
      <w:r>
        <w:rPr>
          <w:rFonts w:hint="eastAsia" w:ascii="宋体" w:hAnsi="宋体" w:eastAsia="宋体" w:cs="宋体"/>
          <w:sz w:val="24"/>
          <w:szCs w:val="24"/>
        </w:rPr>
        <w:t>可持续发展。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1.学校篇：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包容创新，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持续精进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一是</w:t>
      </w:r>
      <w:r>
        <w:rPr>
          <w:rFonts w:hint="eastAsia" w:ascii="宋体" w:hAnsi="宋体" w:eastAsia="宋体" w:cs="宋体"/>
          <w:sz w:val="24"/>
          <w:szCs w:val="24"/>
        </w:rPr>
        <w:t>阳光课程教育多彩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，润泽心灵。延时</w:t>
      </w:r>
      <w:r>
        <w:rPr>
          <w:rFonts w:hint="eastAsia" w:ascii="宋体" w:hAnsi="宋体" w:eastAsia="宋体" w:cs="宋体"/>
          <w:sz w:val="24"/>
          <w:szCs w:val="24"/>
        </w:rPr>
        <w:t>课程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缤纷社团，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促进学生</w:t>
      </w:r>
      <w:r>
        <w:rPr>
          <w:rFonts w:hint="eastAsia" w:ascii="宋体" w:hAnsi="宋体" w:eastAsia="宋体" w:cs="宋体"/>
          <w:sz w:val="24"/>
          <w:szCs w:val="24"/>
        </w:rPr>
        <w:t>全面发展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综合实践活动课程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多彩实践，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帮助学生</w:t>
      </w:r>
      <w:r>
        <w:rPr>
          <w:rFonts w:hint="eastAsia" w:ascii="宋体" w:hAnsi="宋体" w:eastAsia="宋体" w:cs="宋体"/>
          <w:sz w:val="24"/>
          <w:szCs w:val="24"/>
        </w:rPr>
        <w:t>出彩人生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德法课程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德润心灵，法护成长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；劳动课程，以劳育德，以劳润美。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二是</w:t>
      </w:r>
      <w:r>
        <w:rPr>
          <w:rFonts w:hint="eastAsia" w:ascii="宋体" w:hAnsi="宋体" w:eastAsia="宋体" w:cs="宋体"/>
          <w:sz w:val="24"/>
          <w:szCs w:val="24"/>
        </w:rPr>
        <w:t>阳光课堂大爱灵智，共融共生。推行教学常规组长负责制，增强细节管理；响应上级号召，积极落实“双减”；做好课后延时服务，切实减轻学生、家长负担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教师培养有力度，专业素养全面提升；区级引领促进步，联盟校交流全覆盖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三是</w:t>
      </w:r>
      <w:r>
        <w:rPr>
          <w:rFonts w:hint="eastAsia" w:ascii="宋体" w:hAnsi="宋体" w:eastAsia="宋体" w:cs="宋体"/>
          <w:sz w:val="24"/>
          <w:szCs w:val="24"/>
        </w:rPr>
        <w:t>阳光德育修德养性，立德树人。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继续</w:t>
      </w:r>
      <w:r>
        <w:rPr>
          <w:rFonts w:hint="eastAsia" w:ascii="宋体" w:hAnsi="宋体" w:eastAsia="宋体" w:cs="宋体"/>
          <w:sz w:val="24"/>
          <w:szCs w:val="24"/>
        </w:rPr>
        <w:t>以大思政为实施路径，坚持以人为本，以文化人，日常教育常规常抓不懈，班级文化建设做细做实，主题活动做新做优。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同时以</w:t>
      </w:r>
      <w:r>
        <w:rPr>
          <w:rFonts w:hint="eastAsia" w:ascii="宋体" w:hAnsi="宋体" w:eastAsia="宋体" w:cs="宋体"/>
          <w:sz w:val="24"/>
          <w:szCs w:val="24"/>
        </w:rPr>
        <w:t>推行《阳光能量成长积分》制度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为抓手</w:t>
      </w:r>
      <w:r>
        <w:rPr>
          <w:rFonts w:hint="eastAsia" w:ascii="宋体" w:hAnsi="宋体" w:eastAsia="宋体" w:cs="宋体"/>
          <w:sz w:val="24"/>
          <w:szCs w:val="24"/>
        </w:rPr>
        <w:t>，开展评优评先、雏鹰争章活动，定期授奖挂章，使每位学生成长为身心健康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悦纳自己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关爱他人的阳光少年。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教师篇：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德高技精，奋楫争先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新竹高于旧竹枝，全凭老干为扶持。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博爱守正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”的洛初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“阳光教师”团队提升“硬”师风，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强化“专”师能。时间沉淀，厚积薄发，</w:t>
      </w:r>
      <w:r>
        <w:rPr>
          <w:rFonts w:hint="eastAsia" w:ascii="宋体" w:hAnsi="宋体" w:eastAsia="宋体" w:cs="宋体"/>
          <w:sz w:val="24"/>
          <w:szCs w:val="24"/>
        </w:rPr>
        <w:t>在过去的一年里，他们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书写了</w:t>
      </w:r>
      <w:r>
        <w:rPr>
          <w:rFonts w:hint="eastAsia" w:ascii="宋体" w:hAnsi="宋体" w:eastAsia="宋体" w:cs="宋体"/>
          <w:sz w:val="24"/>
          <w:szCs w:val="24"/>
        </w:rPr>
        <w:t>属于自己的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专业成长书页</w:t>
      </w:r>
      <w:r>
        <w:rPr>
          <w:rFonts w:hint="eastAsia" w:ascii="宋体" w:hAnsi="宋体" w:eastAsia="宋体" w:cs="宋体"/>
          <w:sz w:val="24"/>
          <w:szCs w:val="24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武进区新时代文明实践优秀志愿者：常芮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武进区教育学会初中物理教育教学优秀论文一等奖：徐清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武进区第九批学科带头人：顾红玉、孙旭、马明贤、翟丽群、徐雪兰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武进区第九批骨干教师：何晓承、倪翔、徐晔、常芮、赵文娟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罗银燕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常州市骨干教师：顾榴英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武进区首批领航名师培育工程培养对象：翟丽群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常州市“生命之水”主题教育评选获奖名单优秀指导教师：陆燕妮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、张美红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常州市集团化办学工作突出贡献者：蒋春霞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2022 年武进教育宣传工作先进个人：蒋春霞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2023 年度武进区初中道德与法治学科优质课评比一等奖：吴杰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2023 年武进区初中历史教学基本功竞赛二等奖：陈子豪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2023 年武进区初中物理 学科“三题”能力比赛二等奖：陈宁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2023 年武进区初中数学青年教师优质课评比二等奖：刘雍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2023年常州市教学成果奖培育项目一等奖：翟丽群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2023 年武进区初中历史优质课评比一等奖：陈子豪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常州市武进区教育系统优秀共青团员：朱梦佳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常州市武进区教育系统优秀共青团干部：常芮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2022 年度武进区学校安全工作先进单位和先进个人：庄向科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2023 年武进区中小学德育论文评比一等奖：陆卫刚、吴杰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2023 年武进区初中综合实践活动青年教师教学基本功竞赛一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等奖：刘佳宁（市二等奖）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张书语、杜阳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第76 个“ 世界红十字日”纪念活动先进个人：吴杰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2023年学校卫生工作（疾病防控）先进集体和先进个人：虞戌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武进区第十六届中小学生车辆模型竞赛优秀教练员：徐清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2023年武进区优秀少先队辅导员：陈子豪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2023年常州市家庭教育指导工作论文特等奖：蒋春霞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2023 年度常州市武进区教育学会初中化学教学优秀论文一等奖：戈静华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全国青少年“绿色畅想”读书教育活动先进个人：顾红玉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2023年武进区体育与健康优秀论文评比一等奖：陆卫刚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武进区中小学名班主任：邵玉红、谈晓泓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张美红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龙城十佳乡村教师、常州市高级班主任：戈颖娟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2023年武进区教育学会中学物理专业委员会论文评比一等奖（市三等奖）：赵文娟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2023年常州市中小学法治教育优秀案例评比一等奖：翟丽群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2023年武进区初中道德与法治学科优秀论文评比一等奖：翟丽群、吴杰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2023 年武进区初中历史学科优秀论文评比一等奖：陈子豪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舞龙社获2023年武进区中小学优秀学生体育、艺术社团遴选活动评比一等奖：毛秋伟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武进区第二批优秀名班主任工作室优秀成果评比“卓越团队奖”：翟丽群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武进区第二批优秀名班主任工作室优秀学员：王晶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江苏省红十字示范学校创建先进个人：陈波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2023年初中语文原创命题比赛一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等奖：蒋逸姣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刘佳宁、王曼丽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常州市第十六届“生命之水”主题教育优秀指导教师：张美红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2023年度武进区教育学会初中语文教学优秀论文获奖一等奖：张美红、蒋春霞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2022年基础教育国家级教学成果奖二等奖：翟丽群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武进区初中语文优质课评比一、二等奖：王曼丽、刘佳宁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武进区初中数学基本功竞赛一、二等奖：王晶、蒋正球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（以上不包含区三等奖，教师获奖总计近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百人次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学生篇——勇立潮头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，阳光成长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江山代有才人出，各领风骚数百年。作为诗人赵翼故里的求学者，洛初少年学有所获、日有所进、习有所乐、常有所成，他们将自强不息、共享共进作为发展的原动力，将日新恒进、生命绽放作为逐梦青春的无悔追求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武进区初中生七年级美文阅读一等奖：李雨翔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武进区初中生八年级古诗词创作：陈一潇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常州市第十五届“生命之水”主题教育评选初中绘画一等奖：黄祎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2023年第三十四届江苏省中小学金钥匙科技竞赛王哲祺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冯一航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获省特等奖及一二三等奖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2023年武进区中小学生合唱比赛一等奖：刘瑾煖、闫邵盈、徐琳、刘一涵、王馨逸等41人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2023年武进区中学生足球联赛第一名：朱娅轩、易可欣、杨舒畅、孙可欣、姜宇涵、吉语涵、万雪儿、徐紫怡等17人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2023 年武进区“书香新时代，‘典’亮新征程” 中华经典诵读大赛(视频)一等奖：苏梦、曾梓馨、苏裕文、李丹晨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2023年武进区中小学生作文竞赛评比一等奖：苏梦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武进区第十六届中小学生车辆模型竞赛李子一、李春浩、丁明杰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人获</w:t>
      </w:r>
      <w:r>
        <w:rPr>
          <w:rFonts w:hint="eastAsia" w:ascii="宋体" w:hAnsi="宋体" w:eastAsia="宋体" w:cs="宋体"/>
          <w:sz w:val="24"/>
          <w:szCs w:val="24"/>
        </w:rPr>
        <w:t>一等奖：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武进区初中学生“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三独</w:t>
      </w:r>
      <w:r>
        <w:rPr>
          <w:rFonts w:hint="eastAsia" w:ascii="宋体" w:hAnsi="宋体" w:eastAsia="宋体" w:cs="宋体"/>
          <w:sz w:val="24"/>
          <w:szCs w:val="24"/>
        </w:rPr>
        <w:t>”比赛雷春霞、张义涵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获特等奖及一等奖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2023年度“我眼中的中秋节”常报小记者征文大赛一等奖：蒋妍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青少年“绿色畅想”读书教育活动摄影作品初中组一等奖：吴奕熙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2023年武进区初中生美文阅读比赛一等奖：姚宇阳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2023年武进区初中生古诗词创作比赛一等奖：谈皓轩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2023 年“绿书签系列宣传活动主题征文一等奖：胡一涵、胡梦雪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2023年常州市高中通用技术、初中劳动创新作品大赛二等奖：刘韶涵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2023年武进区中小学优秀学生体育、艺术社团遴选活动评比一等奖：肖可轩、黄伟鑫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第35届江苏省金钥匙青少年人工智能活动无人机挑战赛空中射击一等奖：闫润泽 戴天乐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常州市第十六届“生命之水”主题教育一等奖：陈义涵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2023年度常州市“最美中学生”：吴奕熙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2023年度武进区“最美中学生”：邵思言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（以上不包含区二、三等奖，学生在征文、体育、艺术、科技等各类比赛中获奖总计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约180人次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向阳而进，不懈追求，聚合力谋新篇章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一年来，</w:t>
      </w:r>
      <w:r>
        <w:rPr>
          <w:rFonts w:hint="eastAsia" w:ascii="宋体" w:hAnsi="宋体" w:eastAsia="宋体" w:cs="宋体"/>
          <w:sz w:val="24"/>
          <w:szCs w:val="24"/>
        </w:rPr>
        <w:t>虽有收获，也有遗憾。由于历史原因及区域位置，我校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学生基础、师资队伍、课程建设等方面还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有待进一步提升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今后，我们还将继续励精图治，</w:t>
      </w:r>
      <w:r>
        <w:rPr>
          <w:rFonts w:hint="eastAsia" w:ascii="宋体" w:hAnsi="宋体" w:eastAsia="宋体" w:cs="宋体"/>
          <w:sz w:val="24"/>
          <w:szCs w:val="24"/>
        </w:rPr>
        <w:t>向阳而进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一是</w:t>
      </w:r>
      <w:r>
        <w:rPr>
          <w:rFonts w:hint="eastAsia" w:ascii="宋体" w:hAnsi="宋体" w:eastAsia="宋体" w:cs="宋体"/>
          <w:sz w:val="24"/>
          <w:szCs w:val="24"/>
        </w:rPr>
        <w:t>进一步突出德育实效。努力争创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江苏省教学改革实验项目、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省品格提升工程项目、</w:t>
      </w:r>
      <w:r>
        <w:rPr>
          <w:rFonts w:hint="eastAsia" w:ascii="宋体" w:hAnsi="宋体" w:eastAsia="宋体" w:cs="宋体"/>
          <w:sz w:val="24"/>
          <w:szCs w:val="24"/>
        </w:rPr>
        <w:t>省道德与法治学科基地、常州市综合实践活动课程基地，助力学校特色发展，促进学生阳光生长，提升学校办学品位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二是</w:t>
      </w:r>
      <w:r>
        <w:rPr>
          <w:rFonts w:hint="eastAsia" w:ascii="宋体" w:hAnsi="宋体" w:eastAsia="宋体" w:cs="宋体"/>
          <w:sz w:val="24"/>
          <w:szCs w:val="24"/>
        </w:rPr>
        <w:t>进一步加强队伍建设。以新时代教师素质要求和国家课程标准为导向，强化师德教育和教学基本功训练，不断提高教师育德、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加快青年教师</w:t>
      </w:r>
      <w:r>
        <w:rPr>
          <w:rFonts w:hint="eastAsia" w:ascii="宋体" w:hAnsi="宋体" w:eastAsia="宋体" w:cs="宋体"/>
          <w:sz w:val="24"/>
          <w:szCs w:val="24"/>
        </w:rPr>
        <w:t>课堂教学等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方面</w:t>
      </w:r>
      <w:r>
        <w:rPr>
          <w:rFonts w:hint="eastAsia" w:ascii="宋体" w:hAnsi="宋体" w:eastAsia="宋体" w:cs="宋体"/>
          <w:sz w:val="24"/>
          <w:szCs w:val="24"/>
        </w:rPr>
        <w:t>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各位领导、各位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：过去的一</w:t>
      </w:r>
      <w:r>
        <w:rPr>
          <w:rFonts w:hint="eastAsia" w:ascii="宋体" w:hAnsi="宋体" w:eastAsia="宋体" w:cs="宋体"/>
          <w:sz w:val="24"/>
          <w:szCs w:val="24"/>
        </w:rPr>
        <w:t>年，全体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洛初人劈波斩浪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砥砺奋进</w:t>
      </w:r>
      <w:r>
        <w:rPr>
          <w:rFonts w:hint="eastAsia" w:ascii="宋体" w:hAnsi="宋体" w:eastAsia="宋体" w:cs="宋体"/>
          <w:sz w:val="24"/>
          <w:szCs w:val="24"/>
        </w:rPr>
        <w:t>，喜创佳绩。每一项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杰出</w:t>
      </w:r>
      <w:r>
        <w:rPr>
          <w:rFonts w:hint="eastAsia" w:ascii="宋体" w:hAnsi="宋体" w:eastAsia="宋体" w:cs="宋体"/>
          <w:sz w:val="24"/>
          <w:szCs w:val="24"/>
        </w:rPr>
        <w:t>的成果，都以师生的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初心、</w:t>
      </w:r>
      <w:r>
        <w:rPr>
          <w:rFonts w:hint="eastAsia" w:ascii="宋体" w:hAnsi="宋体" w:eastAsia="宋体" w:cs="宋体"/>
          <w:sz w:val="24"/>
          <w:szCs w:val="24"/>
        </w:rPr>
        <w:t>匠心、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恒</w:t>
      </w:r>
      <w:r>
        <w:rPr>
          <w:rFonts w:hint="eastAsia" w:ascii="宋体" w:hAnsi="宋体" w:eastAsia="宋体" w:cs="宋体"/>
          <w:sz w:val="24"/>
          <w:szCs w:val="24"/>
        </w:rPr>
        <w:t>心为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风帆</w:t>
      </w:r>
      <w:r>
        <w:rPr>
          <w:rFonts w:hint="eastAsia" w:ascii="宋体" w:hAnsi="宋体" w:eastAsia="宋体" w:cs="宋体"/>
          <w:sz w:val="24"/>
          <w:szCs w:val="24"/>
        </w:rPr>
        <w:t>。每一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次优秀的展示</w:t>
      </w:r>
      <w:r>
        <w:rPr>
          <w:rFonts w:hint="eastAsia" w:ascii="宋体" w:hAnsi="宋体" w:eastAsia="宋体" w:cs="宋体"/>
          <w:sz w:val="24"/>
          <w:szCs w:val="24"/>
        </w:rPr>
        <w:t>，都以优良的校风、教风、学风为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船桨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日月不肯迟，四时相催迫。弦歌不辍，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时光</w:t>
      </w:r>
      <w:r>
        <w:rPr>
          <w:rFonts w:hint="eastAsia" w:ascii="宋体" w:hAnsi="宋体" w:eastAsia="宋体" w:cs="宋体"/>
          <w:sz w:val="24"/>
          <w:szCs w:val="24"/>
        </w:rPr>
        <w:t>可期。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4年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使命如炬，初心如磐，奋斗为笔，校园为卷。让我们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更加坚定信心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振奋精神，扬长补短，相信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每一个</w:t>
      </w:r>
      <w:r>
        <w:rPr>
          <w:rFonts w:hint="eastAsia" w:ascii="宋体" w:hAnsi="宋体" w:eastAsia="宋体" w:cs="宋体"/>
          <w:sz w:val="24"/>
          <w:szCs w:val="24"/>
        </w:rPr>
        <w:t>精诚团结、锐意进取、不懈努力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洛初人，将</w:t>
      </w:r>
      <w:r>
        <w:rPr>
          <w:rFonts w:hint="eastAsia" w:ascii="宋体" w:hAnsi="宋体" w:eastAsia="宋体" w:cs="宋体"/>
          <w:sz w:val="24"/>
          <w:szCs w:val="24"/>
        </w:rPr>
        <w:t>以更崭新的面貌和更优异的成绩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书写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我们洛阳初中更加辉煌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的篇章！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</w:p>
    <w:p>
      <w:pPr>
        <w:spacing w:after="240" w:afterAutospacing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YmQxYzllMGUxODM0ZTQ3YTM1OTE5ZmQyNjVhOGIifQ=="/>
    <w:docVar w:name="KSO_WPS_MARK_KEY" w:val="71a309e2-2037-4165-a90c-ad2b8d4ee9c8"/>
  </w:docVars>
  <w:rsids>
    <w:rsidRoot w:val="10A7783A"/>
    <w:rsid w:val="002271FC"/>
    <w:rsid w:val="00271341"/>
    <w:rsid w:val="004B56C8"/>
    <w:rsid w:val="008F3535"/>
    <w:rsid w:val="009D3777"/>
    <w:rsid w:val="00A56428"/>
    <w:rsid w:val="08830107"/>
    <w:rsid w:val="0A8B0E24"/>
    <w:rsid w:val="0B7D44ED"/>
    <w:rsid w:val="0D967AF1"/>
    <w:rsid w:val="10A7783A"/>
    <w:rsid w:val="161C2B3E"/>
    <w:rsid w:val="1730127D"/>
    <w:rsid w:val="17BC482F"/>
    <w:rsid w:val="1A2A54A4"/>
    <w:rsid w:val="1CA1303D"/>
    <w:rsid w:val="1E37603B"/>
    <w:rsid w:val="1E522DCD"/>
    <w:rsid w:val="1E7B07F2"/>
    <w:rsid w:val="20BD31F6"/>
    <w:rsid w:val="241E6082"/>
    <w:rsid w:val="252A45E6"/>
    <w:rsid w:val="27E93E6F"/>
    <w:rsid w:val="296B4812"/>
    <w:rsid w:val="2A6E1037"/>
    <w:rsid w:val="2E56250D"/>
    <w:rsid w:val="30591CD0"/>
    <w:rsid w:val="32660DDF"/>
    <w:rsid w:val="3313450E"/>
    <w:rsid w:val="3391125E"/>
    <w:rsid w:val="375B6E52"/>
    <w:rsid w:val="396E2B46"/>
    <w:rsid w:val="3B057FF1"/>
    <w:rsid w:val="3C4F14BB"/>
    <w:rsid w:val="3DA47AD3"/>
    <w:rsid w:val="3DF31648"/>
    <w:rsid w:val="42D5443B"/>
    <w:rsid w:val="43293223"/>
    <w:rsid w:val="49DB4515"/>
    <w:rsid w:val="49DE7B2F"/>
    <w:rsid w:val="4D8B1D7C"/>
    <w:rsid w:val="4DA165FB"/>
    <w:rsid w:val="502443C3"/>
    <w:rsid w:val="527E5BA8"/>
    <w:rsid w:val="55A5428F"/>
    <w:rsid w:val="5A126E76"/>
    <w:rsid w:val="5BCB1E83"/>
    <w:rsid w:val="610F4A60"/>
    <w:rsid w:val="620B3DF3"/>
    <w:rsid w:val="6300424B"/>
    <w:rsid w:val="669F390A"/>
    <w:rsid w:val="688D0A06"/>
    <w:rsid w:val="6BE94F9F"/>
    <w:rsid w:val="72F475A2"/>
    <w:rsid w:val="73532145"/>
    <w:rsid w:val="73F368E5"/>
    <w:rsid w:val="777F1FE2"/>
    <w:rsid w:val="7CD7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6">
    <w:name w:val="Body Text First Indent 2"/>
    <w:qFormat/>
    <w:uiPriority w:val="99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4228</Words>
  <Characters>4358</Characters>
  <Lines>4</Lines>
  <Paragraphs>1</Paragraphs>
  <TotalTime>0</TotalTime>
  <ScaleCrop>false</ScaleCrop>
  <LinksUpToDate>false</LinksUpToDate>
  <CharactersWithSpaces>4386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2022-11-25T06:40:00Z</dcterms:created>
  <dc:creator>感觉</dc:creator>
  <cp:lastModifiedBy>天涯芳草</cp:lastModifiedBy>
  <cp:lastPrinted>2024-03-29T01:42:00Z</cp:lastPrinted>
  <dcterms:modified xsi:type="dcterms:W3CDTF">2024-03-29T06:20:50Z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7273A4A54293498081E854D25C69DA60</vt:lpwstr>
  </property>
</Properties>
</file>