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D14" w:rsidRPr="0059353B" w:rsidRDefault="0059353B" w:rsidP="003F3F2A">
      <w:pPr>
        <w:adjustRightInd w:val="0"/>
        <w:snapToGrid w:val="0"/>
        <w:jc w:val="center"/>
        <w:rPr>
          <w:rFonts w:ascii="宋体" w:hAnsi="宋体"/>
          <w:sz w:val="30"/>
          <w:szCs w:val="30"/>
          <w:u w:val="single"/>
        </w:rPr>
      </w:pPr>
      <w:r w:rsidRPr="0059353B">
        <w:rPr>
          <w:rFonts w:ascii="宋体" w:hAnsi="宋体" w:hint="eastAsia"/>
          <w:b/>
          <w:sz w:val="30"/>
          <w:szCs w:val="30"/>
        </w:rPr>
        <w:t>4</w:t>
      </w:r>
      <w:r w:rsidRPr="0059353B">
        <w:rPr>
          <w:rFonts w:ascii="宋体" w:hAnsi="宋体"/>
          <w:b/>
          <w:sz w:val="30"/>
          <w:szCs w:val="30"/>
        </w:rPr>
        <w:t xml:space="preserve">.3 </w:t>
      </w:r>
      <w:r w:rsidR="00807696">
        <w:rPr>
          <w:rFonts w:ascii="宋体" w:hAnsi="宋体" w:hint="eastAsia"/>
          <w:b/>
          <w:sz w:val="30"/>
          <w:szCs w:val="30"/>
        </w:rPr>
        <w:t>用一元一次方程解决</w:t>
      </w:r>
      <w:bookmarkStart w:id="0" w:name="_GoBack"/>
      <w:bookmarkEnd w:id="0"/>
      <w:r w:rsidRPr="0059353B">
        <w:rPr>
          <w:rFonts w:ascii="宋体" w:hAnsi="宋体" w:hint="eastAsia"/>
          <w:b/>
          <w:sz w:val="30"/>
          <w:szCs w:val="30"/>
        </w:rPr>
        <w:t>问题（4）</w:t>
      </w:r>
    </w:p>
    <w:p w:rsidR="00281D14" w:rsidRPr="00281D14" w:rsidRDefault="0059353B" w:rsidP="00281D14">
      <w:pPr>
        <w:rPr>
          <w:szCs w:val="21"/>
        </w:rPr>
      </w:pPr>
      <w:r w:rsidRPr="00281D14">
        <w:rPr>
          <w:rFonts w:ascii="宋体" w:hAnsi="宋体" w:hint="eastAsia"/>
          <w:color w:val="000000"/>
          <w:szCs w:val="21"/>
        </w:rPr>
        <w:t>一．</w:t>
      </w:r>
      <w:r>
        <w:rPr>
          <w:rFonts w:hint="eastAsia"/>
          <w:szCs w:val="21"/>
        </w:rPr>
        <w:t>核心素养</w:t>
      </w:r>
      <w:r w:rsidRPr="00281D14">
        <w:rPr>
          <w:rFonts w:hint="eastAsia"/>
          <w:szCs w:val="21"/>
        </w:rPr>
        <w:t>目标：</w:t>
      </w:r>
    </w:p>
    <w:p w:rsidR="00281D14" w:rsidRPr="00281D14" w:rsidRDefault="0059353B" w:rsidP="00281D14">
      <w:pPr>
        <w:ind w:left="315" w:hangingChars="150" w:hanging="315"/>
        <w:rPr>
          <w:bCs/>
          <w:szCs w:val="21"/>
        </w:rPr>
      </w:pPr>
      <w:r w:rsidRPr="00281D14">
        <w:rPr>
          <w:bCs/>
          <w:szCs w:val="21"/>
        </w:rPr>
        <w:t>1</w:t>
      </w:r>
      <w:r>
        <w:rPr>
          <w:rFonts w:hint="eastAsia"/>
          <w:bCs/>
          <w:szCs w:val="21"/>
        </w:rPr>
        <w:t>．探索具体问题中的数量关系和变化规律，用图</w:t>
      </w:r>
      <w:r w:rsidRPr="00281D14">
        <w:rPr>
          <w:rFonts w:hint="eastAsia"/>
          <w:bCs/>
          <w:szCs w:val="21"/>
        </w:rPr>
        <w:t>形分析问题。</w:t>
      </w:r>
    </w:p>
    <w:p w:rsidR="00281D14" w:rsidRPr="00281D14" w:rsidRDefault="0059353B" w:rsidP="00281D14">
      <w:pPr>
        <w:ind w:left="315" w:hangingChars="150" w:hanging="315"/>
        <w:rPr>
          <w:bCs/>
          <w:szCs w:val="21"/>
        </w:rPr>
      </w:pPr>
      <w:r w:rsidRPr="00281D14">
        <w:rPr>
          <w:bCs/>
          <w:szCs w:val="21"/>
        </w:rPr>
        <w:t>2</w:t>
      </w:r>
      <w:r w:rsidRPr="00281D14">
        <w:rPr>
          <w:rFonts w:hint="eastAsia"/>
          <w:bCs/>
          <w:szCs w:val="21"/>
        </w:rPr>
        <w:t>．进一步培养学生观察、思考、分析问题、解决问题的能力，渗透建模的数学思想。</w:t>
      </w:r>
    </w:p>
    <w:p w:rsidR="00281D14" w:rsidRPr="00281D14" w:rsidRDefault="0059353B" w:rsidP="00281D14">
      <w:pPr>
        <w:rPr>
          <w:szCs w:val="21"/>
        </w:rPr>
      </w:pPr>
      <w:r w:rsidRPr="00281D14">
        <w:rPr>
          <w:bCs/>
          <w:szCs w:val="21"/>
        </w:rPr>
        <w:t xml:space="preserve">3. </w:t>
      </w:r>
      <w:r w:rsidRPr="00281D14">
        <w:rPr>
          <w:rFonts w:hint="eastAsia"/>
          <w:bCs/>
          <w:szCs w:val="21"/>
        </w:rPr>
        <w:t>感受数学与生活的紧密联系，体会数学的价值，激发学生学习数学的兴趣。</w:t>
      </w:r>
    </w:p>
    <w:p w:rsidR="00281D14" w:rsidRDefault="0059353B" w:rsidP="00281D14">
      <w:pPr>
        <w:ind w:left="315" w:hangingChars="150" w:hanging="315"/>
        <w:rPr>
          <w:szCs w:val="21"/>
        </w:rPr>
      </w:pPr>
      <w:r w:rsidRPr="00281D14">
        <w:rPr>
          <w:rFonts w:hint="eastAsia"/>
          <w:bCs/>
          <w:szCs w:val="21"/>
        </w:rPr>
        <w:t>二</w:t>
      </w:r>
      <w:r w:rsidR="00664A61">
        <w:rPr>
          <w:rFonts w:hint="eastAsia"/>
          <w:bCs/>
          <w:szCs w:val="21"/>
        </w:rPr>
        <w:t>、</w:t>
      </w:r>
      <w:r>
        <w:rPr>
          <w:rFonts w:hint="eastAsia"/>
          <w:szCs w:val="21"/>
        </w:rPr>
        <w:t>问题引入：</w:t>
      </w:r>
    </w:p>
    <w:p w:rsidR="00281D14" w:rsidRPr="00281D14" w:rsidRDefault="0059353B" w:rsidP="00281D14">
      <w:pPr>
        <w:pStyle w:val="a5"/>
        <w:rPr>
          <w:rFonts w:ascii="宋体" w:eastAsia="宋体" w:hAnsi="宋体"/>
          <w:bCs/>
          <w:sz w:val="21"/>
          <w:szCs w:val="21"/>
        </w:rPr>
      </w:pPr>
      <w:r w:rsidRPr="00281D14">
        <w:rPr>
          <w:rFonts w:ascii="宋体" w:eastAsia="宋体" w:hAnsi="宋体" w:hint="eastAsia"/>
          <w:sz w:val="21"/>
          <w:szCs w:val="21"/>
        </w:rPr>
        <w:t>1、</w:t>
      </w:r>
      <w:r w:rsidRPr="00281D14">
        <w:rPr>
          <w:rFonts w:ascii="宋体" w:eastAsia="宋体" w:hAnsi="宋体" w:hint="eastAsia"/>
          <w:bCs/>
          <w:sz w:val="21"/>
          <w:szCs w:val="21"/>
        </w:rPr>
        <w:t>一项工程，甲单独做20天完成，乙单独做30天完成，甲单独做5天后，余下的部分由甲、乙合作，还需要几天完成。</w:t>
      </w:r>
    </w:p>
    <w:p w:rsidR="00281D14" w:rsidRPr="00281D14" w:rsidRDefault="0059353B" w:rsidP="00281D14">
      <w:pPr>
        <w:pStyle w:val="a3"/>
        <w:spacing w:line="400" w:lineRule="exact"/>
        <w:ind w:firstLineChars="100" w:firstLine="210"/>
        <w:rPr>
          <w:rFonts w:hAnsi="宋体" w:cs="宋体"/>
        </w:rPr>
      </w:pPr>
      <w:r w:rsidRPr="00281D14">
        <w:rPr>
          <w:rFonts w:hAnsi="宋体" w:cs="宋体" w:hint="eastAsia"/>
        </w:rPr>
        <w:t>分析：（1）</w:t>
      </w:r>
      <w:r w:rsidRPr="00281D14">
        <w:rPr>
          <w:rFonts w:hAnsi="宋体" w:hint="eastAsia"/>
          <w:bCs/>
        </w:rPr>
        <w:t>甲一天做该项工作的__________,乙一天做该项工作的____________;</w:t>
      </w:r>
    </w:p>
    <w:p w:rsidR="00281D14" w:rsidRPr="00281D14" w:rsidRDefault="0059353B" w:rsidP="00281D14">
      <w:pPr>
        <w:pStyle w:val="a3"/>
        <w:spacing w:line="400" w:lineRule="exact"/>
        <w:ind w:firstLineChars="400" w:firstLine="840"/>
        <w:rPr>
          <w:rFonts w:hAnsi="宋体" w:cs="宋体"/>
        </w:rPr>
      </w:pPr>
      <w:r w:rsidRPr="00281D14">
        <w:rPr>
          <w:rFonts w:hAnsi="宋体" w:cs="宋体" w:hint="eastAsia"/>
        </w:rPr>
        <w:t xml:space="preserve">(2) </w:t>
      </w:r>
      <w:r w:rsidRPr="00281D14">
        <w:rPr>
          <w:rFonts w:hAnsi="宋体" w:hint="eastAsia"/>
          <w:bCs/>
        </w:rPr>
        <w:t>甲做5天完成该项工作的_________,</w:t>
      </w:r>
    </w:p>
    <w:p w:rsidR="00281D14" w:rsidRPr="00281D14" w:rsidRDefault="0059353B" w:rsidP="00281D14">
      <w:pPr>
        <w:pStyle w:val="a3"/>
        <w:spacing w:line="400" w:lineRule="exact"/>
        <w:ind w:leftChars="399" w:left="1363" w:hangingChars="250" w:hanging="525"/>
        <w:rPr>
          <w:rFonts w:hAnsi="宋体" w:cs="宋体"/>
        </w:rPr>
      </w:pPr>
      <w:r w:rsidRPr="00281D14">
        <w:rPr>
          <w:rFonts w:hAnsi="宋体" w:cs="宋体" w:hint="eastAsia"/>
        </w:rPr>
        <w:t>（3</w:t>
      </w:r>
      <w:r w:rsidRPr="00281D14">
        <w:rPr>
          <w:rFonts w:hAnsi="宋体" w:cs="宋体"/>
        </w:rPr>
        <w:t>）</w:t>
      </w:r>
      <w:r w:rsidRPr="00281D14">
        <w:rPr>
          <w:rFonts w:hAnsi="宋体" w:cs="宋体" w:hint="eastAsia"/>
        </w:rPr>
        <w:t>设还</w:t>
      </w:r>
      <w:r w:rsidRPr="00281D14">
        <w:rPr>
          <w:rFonts w:hAnsi="宋体" w:hint="eastAsia"/>
          <w:bCs/>
        </w:rPr>
        <w:t>需要x天完成,则x天甲完成该项工作的_______,乙完成该项工作的_______;_</w:t>
      </w:r>
    </w:p>
    <w:p w:rsidR="00281D14" w:rsidRPr="00281D14" w:rsidRDefault="0059353B" w:rsidP="00281D14">
      <w:pPr>
        <w:spacing w:line="400" w:lineRule="exact"/>
        <w:ind w:firstLineChars="350" w:firstLine="735"/>
        <w:rPr>
          <w:rFonts w:ascii="宋体" w:hAnsi="宋体"/>
          <w:szCs w:val="21"/>
          <w:u w:val="single"/>
        </w:rPr>
      </w:pPr>
      <w:r w:rsidRPr="00281D14">
        <w:rPr>
          <w:rFonts w:ascii="宋体" w:hAnsi="宋体" w:hint="eastAsia"/>
          <w:szCs w:val="21"/>
        </w:rPr>
        <w:t>（4）相等关系：</w:t>
      </w:r>
      <w:r w:rsidRPr="00281D14">
        <w:rPr>
          <w:rFonts w:ascii="宋体" w:hAnsi="宋体" w:hint="eastAsia"/>
          <w:szCs w:val="21"/>
          <w:u w:val="single"/>
        </w:rPr>
        <w:t xml:space="preserve">                 ___________</w:t>
      </w:r>
    </w:p>
    <w:p w:rsidR="00664A61" w:rsidRDefault="0059353B" w:rsidP="00281D14">
      <w:pPr>
        <w:spacing w:line="400" w:lineRule="exact"/>
        <w:rPr>
          <w:rFonts w:ascii="宋体" w:hAnsi="宋体"/>
          <w:szCs w:val="21"/>
        </w:rPr>
      </w:pPr>
      <w:r w:rsidRPr="00281D14">
        <w:rPr>
          <w:rFonts w:ascii="宋体" w:hAnsi="宋体" w:hint="eastAsia"/>
          <w:szCs w:val="21"/>
        </w:rPr>
        <w:t>（5）</w:t>
      </w:r>
      <w:r>
        <w:rPr>
          <w:rFonts w:ascii="宋体" w:hAnsi="宋体" w:hint="eastAsia"/>
          <w:szCs w:val="21"/>
        </w:rPr>
        <w:t>可以画线段图或圆形反映工作量之间的关系，也</w:t>
      </w:r>
      <w:r w:rsidRPr="00281D14">
        <w:rPr>
          <w:rFonts w:ascii="宋体" w:hAnsi="宋体" w:hint="eastAsia"/>
          <w:szCs w:val="21"/>
        </w:rPr>
        <w:t>可以列出表格：</w:t>
      </w:r>
    </w:p>
    <w:p w:rsidR="00281D14" w:rsidRPr="00281D14" w:rsidRDefault="0059353B" w:rsidP="00281D14"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表一：</w:t>
      </w:r>
      <w:r w:rsidRPr="00281D14">
        <w:rPr>
          <w:rFonts w:ascii="宋体" w:hAnsi="宋体" w:hint="eastAsia"/>
          <w:szCs w:val="21"/>
        </w:rPr>
        <w:t xml:space="preserve">                         </w:t>
      </w:r>
    </w:p>
    <w:tbl>
      <w:tblPr>
        <w:tblStyle w:val="a7"/>
        <w:tblpPr w:leftFromText="180" w:rightFromText="180" w:vertAnchor="text" w:horzAnchor="page" w:tblpX="1269" w:tblpY="174"/>
        <w:tblW w:w="0" w:type="auto"/>
        <w:tblLook w:val="01E0" w:firstRow="1" w:lastRow="1" w:firstColumn="1" w:lastColumn="1" w:noHBand="0" w:noVBand="0"/>
      </w:tblPr>
      <w:tblGrid>
        <w:gridCol w:w="2523"/>
        <w:gridCol w:w="3441"/>
        <w:gridCol w:w="2983"/>
      </w:tblGrid>
      <w:tr w:rsidR="006568A0" w:rsidTr="006644B4">
        <w:tc>
          <w:tcPr>
            <w:tcW w:w="2523" w:type="dxa"/>
          </w:tcPr>
          <w:p w:rsidR="00281D14" w:rsidRPr="00281D14" w:rsidRDefault="0059353B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sz w:val="21"/>
                <w:szCs w:val="21"/>
              </w:rPr>
              <w:t>全部工作量</w:t>
            </w:r>
          </w:p>
        </w:tc>
        <w:tc>
          <w:tcPr>
            <w:tcW w:w="3441" w:type="dxa"/>
          </w:tcPr>
          <w:p w:rsidR="00281D14" w:rsidRPr="00281D14" w:rsidRDefault="0059353B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bCs/>
                <w:sz w:val="21"/>
                <w:szCs w:val="21"/>
              </w:rPr>
              <w:t>甲做5天的</w:t>
            </w:r>
            <w:r w:rsidRPr="00281D14">
              <w:rPr>
                <w:rFonts w:ascii="宋体" w:hAnsi="宋体" w:hint="eastAsia"/>
                <w:sz w:val="21"/>
                <w:szCs w:val="21"/>
              </w:rPr>
              <w:t>工作量</w:t>
            </w:r>
          </w:p>
        </w:tc>
        <w:tc>
          <w:tcPr>
            <w:tcW w:w="2983" w:type="dxa"/>
          </w:tcPr>
          <w:p w:rsidR="00281D14" w:rsidRPr="00281D14" w:rsidRDefault="0059353B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bCs/>
                <w:sz w:val="21"/>
                <w:szCs w:val="21"/>
              </w:rPr>
              <w:t>x天甲、乙完成的工作量</w:t>
            </w:r>
          </w:p>
        </w:tc>
      </w:tr>
      <w:tr w:rsidR="006568A0" w:rsidTr="006644B4">
        <w:tc>
          <w:tcPr>
            <w:tcW w:w="2523" w:type="dxa"/>
          </w:tcPr>
          <w:p w:rsidR="00281D14" w:rsidRPr="00281D14" w:rsidRDefault="00281D14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41" w:type="dxa"/>
          </w:tcPr>
          <w:p w:rsidR="00281D14" w:rsidRPr="00281D14" w:rsidRDefault="00281D14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983" w:type="dxa"/>
          </w:tcPr>
          <w:p w:rsidR="00281D14" w:rsidRPr="00281D14" w:rsidRDefault="00281D14" w:rsidP="006644B4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281D14" w:rsidRPr="00281D14" w:rsidRDefault="00281D14" w:rsidP="00281D14">
      <w:pPr>
        <w:snapToGrid w:val="0"/>
        <w:spacing w:line="374" w:lineRule="atLeast"/>
        <w:rPr>
          <w:szCs w:val="21"/>
        </w:rPr>
      </w:pPr>
    </w:p>
    <w:p w:rsidR="00281D14" w:rsidRDefault="00281D14" w:rsidP="00281D14">
      <w:pPr>
        <w:snapToGrid w:val="0"/>
        <w:spacing w:line="374" w:lineRule="atLeast"/>
        <w:rPr>
          <w:szCs w:val="21"/>
        </w:rPr>
      </w:pPr>
    </w:p>
    <w:p w:rsidR="00281D14" w:rsidRDefault="00281D14" w:rsidP="00281D14">
      <w:pPr>
        <w:snapToGrid w:val="0"/>
        <w:spacing w:line="374" w:lineRule="atLeast"/>
        <w:rPr>
          <w:szCs w:val="21"/>
        </w:rPr>
      </w:pPr>
    </w:p>
    <w:p w:rsidR="00664A61" w:rsidRDefault="0059353B" w:rsidP="00281D14">
      <w:pPr>
        <w:ind w:left="316" w:hangingChars="150" w:hanging="316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表二、</w:t>
      </w:r>
    </w:p>
    <w:tbl>
      <w:tblPr>
        <w:tblStyle w:val="a7"/>
        <w:tblpPr w:leftFromText="180" w:rightFromText="180" w:vertAnchor="text" w:horzAnchor="page" w:tblpX="1269" w:tblpY="174"/>
        <w:tblW w:w="0" w:type="auto"/>
        <w:tblLook w:val="01E0" w:firstRow="1" w:lastRow="1" w:firstColumn="1" w:lastColumn="1" w:noHBand="0" w:noVBand="0"/>
      </w:tblPr>
      <w:tblGrid>
        <w:gridCol w:w="2523"/>
        <w:gridCol w:w="3441"/>
        <w:gridCol w:w="2983"/>
      </w:tblGrid>
      <w:tr w:rsidR="006568A0" w:rsidTr="00C52693">
        <w:tc>
          <w:tcPr>
            <w:tcW w:w="2523" w:type="dxa"/>
          </w:tcPr>
          <w:p w:rsidR="00664A61" w:rsidRPr="00281D14" w:rsidRDefault="0059353B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sz w:val="21"/>
                <w:szCs w:val="21"/>
              </w:rPr>
              <w:t>全部工作量</w:t>
            </w:r>
          </w:p>
        </w:tc>
        <w:tc>
          <w:tcPr>
            <w:tcW w:w="3441" w:type="dxa"/>
          </w:tcPr>
          <w:p w:rsidR="00664A61" w:rsidRPr="00281D14" w:rsidRDefault="0059353B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bCs/>
                <w:sz w:val="21"/>
                <w:szCs w:val="21"/>
              </w:rPr>
              <w:t>甲做的</w:t>
            </w:r>
            <w:r w:rsidRPr="00281D14">
              <w:rPr>
                <w:rFonts w:ascii="宋体" w:hAnsi="宋体" w:hint="eastAsia"/>
                <w:sz w:val="21"/>
                <w:szCs w:val="21"/>
              </w:rPr>
              <w:t>工作量</w:t>
            </w:r>
          </w:p>
        </w:tc>
        <w:tc>
          <w:tcPr>
            <w:tcW w:w="2983" w:type="dxa"/>
          </w:tcPr>
          <w:p w:rsidR="00664A61" w:rsidRPr="00281D14" w:rsidRDefault="0059353B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  <w:r w:rsidRPr="00281D14">
              <w:rPr>
                <w:rFonts w:ascii="宋体" w:hAnsi="宋体" w:hint="eastAsia"/>
                <w:bCs/>
                <w:sz w:val="21"/>
                <w:szCs w:val="21"/>
              </w:rPr>
              <w:t>乙完成的工作量</w:t>
            </w:r>
          </w:p>
        </w:tc>
      </w:tr>
      <w:tr w:rsidR="006568A0" w:rsidTr="00C52693">
        <w:tc>
          <w:tcPr>
            <w:tcW w:w="2523" w:type="dxa"/>
          </w:tcPr>
          <w:p w:rsidR="00664A61" w:rsidRPr="00281D14" w:rsidRDefault="00664A61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441" w:type="dxa"/>
          </w:tcPr>
          <w:p w:rsidR="00664A61" w:rsidRPr="00281D14" w:rsidRDefault="00664A61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983" w:type="dxa"/>
          </w:tcPr>
          <w:p w:rsidR="00664A61" w:rsidRPr="00281D14" w:rsidRDefault="00664A61" w:rsidP="00C52693">
            <w:pPr>
              <w:spacing w:line="400" w:lineRule="exact"/>
              <w:rPr>
                <w:rFonts w:ascii="宋体" w:hAnsi="宋体"/>
                <w:sz w:val="21"/>
                <w:szCs w:val="21"/>
              </w:rPr>
            </w:pPr>
          </w:p>
        </w:tc>
      </w:tr>
    </w:tbl>
    <w:p w:rsidR="00664A61" w:rsidRPr="00664A61" w:rsidRDefault="00664A61" w:rsidP="00281D14">
      <w:pPr>
        <w:ind w:left="316" w:hangingChars="150" w:hanging="316"/>
        <w:rPr>
          <w:b/>
          <w:bCs/>
          <w:szCs w:val="21"/>
        </w:rPr>
      </w:pPr>
    </w:p>
    <w:p w:rsidR="00664A61" w:rsidRDefault="00664A61" w:rsidP="00281D14">
      <w:pPr>
        <w:ind w:left="316" w:hangingChars="150" w:hanging="316"/>
        <w:rPr>
          <w:b/>
          <w:bCs/>
          <w:szCs w:val="21"/>
        </w:rPr>
      </w:pPr>
    </w:p>
    <w:p w:rsidR="00664A61" w:rsidRDefault="00664A61" w:rsidP="00281D14">
      <w:pPr>
        <w:ind w:left="316" w:hangingChars="150" w:hanging="316"/>
        <w:rPr>
          <w:b/>
          <w:bCs/>
          <w:szCs w:val="21"/>
        </w:rPr>
      </w:pPr>
    </w:p>
    <w:p w:rsidR="00664A61" w:rsidRDefault="00664A61" w:rsidP="00281D14">
      <w:pPr>
        <w:ind w:left="316" w:hangingChars="150" w:hanging="316"/>
        <w:rPr>
          <w:b/>
          <w:bCs/>
          <w:szCs w:val="21"/>
        </w:rPr>
      </w:pPr>
    </w:p>
    <w:p w:rsidR="00281D14" w:rsidRPr="00281D14" w:rsidRDefault="0059353B" w:rsidP="00281D14">
      <w:pPr>
        <w:ind w:left="316" w:hangingChars="150" w:hanging="316"/>
        <w:rPr>
          <w:b/>
          <w:bCs/>
          <w:szCs w:val="21"/>
        </w:rPr>
      </w:pPr>
      <w:r w:rsidRPr="00281D14">
        <w:rPr>
          <w:rFonts w:hint="eastAsia"/>
          <w:b/>
          <w:bCs/>
          <w:szCs w:val="21"/>
        </w:rPr>
        <w:t>小结：</w:t>
      </w:r>
    </w:p>
    <w:p w:rsidR="00281D14" w:rsidRPr="00281D14" w:rsidRDefault="0059353B" w:rsidP="00281D14">
      <w:pPr>
        <w:ind w:left="315" w:hangingChars="150" w:hanging="315"/>
        <w:rPr>
          <w:bCs/>
          <w:szCs w:val="21"/>
        </w:rPr>
      </w:pPr>
      <w:r w:rsidRPr="00281D14">
        <w:rPr>
          <w:rFonts w:hint="eastAsia"/>
          <w:bCs/>
          <w:szCs w:val="21"/>
        </w:rPr>
        <w:t>1</w:t>
      </w:r>
      <w:r w:rsidRPr="00281D14">
        <w:rPr>
          <w:rFonts w:hint="eastAsia"/>
          <w:bCs/>
          <w:szCs w:val="21"/>
        </w:rPr>
        <w:t>．基本数量关系：工作量</w:t>
      </w:r>
      <w:r w:rsidRPr="00281D14">
        <w:rPr>
          <w:rFonts w:hint="eastAsia"/>
          <w:bCs/>
          <w:szCs w:val="21"/>
        </w:rPr>
        <w:t>=</w:t>
      </w:r>
      <w:r w:rsidRPr="00281D14">
        <w:rPr>
          <w:rFonts w:hint="eastAsia"/>
          <w:bCs/>
          <w:szCs w:val="21"/>
        </w:rPr>
        <w:t>工作效率×工作时间</w:t>
      </w:r>
    </w:p>
    <w:p w:rsidR="00281D14" w:rsidRPr="00281D14" w:rsidRDefault="0059353B" w:rsidP="00281D14">
      <w:pPr>
        <w:ind w:left="315" w:hangingChars="150" w:hanging="315"/>
        <w:rPr>
          <w:bCs/>
          <w:szCs w:val="21"/>
        </w:rPr>
      </w:pPr>
      <w:r w:rsidRPr="00281D14">
        <w:rPr>
          <w:rFonts w:hint="eastAsia"/>
          <w:bCs/>
          <w:szCs w:val="21"/>
        </w:rPr>
        <w:t>2</w:t>
      </w:r>
      <w:r w:rsidRPr="00281D14">
        <w:rPr>
          <w:rFonts w:hint="eastAsia"/>
          <w:bCs/>
          <w:szCs w:val="21"/>
        </w:rPr>
        <w:t>．常用相等关系：两个或几个工作效率不同的对象所完成的工作量之和</w:t>
      </w:r>
      <w:r w:rsidRPr="00281D14">
        <w:rPr>
          <w:rFonts w:hint="eastAsia"/>
          <w:bCs/>
          <w:szCs w:val="21"/>
        </w:rPr>
        <w:t>=</w:t>
      </w:r>
      <w:r w:rsidRPr="00281D14">
        <w:rPr>
          <w:rFonts w:hint="eastAsia"/>
          <w:bCs/>
          <w:szCs w:val="21"/>
        </w:rPr>
        <w:t>总工作量</w:t>
      </w:r>
    </w:p>
    <w:p w:rsidR="00281D14" w:rsidRPr="00281D14" w:rsidRDefault="0059353B" w:rsidP="00281D14">
      <w:pPr>
        <w:ind w:left="315" w:hangingChars="150" w:hanging="315"/>
        <w:rPr>
          <w:bCs/>
          <w:szCs w:val="21"/>
        </w:rPr>
      </w:pPr>
      <w:r w:rsidRPr="00281D14">
        <w:rPr>
          <w:rFonts w:hint="eastAsia"/>
          <w:bCs/>
          <w:szCs w:val="21"/>
        </w:rPr>
        <w:t>3</w:t>
      </w:r>
      <w:r w:rsidRPr="00281D14">
        <w:rPr>
          <w:rFonts w:hint="eastAsia"/>
          <w:bCs/>
          <w:szCs w:val="21"/>
        </w:rPr>
        <w:t>．工作总量一般可以看作“</w:t>
      </w:r>
      <w:r w:rsidRPr="00281D14">
        <w:rPr>
          <w:rFonts w:hint="eastAsia"/>
          <w:bCs/>
          <w:szCs w:val="21"/>
        </w:rPr>
        <w:t>1</w:t>
      </w:r>
      <w:r w:rsidRPr="00281D14">
        <w:rPr>
          <w:rFonts w:hint="eastAsia"/>
          <w:bCs/>
          <w:szCs w:val="21"/>
        </w:rPr>
        <w:t>”。</w:t>
      </w:r>
    </w:p>
    <w:p w:rsidR="0049052E" w:rsidRPr="0049052E" w:rsidRDefault="0059353B" w:rsidP="0049052E">
      <w:pPr>
        <w:snapToGrid w:val="0"/>
        <w:spacing w:line="374" w:lineRule="atLeast"/>
        <w:rPr>
          <w:szCs w:val="21"/>
        </w:rPr>
      </w:pPr>
      <w:r w:rsidRPr="00281D14">
        <w:rPr>
          <w:rFonts w:ascii="宋体" w:hAnsi="宋体" w:hint="eastAsia"/>
          <w:b/>
          <w:szCs w:val="21"/>
        </w:rPr>
        <w:t>例1</w:t>
      </w:r>
      <w:r w:rsidRPr="00281D14">
        <w:rPr>
          <w:rFonts w:ascii="宋体" w:hAnsi="宋体" w:hint="eastAsia"/>
          <w:szCs w:val="21"/>
        </w:rPr>
        <w:t>：将一批会计报表输入电脑，甲单独做需20小时完成，乙单独做需12小时完成.现在先由甲独做4小时，剩下的部分由甲、乙合做完成，甲、乙两人合做的时间是多少？</w:t>
      </w:r>
    </w:p>
    <w:p w:rsidR="0049052E" w:rsidRPr="00281D14" w:rsidRDefault="0049052E" w:rsidP="0049052E">
      <w:pPr>
        <w:pStyle w:val="a5"/>
        <w:spacing w:line="360" w:lineRule="auto"/>
        <w:jc w:val="left"/>
        <w:rPr>
          <w:rFonts w:ascii="宋体" w:eastAsia="宋体" w:hAnsi="宋体"/>
          <w:b/>
          <w:sz w:val="21"/>
          <w:szCs w:val="21"/>
        </w:rPr>
      </w:pPr>
    </w:p>
    <w:p w:rsidR="0049052E" w:rsidRDefault="0049052E" w:rsidP="0049052E">
      <w:pPr>
        <w:pStyle w:val="a5"/>
        <w:spacing w:line="360" w:lineRule="auto"/>
        <w:jc w:val="left"/>
        <w:rPr>
          <w:rFonts w:ascii="宋体" w:eastAsia="宋体" w:hAnsi="宋体"/>
          <w:b/>
          <w:sz w:val="21"/>
          <w:szCs w:val="21"/>
        </w:rPr>
      </w:pPr>
    </w:p>
    <w:p w:rsidR="003F3F2A" w:rsidRDefault="003F3F2A" w:rsidP="0049052E">
      <w:pPr>
        <w:pStyle w:val="a5"/>
        <w:spacing w:line="360" w:lineRule="auto"/>
        <w:jc w:val="left"/>
        <w:rPr>
          <w:rFonts w:ascii="宋体" w:eastAsia="宋体" w:hAnsi="宋体"/>
          <w:b/>
          <w:sz w:val="21"/>
          <w:szCs w:val="21"/>
        </w:rPr>
      </w:pPr>
    </w:p>
    <w:p w:rsidR="003F3F2A" w:rsidRPr="00281D14" w:rsidRDefault="003F3F2A" w:rsidP="0049052E">
      <w:pPr>
        <w:pStyle w:val="a5"/>
        <w:spacing w:line="360" w:lineRule="auto"/>
        <w:jc w:val="left"/>
        <w:rPr>
          <w:rFonts w:ascii="宋体" w:eastAsia="宋体" w:hAnsi="宋体"/>
          <w:b/>
          <w:sz w:val="21"/>
          <w:szCs w:val="21"/>
        </w:rPr>
      </w:pPr>
    </w:p>
    <w:p w:rsidR="0049052E" w:rsidRPr="00281D14" w:rsidRDefault="0059353B" w:rsidP="0049052E">
      <w:pPr>
        <w:pStyle w:val="a5"/>
        <w:spacing w:line="360" w:lineRule="auto"/>
        <w:jc w:val="left"/>
        <w:rPr>
          <w:rFonts w:ascii="宋体" w:eastAsia="宋体" w:hAnsi="宋体"/>
          <w:sz w:val="21"/>
          <w:szCs w:val="21"/>
        </w:rPr>
      </w:pPr>
      <w:r w:rsidRPr="00281D14">
        <w:rPr>
          <w:rFonts w:ascii="宋体" w:eastAsia="宋体" w:hAnsi="宋体" w:hint="eastAsia"/>
          <w:b/>
          <w:sz w:val="21"/>
          <w:szCs w:val="21"/>
        </w:rPr>
        <w:t>练一练</w:t>
      </w:r>
      <w:r w:rsidRPr="00281D14">
        <w:rPr>
          <w:rFonts w:ascii="宋体" w:eastAsia="宋体" w:hAnsi="宋体" w:hint="eastAsia"/>
          <w:sz w:val="21"/>
          <w:szCs w:val="21"/>
        </w:rPr>
        <w:t>:用甲、乙、丙三部抽水机从矿井里抽水，单独用一部抽水机抽尽，甲需24小时，乙需30小时，丙需40小时，先用甲、丙共同抽了6小时后，乙机加入，问：从开始到结束，一共用多少小时才能把井里的水抽完？</w:t>
      </w:r>
    </w:p>
    <w:p w:rsidR="0049052E" w:rsidRPr="00281D14" w:rsidRDefault="0049052E" w:rsidP="0049052E">
      <w:pPr>
        <w:rPr>
          <w:rFonts w:ascii="宋体" w:hAnsi="宋体"/>
          <w:bCs/>
          <w:szCs w:val="21"/>
        </w:rPr>
      </w:pPr>
    </w:p>
    <w:p w:rsidR="0049052E" w:rsidRPr="0049052E" w:rsidRDefault="0049052E" w:rsidP="0049052E">
      <w:pPr>
        <w:rPr>
          <w:rFonts w:ascii="宋体" w:hAnsi="宋体"/>
          <w:szCs w:val="21"/>
        </w:rPr>
      </w:pPr>
    </w:p>
    <w:p w:rsidR="0049052E" w:rsidRDefault="0059353B" w:rsidP="0049052E">
      <w:pPr>
        <w:rPr>
          <w:rFonts w:ascii="宋体" w:hAnsi="宋体"/>
          <w:szCs w:val="21"/>
        </w:rPr>
      </w:pPr>
      <w:r>
        <w:rPr>
          <w:rFonts w:ascii="宋体" w:hAnsi="宋体"/>
          <w:noProof/>
          <w:szCs w:val="21"/>
        </w:rPr>
        <w:drawing>
          <wp:inline distT="0" distB="0" distL="0" distR="0">
            <wp:extent cx="254000" cy="2540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832229" name="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3F2A" w:rsidRDefault="003F3F2A" w:rsidP="0049052E">
      <w:pPr>
        <w:rPr>
          <w:rFonts w:ascii="宋体" w:hAnsi="宋体"/>
          <w:szCs w:val="21"/>
        </w:rPr>
      </w:pPr>
    </w:p>
    <w:p w:rsidR="003F3F2A" w:rsidRPr="00281D14" w:rsidRDefault="003F3F2A" w:rsidP="0049052E">
      <w:pPr>
        <w:rPr>
          <w:rFonts w:ascii="宋体" w:hAnsi="宋体"/>
          <w:szCs w:val="21"/>
        </w:rPr>
      </w:pPr>
    </w:p>
    <w:p w:rsidR="0049052E" w:rsidRPr="00281D14" w:rsidRDefault="0059353B" w:rsidP="0049052E">
      <w:pPr>
        <w:pStyle w:val="a5"/>
        <w:spacing w:line="360" w:lineRule="auto"/>
        <w:ind w:left="620" w:hangingChars="294" w:hanging="620"/>
        <w:rPr>
          <w:rFonts w:ascii="宋体" w:eastAsia="宋体" w:hAnsi="宋体"/>
          <w:sz w:val="21"/>
          <w:szCs w:val="21"/>
        </w:rPr>
      </w:pPr>
      <w:r w:rsidRPr="00281D14">
        <w:rPr>
          <w:rFonts w:ascii="宋体" w:eastAsia="宋体" w:hAnsi="宋体" w:hint="eastAsia"/>
          <w:b/>
          <w:sz w:val="21"/>
          <w:szCs w:val="21"/>
        </w:rPr>
        <w:t>例2：</w:t>
      </w:r>
      <w:r w:rsidRPr="00281D14">
        <w:rPr>
          <w:rFonts w:ascii="宋体" w:eastAsia="宋体" w:hAnsi="宋体" w:hint="eastAsia"/>
          <w:sz w:val="21"/>
          <w:szCs w:val="21"/>
        </w:rPr>
        <w:t>小明读一本科普书,第一天读了全书的</w:t>
      </w:r>
      <w:r>
        <w:rPr>
          <w:rFonts w:ascii="宋体" w:eastAsia="宋体" w:hAnsi="宋体"/>
          <w:position w:val="-24"/>
          <w:sz w:val="21"/>
          <w:szCs w:val="21"/>
        </w:rPr>
        <w:object w:dxaOrig="22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5" o:title=""/>
          </v:shape>
          <o:OLEObject Type="Embed" ProgID="Equation.3" ShapeID="_x0000_i1025" DrawAspect="Content" ObjectID="_1793012522" r:id="rId6"/>
        </w:object>
      </w:r>
      <w:r w:rsidRPr="00281D14">
        <w:rPr>
          <w:rFonts w:ascii="宋体" w:eastAsia="宋体" w:hAnsi="宋体" w:hint="eastAsia"/>
          <w:sz w:val="21"/>
          <w:szCs w:val="21"/>
        </w:rPr>
        <w:t>多2页,第二天读了剩下的</w:t>
      </w:r>
      <w:r>
        <w:rPr>
          <w:rFonts w:ascii="宋体" w:eastAsia="宋体" w:hAnsi="宋体"/>
          <w:position w:val="-24"/>
          <w:sz w:val="21"/>
          <w:szCs w:val="21"/>
        </w:rPr>
        <w:object w:dxaOrig="240" w:dyaOrig="615">
          <v:shape id="_x0000_i1026" type="#_x0000_t75" style="width:12pt;height:30.75pt" o:ole="">
            <v:imagedata r:id="rId7" o:title=""/>
          </v:shape>
          <o:OLEObject Type="Embed" ProgID="Equation.3" ShapeID="_x0000_i1026" DrawAspect="Content" ObjectID="_1793012523" r:id="rId8"/>
        </w:object>
      </w:r>
      <w:r w:rsidRPr="00281D14">
        <w:rPr>
          <w:rFonts w:ascii="宋体" w:eastAsia="宋体" w:hAnsi="宋体" w:hint="eastAsia"/>
          <w:sz w:val="21"/>
          <w:szCs w:val="21"/>
        </w:rPr>
        <w:t>少1页,这时还剩下38页没有读完,这本书共有多少页？</w:t>
      </w:r>
    </w:p>
    <w:p w:rsidR="0049052E" w:rsidRPr="00281D14" w:rsidRDefault="0059353B" w:rsidP="0049052E">
      <w:pPr>
        <w:pStyle w:val="a5"/>
        <w:spacing w:line="360" w:lineRule="auto"/>
        <w:rPr>
          <w:rFonts w:ascii="宋体" w:eastAsia="宋体" w:hAnsi="宋体"/>
          <w:sz w:val="21"/>
          <w:szCs w:val="21"/>
        </w:rPr>
      </w:pPr>
      <w:r w:rsidRPr="00281D14">
        <w:rPr>
          <w:rFonts w:ascii="宋体" w:eastAsia="宋体" w:hAnsi="宋体" w:hint="eastAsia"/>
          <w:sz w:val="21"/>
          <w:szCs w:val="21"/>
        </w:rPr>
        <w:t xml:space="preserve"> </w:t>
      </w:r>
    </w:p>
    <w:p w:rsidR="0049052E" w:rsidRPr="00281D14" w:rsidRDefault="0049052E" w:rsidP="0049052E">
      <w:pPr>
        <w:pStyle w:val="a5"/>
        <w:jc w:val="left"/>
        <w:rPr>
          <w:rFonts w:ascii="宋体" w:eastAsia="宋体" w:hAnsi="宋体"/>
          <w:sz w:val="21"/>
          <w:szCs w:val="21"/>
        </w:rPr>
      </w:pPr>
    </w:p>
    <w:p w:rsidR="0049052E" w:rsidRDefault="0049052E" w:rsidP="0049052E">
      <w:pPr>
        <w:pStyle w:val="a5"/>
        <w:spacing w:line="360" w:lineRule="auto"/>
        <w:jc w:val="left"/>
        <w:rPr>
          <w:rFonts w:ascii="宋体" w:eastAsia="宋体" w:hAnsi="宋体"/>
          <w:sz w:val="21"/>
          <w:szCs w:val="21"/>
        </w:rPr>
      </w:pPr>
    </w:p>
    <w:p w:rsidR="003F3F2A" w:rsidRDefault="003F3F2A" w:rsidP="0049052E">
      <w:pPr>
        <w:pStyle w:val="a5"/>
        <w:spacing w:line="360" w:lineRule="auto"/>
        <w:jc w:val="left"/>
        <w:rPr>
          <w:rFonts w:ascii="宋体" w:eastAsia="宋体" w:hAnsi="宋体"/>
          <w:sz w:val="21"/>
          <w:szCs w:val="21"/>
        </w:rPr>
      </w:pPr>
    </w:p>
    <w:p w:rsidR="003F3F2A" w:rsidRPr="003F3F2A" w:rsidRDefault="003F3F2A" w:rsidP="0049052E">
      <w:pPr>
        <w:pStyle w:val="a5"/>
        <w:spacing w:line="360" w:lineRule="auto"/>
        <w:jc w:val="left"/>
        <w:rPr>
          <w:rFonts w:ascii="宋体" w:eastAsia="宋体" w:hAnsi="宋体"/>
          <w:sz w:val="21"/>
          <w:szCs w:val="21"/>
        </w:rPr>
      </w:pPr>
    </w:p>
    <w:p w:rsidR="0049052E" w:rsidRPr="00281D14" w:rsidRDefault="0059353B" w:rsidP="0049052E">
      <w:pPr>
        <w:pStyle w:val="a5"/>
        <w:jc w:val="left"/>
        <w:rPr>
          <w:rFonts w:ascii="宋体" w:eastAsia="宋体" w:hAnsi="宋体"/>
          <w:sz w:val="21"/>
          <w:szCs w:val="21"/>
        </w:rPr>
      </w:pPr>
      <w:r w:rsidRPr="00281D14">
        <w:rPr>
          <w:rFonts w:ascii="宋体" w:eastAsia="宋体" w:hAnsi="宋体" w:hint="eastAsia"/>
          <w:b/>
          <w:sz w:val="21"/>
          <w:szCs w:val="21"/>
        </w:rPr>
        <w:t>练一练：</w:t>
      </w:r>
      <w:r w:rsidRPr="00281D14">
        <w:rPr>
          <w:rFonts w:ascii="宋体" w:eastAsia="宋体" w:hAnsi="宋体" w:hint="eastAsia"/>
          <w:sz w:val="21"/>
          <w:szCs w:val="21"/>
        </w:rPr>
        <w:t>一收割机收割一块麦田，上午收了麦田的25%，下午收割了剩下麦田的20%，结果还剩6公顷麦田未收割，这块麦田一共有多少公顷？</w:t>
      </w:r>
    </w:p>
    <w:p w:rsidR="0049052E" w:rsidRPr="00281D14" w:rsidRDefault="0049052E" w:rsidP="0049052E">
      <w:pPr>
        <w:rPr>
          <w:rFonts w:ascii="宋体" w:hAnsi="宋体"/>
          <w:szCs w:val="21"/>
        </w:rPr>
      </w:pPr>
    </w:p>
    <w:p w:rsidR="0049052E" w:rsidRDefault="0049052E" w:rsidP="0049052E">
      <w:pPr>
        <w:rPr>
          <w:rFonts w:ascii="宋体" w:hAnsi="宋体"/>
          <w:szCs w:val="21"/>
        </w:rPr>
      </w:pPr>
    </w:p>
    <w:p w:rsidR="003F3F2A" w:rsidRDefault="003F3F2A" w:rsidP="0049052E">
      <w:pPr>
        <w:rPr>
          <w:rFonts w:ascii="宋体" w:hAnsi="宋体"/>
          <w:szCs w:val="21"/>
        </w:rPr>
      </w:pPr>
    </w:p>
    <w:p w:rsidR="003F3F2A" w:rsidRDefault="003F3F2A" w:rsidP="0049052E">
      <w:pPr>
        <w:rPr>
          <w:rFonts w:ascii="宋体" w:hAnsi="宋体"/>
          <w:szCs w:val="21"/>
        </w:rPr>
      </w:pPr>
    </w:p>
    <w:p w:rsidR="0059353B" w:rsidRDefault="0059353B" w:rsidP="0049052E">
      <w:pPr>
        <w:rPr>
          <w:rFonts w:ascii="宋体" w:hAnsi="宋体"/>
          <w:szCs w:val="21"/>
        </w:rPr>
      </w:pPr>
    </w:p>
    <w:p w:rsidR="0059353B" w:rsidRDefault="0059353B" w:rsidP="0049052E">
      <w:pPr>
        <w:rPr>
          <w:rFonts w:ascii="宋体" w:hAnsi="宋体"/>
          <w:szCs w:val="21"/>
        </w:rPr>
      </w:pPr>
    </w:p>
    <w:p w:rsidR="003F3F2A" w:rsidRPr="00281D14" w:rsidRDefault="003F3F2A" w:rsidP="0049052E">
      <w:pPr>
        <w:rPr>
          <w:rFonts w:ascii="宋体" w:hAnsi="宋体"/>
          <w:szCs w:val="21"/>
        </w:rPr>
      </w:pPr>
    </w:p>
    <w:p w:rsidR="0049052E" w:rsidRPr="00281D14" w:rsidRDefault="0059353B" w:rsidP="0049052E">
      <w:pPr>
        <w:rPr>
          <w:bCs/>
          <w:szCs w:val="21"/>
        </w:rPr>
      </w:pPr>
      <w:r w:rsidRPr="0049052E">
        <w:rPr>
          <w:rFonts w:hint="eastAsia"/>
          <w:b/>
          <w:szCs w:val="21"/>
        </w:rPr>
        <w:t>例</w:t>
      </w:r>
      <w:r w:rsidRPr="0049052E">
        <w:rPr>
          <w:rFonts w:hint="eastAsia"/>
          <w:b/>
          <w:szCs w:val="21"/>
        </w:rPr>
        <w:t>3</w:t>
      </w:r>
      <w:r w:rsidRPr="0049052E">
        <w:rPr>
          <w:rFonts w:hint="eastAsia"/>
          <w:b/>
          <w:szCs w:val="21"/>
        </w:rPr>
        <w:t>：</w:t>
      </w:r>
      <w:r w:rsidRPr="00281D14">
        <w:rPr>
          <w:rFonts w:hint="eastAsia"/>
          <w:bCs/>
          <w:szCs w:val="21"/>
        </w:rPr>
        <w:t>某水池有一个进水管和一个排水管，如果单独开进水管，</w:t>
      </w:r>
      <w:r w:rsidRPr="00281D14">
        <w:rPr>
          <w:bCs/>
          <w:szCs w:val="21"/>
        </w:rPr>
        <w:t>6</w:t>
      </w:r>
      <w:r w:rsidRPr="00281D14">
        <w:rPr>
          <w:rFonts w:hint="eastAsia"/>
          <w:bCs/>
          <w:szCs w:val="21"/>
        </w:rPr>
        <w:t>小时可以注满水池，如果单独开排水管，</w:t>
      </w:r>
      <w:r w:rsidRPr="00281D14">
        <w:rPr>
          <w:bCs/>
          <w:szCs w:val="21"/>
        </w:rPr>
        <w:t>8</w:t>
      </w:r>
      <w:r w:rsidRPr="00281D14">
        <w:rPr>
          <w:rFonts w:hint="eastAsia"/>
          <w:bCs/>
          <w:szCs w:val="21"/>
        </w:rPr>
        <w:t>小时把水排完，如果同时开放进水管和排水管，那么多少小时可以把水注满？</w:t>
      </w:r>
    </w:p>
    <w:p w:rsidR="0049052E" w:rsidRPr="00281D14" w:rsidRDefault="0049052E" w:rsidP="0049052E">
      <w:pPr>
        <w:rPr>
          <w:bCs/>
          <w:szCs w:val="21"/>
        </w:rPr>
      </w:pPr>
    </w:p>
    <w:p w:rsidR="0049052E" w:rsidRPr="00281D14" w:rsidRDefault="0049052E" w:rsidP="0049052E">
      <w:pPr>
        <w:rPr>
          <w:bCs/>
          <w:szCs w:val="21"/>
        </w:rPr>
      </w:pPr>
    </w:p>
    <w:p w:rsidR="0049052E" w:rsidRDefault="0049052E" w:rsidP="0049052E">
      <w:pPr>
        <w:rPr>
          <w:bCs/>
          <w:szCs w:val="21"/>
        </w:rPr>
      </w:pPr>
    </w:p>
    <w:p w:rsidR="003F3F2A" w:rsidRDefault="003F3F2A" w:rsidP="0049052E">
      <w:pPr>
        <w:rPr>
          <w:bCs/>
          <w:szCs w:val="21"/>
        </w:rPr>
      </w:pPr>
    </w:p>
    <w:p w:rsidR="003F3F2A" w:rsidRDefault="003F3F2A" w:rsidP="0049052E">
      <w:pPr>
        <w:rPr>
          <w:bCs/>
          <w:szCs w:val="21"/>
        </w:rPr>
      </w:pPr>
    </w:p>
    <w:p w:rsidR="003F3F2A" w:rsidRPr="003F3F2A" w:rsidRDefault="003F3F2A" w:rsidP="0049052E">
      <w:pPr>
        <w:rPr>
          <w:bCs/>
          <w:szCs w:val="21"/>
        </w:rPr>
      </w:pPr>
    </w:p>
    <w:p w:rsidR="0049052E" w:rsidRPr="00281D14" w:rsidRDefault="0059353B" w:rsidP="0049052E">
      <w:pPr>
        <w:rPr>
          <w:bCs/>
          <w:szCs w:val="21"/>
        </w:rPr>
      </w:pPr>
      <w:r w:rsidRPr="00281D14">
        <w:rPr>
          <w:rFonts w:hint="eastAsia"/>
          <w:bCs/>
          <w:szCs w:val="21"/>
        </w:rPr>
        <w:t>变：</w:t>
      </w:r>
      <w:r w:rsidR="00664A61">
        <w:rPr>
          <w:rFonts w:hint="eastAsia"/>
          <w:bCs/>
          <w:szCs w:val="21"/>
        </w:rPr>
        <w:t>1</w:t>
      </w:r>
      <w:r w:rsidR="00664A61">
        <w:rPr>
          <w:rFonts w:hint="eastAsia"/>
          <w:bCs/>
          <w:szCs w:val="21"/>
        </w:rPr>
        <w:t>、</w:t>
      </w:r>
      <w:r w:rsidRPr="00281D14">
        <w:rPr>
          <w:rFonts w:hint="eastAsia"/>
          <w:bCs/>
          <w:szCs w:val="21"/>
        </w:rPr>
        <w:t>如果先开进水管</w:t>
      </w:r>
      <w:r w:rsidRPr="00281D14">
        <w:rPr>
          <w:bCs/>
          <w:szCs w:val="21"/>
        </w:rPr>
        <w:t>2</w:t>
      </w:r>
      <w:r w:rsidRPr="00281D14">
        <w:rPr>
          <w:rFonts w:hint="eastAsia"/>
          <w:bCs/>
          <w:szCs w:val="21"/>
        </w:rPr>
        <w:t>小时，再同时开放进水管和排水管，还需几小时把水注满？</w:t>
      </w:r>
    </w:p>
    <w:p w:rsidR="0049052E" w:rsidRPr="00664A61" w:rsidRDefault="0049052E" w:rsidP="0049052E">
      <w:pPr>
        <w:adjustRightInd w:val="0"/>
        <w:snapToGrid w:val="0"/>
        <w:rPr>
          <w:rFonts w:ascii="宋体" w:hAnsi="宋体"/>
          <w:b/>
          <w:szCs w:val="21"/>
        </w:rPr>
      </w:pPr>
    </w:p>
    <w:p w:rsidR="0049052E" w:rsidRDefault="0049052E" w:rsidP="00281D14">
      <w:pPr>
        <w:snapToGrid w:val="0"/>
        <w:spacing w:line="374" w:lineRule="atLeast"/>
        <w:rPr>
          <w:szCs w:val="21"/>
        </w:rPr>
      </w:pPr>
    </w:p>
    <w:p w:rsidR="003F3F2A" w:rsidRDefault="003F3F2A" w:rsidP="00281D14">
      <w:pPr>
        <w:snapToGrid w:val="0"/>
        <w:spacing w:line="374" w:lineRule="atLeast"/>
        <w:rPr>
          <w:szCs w:val="21"/>
        </w:rPr>
      </w:pPr>
    </w:p>
    <w:p w:rsidR="003F3F2A" w:rsidRDefault="003F3F2A" w:rsidP="00281D14">
      <w:pPr>
        <w:snapToGrid w:val="0"/>
        <w:spacing w:line="374" w:lineRule="atLeast"/>
        <w:rPr>
          <w:szCs w:val="21"/>
        </w:rPr>
      </w:pPr>
    </w:p>
    <w:p w:rsidR="003F3F2A" w:rsidRDefault="003F3F2A" w:rsidP="00281D14">
      <w:pPr>
        <w:snapToGrid w:val="0"/>
        <w:spacing w:line="374" w:lineRule="atLeast"/>
        <w:rPr>
          <w:szCs w:val="21"/>
        </w:rPr>
      </w:pPr>
    </w:p>
    <w:p w:rsidR="003F3F2A" w:rsidRDefault="003F3F2A" w:rsidP="00281D14">
      <w:pPr>
        <w:snapToGrid w:val="0"/>
        <w:spacing w:line="374" w:lineRule="atLeast"/>
        <w:rPr>
          <w:szCs w:val="21"/>
        </w:rPr>
      </w:pPr>
    </w:p>
    <w:p w:rsidR="0059353B" w:rsidRPr="00664A61" w:rsidRDefault="0059353B" w:rsidP="00281D14">
      <w:pPr>
        <w:snapToGrid w:val="0"/>
        <w:spacing w:line="374" w:lineRule="atLeast"/>
        <w:rPr>
          <w:szCs w:val="21"/>
        </w:rPr>
      </w:pPr>
    </w:p>
    <w:p w:rsidR="0049052E" w:rsidRDefault="0059353B" w:rsidP="00281D14">
      <w:pPr>
        <w:snapToGrid w:val="0"/>
        <w:spacing w:line="374" w:lineRule="atLeast"/>
        <w:rPr>
          <w:szCs w:val="21"/>
        </w:rPr>
      </w:pPr>
      <w:r>
        <w:rPr>
          <w:rFonts w:hint="eastAsia"/>
          <w:szCs w:val="21"/>
        </w:rPr>
        <w:t>小结：解决工程问题的一般方法：</w:t>
      </w:r>
    </w:p>
    <w:p w:rsidR="0049052E" w:rsidRDefault="0059353B" w:rsidP="00281D14">
      <w:pPr>
        <w:snapToGrid w:val="0"/>
        <w:spacing w:line="374" w:lineRule="atLeas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）常把工作总量看作单位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；</w:t>
      </w:r>
    </w:p>
    <w:p w:rsidR="0049052E" w:rsidRDefault="0059353B" w:rsidP="00281D14">
      <w:pPr>
        <w:snapToGrid w:val="0"/>
        <w:spacing w:line="374" w:lineRule="atLeast"/>
        <w:rPr>
          <w:bCs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）基本关系：</w:t>
      </w:r>
      <w:r w:rsidRPr="00281D14">
        <w:rPr>
          <w:rFonts w:hint="eastAsia"/>
          <w:bCs/>
          <w:szCs w:val="21"/>
        </w:rPr>
        <w:t>工作量</w:t>
      </w:r>
      <w:r w:rsidRPr="00281D14">
        <w:rPr>
          <w:rFonts w:hint="eastAsia"/>
          <w:bCs/>
          <w:szCs w:val="21"/>
        </w:rPr>
        <w:t>=</w:t>
      </w:r>
      <w:r w:rsidRPr="00281D14">
        <w:rPr>
          <w:rFonts w:hint="eastAsia"/>
          <w:bCs/>
          <w:szCs w:val="21"/>
        </w:rPr>
        <w:t>工作效率×工作时间</w:t>
      </w:r>
    </w:p>
    <w:p w:rsidR="0049052E" w:rsidRDefault="0059353B" w:rsidP="00281D14">
      <w:pPr>
        <w:snapToGrid w:val="0"/>
        <w:spacing w:line="374" w:lineRule="atLeast"/>
        <w:rPr>
          <w:bCs/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3</w:t>
      </w:r>
      <w:r>
        <w:rPr>
          <w:rFonts w:hint="eastAsia"/>
          <w:bCs/>
          <w:szCs w:val="21"/>
        </w:rPr>
        <w:t>）常用数量关系：</w:t>
      </w:r>
      <w:r w:rsidRPr="00281D14">
        <w:rPr>
          <w:rFonts w:hint="eastAsia"/>
          <w:bCs/>
          <w:szCs w:val="21"/>
        </w:rPr>
        <w:t>两个或几个工作效率不同的对象所完成的工作量之和</w:t>
      </w:r>
      <w:r w:rsidRPr="00281D14">
        <w:rPr>
          <w:rFonts w:hint="eastAsia"/>
          <w:bCs/>
          <w:szCs w:val="21"/>
        </w:rPr>
        <w:t>=</w:t>
      </w:r>
      <w:r w:rsidRPr="00281D14">
        <w:rPr>
          <w:rFonts w:hint="eastAsia"/>
          <w:bCs/>
          <w:szCs w:val="21"/>
        </w:rPr>
        <w:t>总工作量</w:t>
      </w:r>
    </w:p>
    <w:p w:rsidR="0049052E" w:rsidRPr="0049052E" w:rsidRDefault="0059353B" w:rsidP="00281D14">
      <w:pPr>
        <w:snapToGrid w:val="0"/>
        <w:spacing w:line="374" w:lineRule="atLeast"/>
        <w:rPr>
          <w:szCs w:val="21"/>
        </w:rPr>
      </w:pP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4</w:t>
      </w:r>
      <w:r>
        <w:rPr>
          <w:rFonts w:hint="eastAsia"/>
          <w:bCs/>
          <w:szCs w:val="21"/>
        </w:rPr>
        <w:t>）常用分析手段：画图、列表</w:t>
      </w:r>
    </w:p>
    <w:sectPr w:rsidR="0049052E" w:rsidRPr="0049052E" w:rsidSect="00281D14">
      <w:pgSz w:w="11906" w:h="16838"/>
      <w:pgMar w:top="1077" w:right="1077" w:bottom="1077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68A0"/>
    <w:rsid w:val="000B62EB"/>
    <w:rsid w:val="00281D14"/>
    <w:rsid w:val="003F3F2A"/>
    <w:rsid w:val="0049052E"/>
    <w:rsid w:val="0059353B"/>
    <w:rsid w:val="006568A0"/>
    <w:rsid w:val="006644B4"/>
    <w:rsid w:val="00664A61"/>
    <w:rsid w:val="00807696"/>
    <w:rsid w:val="00C5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93B86"/>
  <w15:docId w15:val="{AE1241DA-88DC-414E-A328-2FC4053C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D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81D14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281D14"/>
    <w:rPr>
      <w:rFonts w:ascii="宋体" w:eastAsia="宋体" w:hAnsi="Courier New" w:cs="Courier New"/>
      <w:szCs w:val="21"/>
    </w:rPr>
  </w:style>
  <w:style w:type="paragraph" w:styleId="a5">
    <w:name w:val="Body Text"/>
    <w:basedOn w:val="a"/>
    <w:link w:val="a6"/>
    <w:rsid w:val="00281D14"/>
    <w:rPr>
      <w:rFonts w:ascii="华文中宋" w:eastAsia="华文中宋" w:hAnsi="华文中宋"/>
      <w:sz w:val="24"/>
    </w:rPr>
  </w:style>
  <w:style w:type="character" w:customStyle="1" w:styleId="a6">
    <w:name w:val="正文文本 字符"/>
    <w:basedOn w:val="a0"/>
    <w:link w:val="a5"/>
    <w:rsid w:val="00281D14"/>
    <w:rPr>
      <w:rFonts w:ascii="华文中宋" w:eastAsia="华文中宋" w:hAnsi="华文中宋" w:cs="Times New Roman"/>
      <w:sz w:val="24"/>
      <w:szCs w:val="24"/>
    </w:rPr>
  </w:style>
  <w:style w:type="table" w:styleId="a7">
    <w:name w:val="Table Grid"/>
    <w:basedOn w:val="a1"/>
    <w:rsid w:val="00281D1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664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rsid w:val="00664A61"/>
    <w:rPr>
      <w:rFonts w:ascii="Times New Roman" w:eastAsia="宋体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semiHidden/>
    <w:unhideWhenUsed/>
    <w:rsid w:val="00664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semiHidden/>
    <w:rsid w:val="00664A6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dcterms:created xsi:type="dcterms:W3CDTF">2021-01-29T12:50:00Z</dcterms:created>
  <dcterms:modified xsi:type="dcterms:W3CDTF">2024-11-13T06:16:00Z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