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423" w:tblpY="311"/>
        <w:tblOverlap w:val="never"/>
        <w:tblW w:w="925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0"/>
        <w:gridCol w:w="820"/>
        <w:gridCol w:w="860"/>
        <w:gridCol w:w="319"/>
        <w:gridCol w:w="1361"/>
        <w:gridCol w:w="193"/>
        <w:gridCol w:w="383"/>
        <w:gridCol w:w="517"/>
        <w:gridCol w:w="902"/>
        <w:gridCol w:w="210"/>
        <w:gridCol w:w="624"/>
        <w:gridCol w:w="600"/>
        <w:gridCol w:w="722"/>
        <w:gridCol w:w="13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章节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课题</w:t>
            </w:r>
          </w:p>
        </w:tc>
        <w:tc>
          <w:tcPr>
            <w:tcW w:w="27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【第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11题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】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预防校园欺凌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课型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综合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复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习</w:t>
            </w:r>
          </w:p>
        </w:tc>
        <w:tc>
          <w:tcPr>
            <w:tcW w:w="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课时</w:t>
            </w:r>
          </w:p>
        </w:tc>
        <w:tc>
          <w:tcPr>
            <w:tcW w:w="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7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日期</w:t>
            </w:r>
          </w:p>
        </w:tc>
        <w:tc>
          <w:tcPr>
            <w:tcW w:w="13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2021.12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26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主备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教师</w:t>
            </w:r>
          </w:p>
        </w:tc>
        <w:tc>
          <w:tcPr>
            <w:tcW w:w="117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  <w:lang w:val="en-US" w:eastAsia="zh-CN"/>
              </w:rPr>
              <w:t>倪翔</w:t>
            </w:r>
          </w:p>
        </w:tc>
        <w:tc>
          <w:tcPr>
            <w:tcW w:w="193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参与备课教师</w:t>
            </w:r>
          </w:p>
        </w:tc>
        <w:tc>
          <w:tcPr>
            <w:tcW w:w="2253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default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罗银燕、钱璐</w:t>
            </w:r>
          </w:p>
        </w:tc>
        <w:tc>
          <w:tcPr>
            <w:tcW w:w="132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授课</w:t>
            </w:r>
          </w:p>
          <w:p>
            <w:pPr>
              <w:widowControl/>
              <w:spacing w:line="420" w:lineRule="exact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教师</w:t>
            </w:r>
          </w:p>
        </w:tc>
        <w:tc>
          <w:tcPr>
            <w:tcW w:w="130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20" w:lineRule="exact"/>
              <w:jc w:val="center"/>
              <w:rPr>
                <w:rFonts w:hint="eastAsia" w:ascii="宋体" w:hAnsi="宋体" w:eastAsia="宋体" w:cs="宋体"/>
                <w:bCs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  <w:lang w:val="en-US" w:eastAsia="zh-CN"/>
              </w:rPr>
              <w:t>倪翔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4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28"/>
              </w:rPr>
              <w:t>课堂学习目标导航</w:t>
            </w:r>
          </w:p>
        </w:tc>
        <w:tc>
          <w:tcPr>
            <w:tcW w:w="1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知识技能</w:t>
            </w:r>
          </w:p>
        </w:tc>
        <w:tc>
          <w:tcPr>
            <w:tcW w:w="71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分析成绩与受欺凌比例调查表，了解中学生受欺凌因素；用动画形式呈现校园欺凌行为，明确发生在中学生身边校园欺凌；总结分析校园欺凌行为，受欺凌因素等，引导同学提高自身防护意识，正确应对校园欺凌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过程方法</w:t>
            </w:r>
          </w:p>
        </w:tc>
        <w:tc>
          <w:tcPr>
            <w:tcW w:w="71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处理数据，对欺凌因素数据分析；</w:t>
            </w:r>
          </w:p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制作解说动画，明确校园欺凌行为；</w:t>
            </w:r>
          </w:p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完善演示文稿，正确应对校园欺凌；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情感态度</w:t>
            </w:r>
          </w:p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价值观</w:t>
            </w:r>
          </w:p>
        </w:tc>
        <w:tc>
          <w:tcPr>
            <w:tcW w:w="71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培养学生的自主学习和合作探究的精神。培养学生实际动手操作能力，并将知识应用于实践中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学习重点</w:t>
            </w:r>
          </w:p>
        </w:tc>
        <w:tc>
          <w:tcPr>
            <w:tcW w:w="71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题中所要求的excel flash信息加工与powerpoint信息集成操作知识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80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学习难点</w:t>
            </w:r>
          </w:p>
        </w:tc>
        <w:tc>
          <w:tcPr>
            <w:tcW w:w="71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激发学生的学习兴趣，解决首次做综合考题的各种问题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12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教学方法：</w:t>
            </w:r>
          </w:p>
        </w:tc>
        <w:tc>
          <w:tcPr>
            <w:tcW w:w="7138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自主学习-合作探究-展示交流-反馈评价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9258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教学过程：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9" w:hRule="atLeast"/>
        </w:trPr>
        <w:tc>
          <w:tcPr>
            <w:tcW w:w="9258" w:type="dxa"/>
            <w:gridSpan w:val="14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44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【自主学习】 学生阅读考题，自主练习尝试；小组合作找出难点；</w:t>
            </w:r>
          </w:p>
          <w:p>
            <w:pPr>
              <w:spacing w:line="440" w:lineRule="exact"/>
              <w:ind w:firstLine="1799" w:firstLineChars="64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进行小组间的交流和师生交流；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00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after="156" w:afterLines="50" w:line="480" w:lineRule="exact"/>
              <w:ind w:left="2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【第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>11题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】 预防校园欺凌</w:t>
            </w: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方法与目标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17" w:hRule="atLeast"/>
        </w:trPr>
        <w:tc>
          <w:tcPr>
            <w:tcW w:w="6005" w:type="dxa"/>
            <w:gridSpan w:val="10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after="50" w:line="480" w:lineRule="exact"/>
              <w:ind w:firstLine="560" w:firstLineChars="200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近年来</w:t>
            </w:r>
            <w:r>
              <w:rPr>
                <w:kern w:val="2"/>
                <w:sz w:val="28"/>
                <w:szCs w:val="28"/>
              </w:rPr>
              <w:t>校园欺凌事件频发</w:t>
            </w:r>
            <w:r>
              <w:rPr>
                <w:rFonts w:hint="eastAsia"/>
                <w:kern w:val="2"/>
                <w:sz w:val="28"/>
                <w:szCs w:val="28"/>
              </w:rPr>
              <w:t>，给青少年的身心健康造成极大的伤害，任其发展，将会变成一个严重的社会问题，</w:t>
            </w:r>
            <w:r>
              <w:rPr>
                <w:kern w:val="2"/>
                <w:sz w:val="28"/>
                <w:szCs w:val="28"/>
              </w:rPr>
              <w:t>学校须正视并加以制止和预防欺凌事件的发生。请使用提供的素材</w:t>
            </w:r>
            <w:r>
              <w:rPr>
                <w:rFonts w:hint="eastAsia"/>
                <w:kern w:val="2"/>
                <w:sz w:val="28"/>
                <w:szCs w:val="28"/>
              </w:rPr>
              <w:t>，</w:t>
            </w:r>
            <w:r>
              <w:rPr>
                <w:kern w:val="2"/>
                <w:sz w:val="28"/>
                <w:szCs w:val="28"/>
              </w:rPr>
              <w:t>制作宣传演示文稿</w:t>
            </w:r>
            <w:r>
              <w:rPr>
                <w:rFonts w:hint="eastAsia"/>
                <w:kern w:val="2"/>
                <w:sz w:val="28"/>
                <w:szCs w:val="28"/>
              </w:rPr>
              <w:t>，</w:t>
            </w:r>
            <w:r>
              <w:rPr>
                <w:kern w:val="2"/>
                <w:sz w:val="28"/>
                <w:szCs w:val="28"/>
              </w:rPr>
              <w:t>让更多的同学</w:t>
            </w:r>
            <w:r>
              <w:rPr>
                <w:rFonts w:hint="eastAsia"/>
                <w:kern w:val="2"/>
                <w:sz w:val="28"/>
                <w:szCs w:val="28"/>
              </w:rPr>
              <w:t>了解</w:t>
            </w:r>
            <w:r>
              <w:rPr>
                <w:kern w:val="2"/>
                <w:sz w:val="28"/>
                <w:szCs w:val="28"/>
              </w:rPr>
              <w:t>校园欺凌</w:t>
            </w:r>
            <w:r>
              <w:rPr>
                <w:rFonts w:hint="eastAsia"/>
                <w:kern w:val="2"/>
                <w:sz w:val="28"/>
                <w:szCs w:val="28"/>
              </w:rPr>
              <w:t>，提高</w:t>
            </w:r>
            <w:r>
              <w:rPr>
                <w:kern w:val="2"/>
                <w:sz w:val="28"/>
                <w:szCs w:val="28"/>
              </w:rPr>
              <w:t>自身防护意识</w:t>
            </w:r>
            <w:r>
              <w:rPr>
                <w:rFonts w:hint="eastAsia"/>
                <w:kern w:val="2"/>
                <w:sz w:val="28"/>
                <w:szCs w:val="28"/>
              </w:rPr>
              <w:t>，拒绝校园欺凌。</w:t>
            </w:r>
          </w:p>
          <w:p>
            <w:pPr>
              <w:pStyle w:val="4"/>
              <w:snapToGrid w:val="0"/>
              <w:spacing w:line="480" w:lineRule="exact"/>
              <w:ind w:firstLine="562" w:firstLineChars="200"/>
              <w:jc w:val="both"/>
              <w:rPr>
                <w:rFonts w:hint="eastAsia"/>
                <w:b/>
                <w:sz w:val="28"/>
                <w:szCs w:val="28"/>
              </w:rPr>
            </w:pPr>
          </w:p>
        </w:tc>
        <w:tc>
          <w:tcPr>
            <w:tcW w:w="325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让更多的同学</w:t>
            </w:r>
            <w:r>
              <w:rPr>
                <w:rFonts w:hint="eastAsia" w:ascii="宋体" w:hAnsi="宋体"/>
                <w:sz w:val="28"/>
                <w:szCs w:val="28"/>
              </w:rPr>
              <w:t>了解</w:t>
            </w:r>
            <w:r>
              <w:rPr>
                <w:rFonts w:ascii="宋体" w:hAnsi="宋体"/>
                <w:sz w:val="28"/>
                <w:szCs w:val="28"/>
              </w:rPr>
              <w:t>校园欺凌</w:t>
            </w:r>
            <w:r>
              <w:rPr>
                <w:rFonts w:hint="eastAsia" w:ascii="宋体" w:hAnsi="宋体"/>
                <w:sz w:val="28"/>
                <w:szCs w:val="28"/>
              </w:rPr>
              <w:t>，提高</w:t>
            </w:r>
            <w:r>
              <w:rPr>
                <w:rFonts w:ascii="宋体" w:hAnsi="宋体"/>
                <w:sz w:val="28"/>
                <w:szCs w:val="28"/>
              </w:rPr>
              <w:t>自身防护意识</w:t>
            </w:r>
            <w:r>
              <w:rPr>
                <w:rFonts w:hint="eastAsia" w:ascii="宋体" w:hAnsi="宋体"/>
                <w:sz w:val="28"/>
                <w:szCs w:val="28"/>
              </w:rPr>
              <w:t>，拒绝校园欺凌。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  <w:highlight w:val="green"/>
              </w:rPr>
              <w:t>活动要求：</w:t>
            </w:r>
          </w:p>
        </w:tc>
        <w:tc>
          <w:tcPr>
            <w:tcW w:w="54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  <w:highlight w:val="green"/>
              </w:rPr>
              <w:t>方法与目标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8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ind w:left="29" w:leftChars="14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活动一、分析数据（共</w:t>
            </w:r>
            <w:r>
              <w:rPr>
                <w:rFonts w:ascii="宋体" w:hAnsi="宋体"/>
                <w:b/>
                <w:sz w:val="28"/>
                <w:szCs w:val="28"/>
              </w:rPr>
              <w:t>2.5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分）</w:t>
            </w:r>
          </w:p>
        </w:tc>
        <w:tc>
          <w:tcPr>
            <w:tcW w:w="54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共5个考点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8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ind w:left="29" w:leftChars="14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1.</w:t>
            </w:r>
            <w:r>
              <w:rPr>
                <w:rFonts w:hint="eastAsia" w:ascii="宋体" w:hAnsi="宋体"/>
                <w:sz w:val="28"/>
                <w:szCs w:val="28"/>
                <w:highlight w:val="cyan"/>
              </w:rPr>
              <w:t>打开</w:t>
            </w:r>
            <w:r>
              <w:rPr>
                <w:rFonts w:hint="eastAsia" w:ascii="宋体" w:hAnsi="宋体"/>
                <w:sz w:val="28"/>
                <w:szCs w:val="28"/>
              </w:rPr>
              <w:t>“受欺凌因素.xls</w:t>
            </w:r>
            <w:r>
              <w:rPr>
                <w:rFonts w:ascii="宋体" w:hAnsi="宋体"/>
                <w:sz w:val="28"/>
                <w:szCs w:val="28"/>
              </w:rPr>
              <w:t>”</w:t>
            </w:r>
            <w:r>
              <w:rPr>
                <w:rFonts w:hint="eastAsia" w:ascii="宋体" w:hAnsi="宋体"/>
                <w:sz w:val="28"/>
                <w:szCs w:val="28"/>
              </w:rPr>
              <w:t>文件。</w:t>
            </w:r>
          </w:p>
        </w:tc>
        <w:tc>
          <w:tcPr>
            <w:tcW w:w="54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1.进入考试目录 /核对文件名后</w:t>
            </w:r>
            <w:r>
              <w:rPr>
                <w:rFonts w:hint="eastAsia" w:ascii="宋体" w:hAnsi="宋体"/>
                <w:b/>
                <w:sz w:val="28"/>
                <w:szCs w:val="28"/>
                <w:highlight w:val="yellow"/>
              </w:rPr>
              <w:t>打开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8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both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2.分析</w:t>
            </w:r>
            <w:r>
              <w:rPr>
                <w:rFonts w:hint="eastAsia"/>
                <w:sz w:val="28"/>
                <w:szCs w:val="28"/>
              </w:rPr>
              <w:t>受欺凌因素</w:t>
            </w:r>
            <w:r>
              <w:rPr>
                <w:rFonts w:hint="eastAsia"/>
                <w:kern w:val="2"/>
                <w:sz w:val="28"/>
                <w:szCs w:val="28"/>
              </w:rPr>
              <w:t>数据。</w:t>
            </w:r>
          </w:p>
          <w:p>
            <w:pPr>
              <w:snapToGrid w:val="0"/>
              <w:spacing w:line="520" w:lineRule="exact"/>
              <w:ind w:firstLine="600" w:firstLineChars="200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为表格添加</w:t>
            </w:r>
            <w:r>
              <w:rPr>
                <w:rFonts w:hint="eastAsia" w:ascii="楷体" w:hAnsi="楷体" w:eastAsia="楷体"/>
                <w:sz w:val="30"/>
                <w:szCs w:val="30"/>
                <w:highlight w:val="cyan"/>
              </w:rPr>
              <w:t>内外边框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，用</w:t>
            </w:r>
            <w:r>
              <w:rPr>
                <w:rFonts w:hint="eastAsia" w:ascii="楷体" w:hAnsi="楷体" w:eastAsia="楷体"/>
                <w:sz w:val="30"/>
                <w:szCs w:val="30"/>
                <w:highlight w:val="cyan"/>
              </w:rPr>
              <w:t>条形图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呈现不同成绩等第同学所受各类欺凌的比例情况，并显示</w:t>
            </w:r>
            <w:r>
              <w:rPr>
                <w:rFonts w:hint="eastAsia" w:ascii="楷体" w:hAnsi="楷体" w:eastAsia="楷体"/>
                <w:sz w:val="30"/>
                <w:szCs w:val="30"/>
                <w:highlight w:val="cyan"/>
              </w:rPr>
              <w:t>值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。</w:t>
            </w:r>
          </w:p>
        </w:tc>
        <w:tc>
          <w:tcPr>
            <w:tcW w:w="54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spacing w:line="5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2. 选定【A2:E5】选择</w:t>
            </w:r>
            <w:r>
              <w:rPr>
                <w:rFonts w:hint="eastAsia" w:ascii="宋体" w:hAnsi="宋体"/>
                <w:b/>
                <w:color w:val="FF0000"/>
                <w:sz w:val="28"/>
                <w:szCs w:val="28"/>
              </w:rPr>
              <w:t>边框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按钮中第10个“</w:t>
            </w:r>
            <w:r>
              <w:rPr>
                <w:rFonts w:hint="eastAsia" w:ascii="宋体" w:hAnsi="宋体"/>
                <w:b/>
                <w:sz w:val="28"/>
                <w:szCs w:val="28"/>
                <w:highlight w:val="yellow"/>
              </w:rPr>
              <w:t>所有框线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”；</w:t>
            </w:r>
          </w:p>
          <w:p>
            <w:pPr>
              <w:spacing w:line="360" w:lineRule="auto"/>
              <w:jc w:val="lef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3. 数据源是“所有”行或列/插入/图表/</w:t>
            </w:r>
            <w:r>
              <w:rPr>
                <w:rFonts w:hint="eastAsia" w:ascii="宋体" w:hAnsi="宋体"/>
                <w:b/>
                <w:sz w:val="28"/>
                <w:szCs w:val="28"/>
                <w:highlight w:val="yellow"/>
              </w:rPr>
              <w:t>条形图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4.图表属性选项：数据标志/</w:t>
            </w:r>
            <w:r>
              <w:rPr>
                <w:rFonts w:hint="eastAsia" w:ascii="宋体" w:hAnsi="宋体"/>
                <w:b/>
                <w:sz w:val="28"/>
                <w:szCs w:val="28"/>
                <w:highlight w:val="yellow"/>
              </w:rPr>
              <w:t>值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；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8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3.</w:t>
            </w:r>
            <w:r>
              <w:rPr>
                <w:rFonts w:hint="eastAsia" w:ascii="宋体" w:hAnsi="宋体"/>
                <w:sz w:val="28"/>
                <w:szCs w:val="28"/>
                <w:highlight w:val="cyan"/>
              </w:rPr>
              <w:t>保存</w:t>
            </w:r>
            <w:r>
              <w:rPr>
                <w:rFonts w:hint="eastAsia" w:ascii="宋体" w:hAnsi="宋体"/>
                <w:sz w:val="28"/>
                <w:szCs w:val="28"/>
              </w:rPr>
              <w:t>文件。</w:t>
            </w:r>
          </w:p>
        </w:tc>
        <w:tc>
          <w:tcPr>
            <w:tcW w:w="54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spacing w:line="5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5. 文件 / </w:t>
            </w:r>
            <w:r>
              <w:rPr>
                <w:rFonts w:hint="eastAsia" w:ascii="宋体" w:hAnsi="宋体"/>
                <w:b/>
                <w:sz w:val="28"/>
                <w:szCs w:val="28"/>
                <w:highlight w:val="yellow"/>
              </w:rPr>
              <w:t>保存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8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活动二、制作解说动画</w:t>
            </w:r>
          </w:p>
        </w:tc>
        <w:tc>
          <w:tcPr>
            <w:tcW w:w="54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（共3.5分） 共7个考点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8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4</w:t>
            </w:r>
            <w:r>
              <w:rPr>
                <w:rFonts w:hint="eastAsia" w:ascii="宋体" w:hAnsi="宋体"/>
                <w:sz w:val="28"/>
                <w:szCs w:val="28"/>
              </w:rPr>
              <w:t>.</w:t>
            </w:r>
            <w:r>
              <w:rPr>
                <w:rFonts w:hint="eastAsia" w:ascii="楷体" w:hAnsi="楷体" w:eastAsia="楷体" w:cs="宋体"/>
                <w:sz w:val="30"/>
                <w:szCs w:val="30"/>
                <w:highlight w:val="cyan"/>
              </w:rPr>
              <w:t>打开</w:t>
            </w:r>
            <w:r>
              <w:rPr>
                <w:rFonts w:hint="eastAsia" w:ascii="宋体" w:hAnsi="宋体"/>
                <w:sz w:val="28"/>
                <w:szCs w:val="28"/>
              </w:rPr>
              <w:t>“欺凌行为.fla”文件。</w:t>
            </w:r>
          </w:p>
        </w:tc>
        <w:tc>
          <w:tcPr>
            <w:tcW w:w="54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1. 进入考试目录 /核对文件名后</w:t>
            </w:r>
            <w:r>
              <w:rPr>
                <w:rFonts w:hint="eastAsia" w:ascii="宋体" w:hAnsi="宋体"/>
                <w:b/>
                <w:sz w:val="28"/>
                <w:szCs w:val="28"/>
                <w:highlight w:val="yellow"/>
              </w:rPr>
              <w:t>打开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38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both"/>
              <w:rPr>
                <w:rFonts w:hint="eastAsia"/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5.</w:t>
            </w:r>
            <w:r>
              <w:rPr>
                <w:kern w:val="2"/>
                <w:sz w:val="28"/>
                <w:szCs w:val="28"/>
              </w:rPr>
              <w:t>完善动画</w:t>
            </w:r>
            <w:r>
              <w:rPr>
                <w:rFonts w:hint="eastAsia"/>
                <w:kern w:val="2"/>
                <w:sz w:val="28"/>
                <w:szCs w:val="28"/>
              </w:rPr>
              <w:t>。</w:t>
            </w:r>
          </w:p>
          <w:p>
            <w:pPr>
              <w:pStyle w:val="4"/>
              <w:snapToGrid w:val="0"/>
              <w:spacing w:line="480" w:lineRule="exact"/>
              <w:ind w:firstLine="600" w:firstLineChars="200"/>
              <w:jc w:val="both"/>
              <w:rPr>
                <w:rFonts w:ascii="楷体" w:hAnsi="楷体" w:eastAsia="楷体"/>
                <w:kern w:val="2"/>
                <w:sz w:val="30"/>
                <w:szCs w:val="30"/>
              </w:rPr>
            </w:pPr>
            <w:r>
              <w:rPr>
                <w:rFonts w:hint="eastAsia" w:ascii="楷体" w:hAnsi="楷体" w:eastAsia="楷体"/>
                <w:kern w:val="2"/>
                <w:sz w:val="30"/>
                <w:szCs w:val="30"/>
              </w:rPr>
              <w:t>设置</w:t>
            </w:r>
            <w:r>
              <w:rPr>
                <w:rFonts w:hint="eastAsia" w:ascii="楷体" w:hAnsi="楷体" w:eastAsia="楷体"/>
                <w:kern w:val="2"/>
                <w:sz w:val="30"/>
                <w:szCs w:val="30"/>
                <w:highlight w:val="cyan"/>
              </w:rPr>
              <w:t>舞台尺寸</w:t>
            </w:r>
            <w:r>
              <w:rPr>
                <w:rFonts w:hint="eastAsia" w:ascii="楷体" w:hAnsi="楷体" w:eastAsia="楷体"/>
                <w:kern w:val="2"/>
                <w:sz w:val="30"/>
                <w:szCs w:val="30"/>
              </w:rPr>
              <w:t>为700*400。使用库中素材“总结.jpg”在“图片”图层第61到70帧制作</w:t>
            </w:r>
            <w:r>
              <w:rPr>
                <w:rFonts w:hint="eastAsia" w:ascii="楷体" w:hAnsi="楷体" w:eastAsia="楷体"/>
                <w:kern w:val="2"/>
                <w:sz w:val="30"/>
                <w:szCs w:val="30"/>
                <w:highlight w:val="cyan"/>
              </w:rPr>
              <w:t>补间动画，</w:t>
            </w:r>
            <w:r>
              <w:rPr>
                <w:rFonts w:hint="eastAsia" w:ascii="楷体" w:hAnsi="楷体" w:eastAsia="楷体"/>
                <w:kern w:val="2"/>
                <w:sz w:val="30"/>
                <w:szCs w:val="30"/>
              </w:rPr>
              <w:t>呈现淡入效果，且</w:t>
            </w:r>
            <w:r>
              <w:rPr>
                <w:rFonts w:hint="eastAsia" w:ascii="楷体" w:hAnsi="楷体" w:eastAsia="楷体"/>
                <w:kern w:val="2"/>
                <w:sz w:val="30"/>
                <w:szCs w:val="30"/>
                <w:highlight w:val="cyan"/>
              </w:rPr>
              <w:t>时间线</w:t>
            </w:r>
            <w:r>
              <w:rPr>
                <w:rFonts w:hint="eastAsia" w:ascii="楷体" w:hAnsi="楷体" w:eastAsia="楷体"/>
                <w:kern w:val="2"/>
                <w:sz w:val="30"/>
                <w:szCs w:val="30"/>
              </w:rPr>
              <w:t>长度与其它图层相同。</w:t>
            </w:r>
          </w:p>
          <w:p>
            <w:pPr>
              <w:snapToGrid w:val="0"/>
              <w:spacing w:line="520" w:lineRule="exact"/>
              <w:ind w:firstLine="560" w:firstLineChars="200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54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spacing w:line="5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2.</w:t>
            </w:r>
            <w:r>
              <w:rPr>
                <w:rFonts w:hint="eastAsia" w:ascii="宋体" w:hAnsi="宋体"/>
                <w:b/>
                <w:sz w:val="28"/>
                <w:szCs w:val="28"/>
                <w:highlight w:val="yellow"/>
              </w:rPr>
              <w:t>修改/文档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/设置尺寸为700.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3.补间动画：一、光标定位在“图片”图层第85帧/插入帧，这样时间线就与其它图层就等长了；同时设置好了60-85帧之间的</w:t>
            </w:r>
            <w:r>
              <w:rPr>
                <w:rFonts w:hint="eastAsia" w:ascii="宋体" w:hAnsi="宋体"/>
                <w:b/>
                <w:sz w:val="28"/>
                <w:szCs w:val="28"/>
                <w:highlight w:val="yellow"/>
              </w:rPr>
              <w:t>动画通道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；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二、在60-85帧之间，击右键/“创建补间动画”命令；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4.三、调整帧动画：设置</w:t>
            </w:r>
            <w:r>
              <w:rPr>
                <w:rFonts w:hint="eastAsia" w:ascii="宋体" w:hAnsi="宋体"/>
                <w:b/>
                <w:sz w:val="28"/>
                <w:szCs w:val="28"/>
                <w:highlight w:val="yellow"/>
              </w:rPr>
              <w:t>淡入淡出效果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：（1）单击第60帧/从库中拖拽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“总结.jpg”到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舞台中/单击选定图片，在右上方的“属性面板”/色彩效果/样式/Alpha值调整为淡入（也就是值小于30）； （2）在85帧左右调整Alpha值为大于90。；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3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1"/>
              </w:num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sz w:val="30"/>
                <w:szCs w:val="30"/>
                <w:highlight w:val="cyan"/>
              </w:rPr>
              <w:t>保存并测试</w:t>
            </w:r>
            <w:r>
              <w:rPr>
                <w:rFonts w:hint="eastAsia" w:ascii="宋体" w:hAnsi="宋体"/>
                <w:sz w:val="28"/>
                <w:szCs w:val="28"/>
              </w:rPr>
              <w:t>影片，导出</w:t>
            </w:r>
            <w:r>
              <w:rPr>
                <w:rFonts w:hint="eastAsia" w:ascii="楷体" w:hAnsi="楷体" w:eastAsia="楷体" w:cs="宋体"/>
                <w:sz w:val="30"/>
                <w:szCs w:val="30"/>
                <w:highlight w:val="cyan"/>
              </w:rPr>
              <w:t>GIF动画</w:t>
            </w:r>
            <w:r>
              <w:rPr>
                <w:rFonts w:hint="eastAsia" w:ascii="宋体" w:hAnsi="宋体"/>
                <w:sz w:val="28"/>
                <w:szCs w:val="28"/>
              </w:rPr>
              <w:t>。</w:t>
            </w:r>
          </w:p>
          <w:p>
            <w:pPr>
              <w:snapToGrid w:val="0"/>
              <w:spacing w:line="520" w:lineRule="exact"/>
              <w:ind w:firstLine="450" w:firstLineChars="150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楷体" w:hAnsi="楷体" w:eastAsia="楷体"/>
                <w:sz w:val="30"/>
                <w:szCs w:val="30"/>
              </w:rPr>
              <w:t>生成“欺凌行为.swf”，导出“欺凌行为.gif”。</w:t>
            </w:r>
          </w:p>
        </w:tc>
        <w:tc>
          <w:tcPr>
            <w:tcW w:w="54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spacing w:line="440" w:lineRule="exact"/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5.文件 / </w:t>
            </w: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  <w:highlight w:val="yellow"/>
              </w:rPr>
              <w:t>保存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 xml:space="preserve">；  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控制/</w:t>
            </w: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  <w:highlight w:val="yellow"/>
              </w:rPr>
              <w:t>测试影片</w:t>
            </w:r>
            <w:r>
              <w:rPr>
                <w:rFonts w:hint="eastAsia" w:ascii="宋体" w:hAnsi="宋体"/>
                <w:b/>
                <w:color w:val="FF0000"/>
                <w:sz w:val="24"/>
              </w:rPr>
              <w:t>/测试（ctrl+Enter）就生成</w:t>
            </w:r>
            <w:r>
              <w:rPr>
                <w:rFonts w:hint="eastAsia" w:ascii="楷体" w:hAnsi="楷体" w:eastAsia="楷体"/>
                <w:sz w:val="30"/>
                <w:szCs w:val="30"/>
              </w:rPr>
              <w:t>“欺凌行为.swf”影片了；</w:t>
            </w:r>
          </w:p>
          <w:p>
            <w:pPr>
              <w:spacing w:line="440" w:lineRule="exact"/>
              <w:rPr>
                <w:rFonts w:hint="eastAsia" w:ascii="宋体" w:hAnsi="宋体"/>
                <w:b/>
                <w:color w:val="FF0000"/>
                <w:sz w:val="24"/>
              </w:rPr>
            </w:pPr>
            <w:r>
              <w:rPr>
                <w:rFonts w:hint="eastAsia" w:ascii="宋体" w:hAnsi="宋体"/>
                <w:b/>
                <w:color w:val="FF0000"/>
                <w:sz w:val="24"/>
              </w:rPr>
              <w:t>6.文件/导出/导出影片/</w:t>
            </w:r>
          </w:p>
          <w:p>
            <w:pPr>
              <w:spacing w:line="44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一定要先选择对保存位置为考试目录中指定的文件夹内； 再选择类型为</w:t>
            </w: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6"/>
                <w:szCs w:val="26"/>
                <w:highlight w:val="yellow"/>
              </w:rPr>
              <w:t>GIF动画</w:t>
            </w:r>
            <w:r>
              <w:rPr>
                <w:rFonts w:hint="eastAsia" w:ascii="宋体" w:hAnsi="宋体"/>
                <w:sz w:val="28"/>
                <w:szCs w:val="28"/>
              </w:rPr>
              <w:t>；</w:t>
            </w:r>
          </w:p>
          <w:p>
            <w:pPr>
              <w:spacing w:line="5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在目录中检查是否生成；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8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活动三、完成演示文稿</w:t>
            </w:r>
          </w:p>
        </w:tc>
        <w:tc>
          <w:tcPr>
            <w:tcW w:w="54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jc w:val="center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（共4分）共8个考点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8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7.</w:t>
            </w:r>
            <w:r>
              <w:rPr>
                <w:rFonts w:hint="eastAsia" w:ascii="宋体" w:hAnsi="宋体"/>
                <w:sz w:val="28"/>
                <w:szCs w:val="28"/>
                <w:highlight w:val="cyan"/>
              </w:rPr>
              <w:t>打开“</w:t>
            </w:r>
            <w:r>
              <w:rPr>
                <w:rFonts w:hint="eastAsia" w:ascii="宋体" w:hAnsi="宋体"/>
                <w:sz w:val="28"/>
                <w:szCs w:val="28"/>
              </w:rPr>
              <w:t>预防校园欺凌.ppt”文件。</w:t>
            </w:r>
          </w:p>
        </w:tc>
        <w:tc>
          <w:tcPr>
            <w:tcW w:w="54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1. 进入考试目录 /核对文件名后</w:t>
            </w:r>
            <w:r>
              <w:rPr>
                <w:rFonts w:hint="eastAsia" w:ascii="宋体" w:hAnsi="宋体"/>
                <w:b/>
                <w:sz w:val="28"/>
                <w:szCs w:val="28"/>
                <w:highlight w:val="yellow"/>
              </w:rPr>
              <w:t>打开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3800" w:type="dxa"/>
            <w:gridSpan w:val="5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Style w:val="4"/>
              <w:snapToGrid w:val="0"/>
              <w:spacing w:line="480" w:lineRule="exact"/>
              <w:jc w:val="both"/>
              <w:rPr>
                <w:kern w:val="2"/>
                <w:sz w:val="28"/>
                <w:szCs w:val="28"/>
              </w:rPr>
            </w:pPr>
            <w:r>
              <w:rPr>
                <w:rFonts w:hint="eastAsia"/>
                <w:kern w:val="2"/>
                <w:sz w:val="28"/>
                <w:szCs w:val="28"/>
              </w:rPr>
              <w:t>8</w:t>
            </w:r>
            <w:r>
              <w:rPr>
                <w:kern w:val="2"/>
                <w:sz w:val="28"/>
                <w:szCs w:val="28"/>
              </w:rPr>
              <w:t>.</w:t>
            </w:r>
            <w:r>
              <w:rPr>
                <w:rFonts w:hint="eastAsia"/>
                <w:kern w:val="2"/>
                <w:sz w:val="28"/>
                <w:szCs w:val="28"/>
              </w:rPr>
              <w:t>完善演示文稿。</w:t>
            </w:r>
          </w:p>
          <w:p>
            <w:pPr>
              <w:spacing w:line="480" w:lineRule="exact"/>
              <w:ind w:firstLine="600" w:firstLineChars="200"/>
              <w:rPr>
                <w:rFonts w:ascii="楷体" w:hAnsi="楷体" w:eastAsia="楷体" w:cs="宋体"/>
                <w:color w:val="333333"/>
                <w:kern w:val="0"/>
                <w:sz w:val="30"/>
                <w:szCs w:val="30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30"/>
                <w:szCs w:val="30"/>
              </w:rPr>
              <w:t>观看演示文稿，为封面副</w:t>
            </w:r>
            <w:r>
              <w:rPr>
                <w:rFonts w:ascii="楷体" w:hAnsi="楷体" w:eastAsia="楷体" w:cs="宋体"/>
                <w:color w:val="333333"/>
                <w:kern w:val="0"/>
                <w:sz w:val="30"/>
                <w:szCs w:val="30"/>
              </w:rPr>
              <w:t>标题添加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30"/>
                <w:szCs w:val="30"/>
                <w:highlight w:val="cyan"/>
              </w:rPr>
              <w:t>进入效果</w:t>
            </w:r>
            <w:r>
              <w:rPr>
                <w:rFonts w:hint="eastAsia" w:ascii="宋体" w:hAnsi="宋体" w:cs="宋体"/>
                <w:color w:val="333333"/>
                <w:kern w:val="0"/>
                <w:sz w:val="30"/>
                <w:szCs w:val="30"/>
              </w:rPr>
              <w:t>。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30"/>
                <w:szCs w:val="30"/>
              </w:rPr>
              <w:t>目录页第2个标题与对应页面建立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30"/>
                <w:szCs w:val="30"/>
                <w:highlight w:val="cyan"/>
              </w:rPr>
              <w:t>超链接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30"/>
                <w:szCs w:val="30"/>
              </w:rPr>
              <w:t>。在相应的页面中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30"/>
                <w:szCs w:val="30"/>
                <w:highlight w:val="cyan"/>
              </w:rPr>
              <w:t>插入素材（欺凌行为.</w:t>
            </w:r>
            <w:r>
              <w:rPr>
                <w:rFonts w:ascii="楷体" w:hAnsi="楷体" w:eastAsia="楷体" w:cs="宋体"/>
                <w:color w:val="333333"/>
                <w:kern w:val="0"/>
                <w:sz w:val="30"/>
                <w:szCs w:val="30"/>
                <w:highlight w:val="cyan"/>
              </w:rPr>
              <w:t>gif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30"/>
                <w:szCs w:val="30"/>
              </w:rPr>
              <w:t>、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30"/>
                <w:szCs w:val="30"/>
                <w:highlight w:val="cyan"/>
              </w:rPr>
              <w:t>图表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30"/>
                <w:szCs w:val="30"/>
              </w:rPr>
              <w:t>、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30"/>
                <w:szCs w:val="30"/>
                <w:highlight w:val="cyan"/>
              </w:rPr>
              <w:t>应对措施.</w:t>
            </w:r>
            <w:r>
              <w:rPr>
                <w:rFonts w:ascii="楷体" w:hAnsi="楷体" w:eastAsia="楷体" w:cs="宋体"/>
                <w:color w:val="333333"/>
                <w:kern w:val="0"/>
                <w:sz w:val="30"/>
                <w:szCs w:val="30"/>
                <w:highlight w:val="cyan"/>
              </w:rPr>
              <w:t>doc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30"/>
                <w:szCs w:val="30"/>
              </w:rPr>
              <w:t>）。为所有幻灯片设置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30"/>
                <w:szCs w:val="30"/>
                <w:highlight w:val="cyan"/>
              </w:rPr>
              <w:t>切换效果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30"/>
                <w:szCs w:val="30"/>
              </w:rPr>
              <w:t>。</w:t>
            </w:r>
          </w:p>
          <w:p>
            <w:pPr>
              <w:snapToGrid w:val="0"/>
              <w:spacing w:line="520" w:lineRule="exact"/>
              <w:ind w:firstLine="280" w:firstLineChars="100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54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top"/>
          </w:tcPr>
          <w:p>
            <w:pPr>
              <w:spacing w:line="5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2.选定第1张幻灯片中的副标题“拒绝校园……”/右键/自定义动画/</w:t>
            </w:r>
            <w:r>
              <w:rPr>
                <w:rFonts w:hint="eastAsia" w:ascii="宋体" w:hAnsi="宋体"/>
                <w:b/>
                <w:sz w:val="28"/>
                <w:szCs w:val="28"/>
                <w:highlight w:val="yellow"/>
              </w:rPr>
              <w:t>填加效果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/进入百叶窗（或其它）；</w:t>
            </w:r>
          </w:p>
          <w:p>
            <w:pPr>
              <w:spacing w:line="520" w:lineRule="exact"/>
              <w:rPr>
                <w:rFonts w:hint="eastAsia" w:ascii="楷体" w:hAnsi="楷体" w:eastAsia="楷体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3. 选定第2张幻灯片（往往是目录页所在）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第2个标题/</w:t>
            </w: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8"/>
                <w:szCs w:val="28"/>
              </w:rPr>
              <w:t>右键（插入）/</w:t>
            </w: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8"/>
                <w:szCs w:val="28"/>
                <w:highlight w:val="yellow"/>
              </w:rPr>
              <w:t>超链接</w:t>
            </w:r>
            <w:r>
              <w:rPr>
                <w:rFonts w:hint="eastAsia" w:ascii="微软雅黑" w:hAnsi="微软雅黑" w:eastAsia="微软雅黑" w:cs="宋体"/>
                <w:color w:val="333333"/>
                <w:spacing w:val="8"/>
                <w:kern w:val="0"/>
                <w:sz w:val="28"/>
                <w:szCs w:val="28"/>
              </w:rPr>
              <w:t>/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“ 对应的页面”并不是一个独立的文件，而是某张幻灯片。所以不能从默认的“原有文件或网页”中选取，而要到“本文档中的位置”中找到第4张幻灯片，建立超链接。</w:t>
            </w:r>
          </w:p>
          <w:p>
            <w:pPr>
              <w:snapToGrid w:val="0"/>
              <w:spacing w:line="520" w:lineRule="exact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4.选定第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4张幻灯片/插入/图片/双击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  <w:highlight w:val="yellow"/>
              </w:rPr>
              <w:t>欺凌行为.</w:t>
            </w:r>
            <w:r>
              <w:rPr>
                <w:rFonts w:ascii="楷体" w:hAnsi="楷体" w:eastAsia="楷体" w:cs="宋体"/>
                <w:color w:val="333333"/>
                <w:kern w:val="0"/>
                <w:sz w:val="28"/>
                <w:szCs w:val="28"/>
                <w:highlight w:val="yellow"/>
              </w:rPr>
              <w:t>gif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 xml:space="preserve"> </w:t>
            </w:r>
          </w:p>
          <w:p>
            <w:pPr>
              <w:snapToGrid w:val="0"/>
              <w:spacing w:line="520" w:lineRule="exact"/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5.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选定第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6张幻灯片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打开</w:t>
            </w:r>
            <w:r>
              <w:rPr>
                <w:rFonts w:hint="eastAsia" w:ascii="宋体" w:hAnsi="宋体"/>
                <w:sz w:val="28"/>
                <w:szCs w:val="28"/>
              </w:rPr>
              <w:t>“受欺凌因素.xls</w:t>
            </w:r>
            <w:r>
              <w:rPr>
                <w:rFonts w:ascii="宋体" w:hAnsi="宋体"/>
                <w:sz w:val="28"/>
                <w:szCs w:val="28"/>
              </w:rPr>
              <w:t>”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/复制图表/</w:t>
            </w:r>
            <w:r>
              <w:rPr>
                <w:rFonts w:hint="eastAsia" w:ascii="宋体" w:hAnsi="宋体"/>
                <w:sz w:val="28"/>
                <w:szCs w:val="28"/>
              </w:rPr>
              <w:t>粘贴；/大小位置调整；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6.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选定第</w:t>
            </w:r>
            <w:r>
              <w:rPr>
                <w:rFonts w:hint="eastAsia" w:ascii="楷体" w:hAnsi="楷体" w:eastAsia="楷体"/>
                <w:sz w:val="28"/>
                <w:szCs w:val="28"/>
              </w:rPr>
              <w:t>7张幻灯片/插入/对象/由文件创建/浏览/双击“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  <w:highlight w:val="cyan"/>
              </w:rPr>
              <w:t>应对措施.</w:t>
            </w:r>
            <w:r>
              <w:rPr>
                <w:rFonts w:ascii="楷体" w:hAnsi="楷体" w:eastAsia="楷体" w:cs="宋体"/>
                <w:color w:val="333333"/>
                <w:kern w:val="0"/>
                <w:sz w:val="28"/>
                <w:szCs w:val="28"/>
                <w:highlight w:val="cyan"/>
              </w:rPr>
              <w:t>doc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”/确定。</w:t>
            </w:r>
          </w:p>
          <w:p>
            <w:pPr>
              <w:snapToGrid w:val="0"/>
              <w:spacing w:line="5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楷体" w:hAnsi="楷体" w:eastAsia="楷体" w:cs="宋体"/>
                <w:color w:val="333333"/>
                <w:kern w:val="0"/>
                <w:sz w:val="28"/>
                <w:szCs w:val="28"/>
              </w:rPr>
              <w:t>7.</w:t>
            </w:r>
            <w:r>
              <w:rPr>
                <w:rFonts w:hint="eastAsia" w:ascii="宋体" w:hAnsi="宋体"/>
                <w:b/>
                <w:sz w:val="24"/>
              </w:rPr>
              <w:t xml:space="preserve"> 鼠标任选一幻灯片/右键/幻灯片切换/进行选择/应用于所有幻灯片；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38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9.</w:t>
            </w:r>
            <w:r>
              <w:rPr>
                <w:rFonts w:hint="eastAsia" w:ascii="楷体" w:hAnsi="楷体" w:eastAsia="楷体" w:cs="宋体"/>
                <w:color w:val="333333"/>
                <w:kern w:val="0"/>
                <w:sz w:val="30"/>
                <w:szCs w:val="30"/>
                <w:highlight w:val="cyan"/>
              </w:rPr>
              <w:t>保存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文件，演示幻灯片，观看效果。</w:t>
            </w:r>
          </w:p>
        </w:tc>
        <w:tc>
          <w:tcPr>
            <w:tcW w:w="5458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spacing w:line="520" w:lineRule="exact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7. 文件 /</w:t>
            </w:r>
            <w:r>
              <w:rPr>
                <w:rFonts w:hint="eastAsia" w:ascii="宋体" w:hAnsi="宋体"/>
                <w:b/>
                <w:sz w:val="28"/>
                <w:szCs w:val="28"/>
                <w:highlight w:val="yellow"/>
              </w:rPr>
              <w:t xml:space="preserve"> 保存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9258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napToGrid w:val="0"/>
              <w:spacing w:line="360" w:lineRule="auto"/>
              <w:ind w:left="2" w:leftChars="1" w:firstLine="129" w:firstLineChars="46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【项目总结】</w:t>
            </w:r>
          </w:p>
          <w:p>
            <w:pPr>
              <w:snapToGrid w:val="0"/>
              <w:spacing w:line="360" w:lineRule="auto"/>
              <w:ind w:left="2" w:leftChars="1" w:firstLine="129" w:firstLineChars="46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技术实现</w:t>
            </w:r>
          </w:p>
          <w:p>
            <w:pPr>
              <w:snapToGrid w:val="0"/>
              <w:spacing w:line="360" w:lineRule="auto"/>
              <w:ind w:left="2" w:leftChars="1" w:firstLine="129" w:firstLineChars="46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1.Excel 表格边框  条形图；</w:t>
            </w:r>
          </w:p>
          <w:p>
            <w:pPr>
              <w:snapToGrid w:val="0"/>
              <w:spacing w:line="360" w:lineRule="auto"/>
              <w:ind w:left="2" w:leftChars="1" w:firstLine="129" w:firstLineChars="46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2. Flash  调整舞台尺寸  补间动画  设置 Alpha属性；</w:t>
            </w:r>
          </w:p>
          <w:p>
            <w:pPr>
              <w:snapToGrid w:val="0"/>
              <w:spacing w:line="360" w:lineRule="auto"/>
              <w:ind w:left="543" w:leftChars="62" w:hanging="413" w:hangingChars="147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3.PPT设置动画效果 超链接 图表、GIF图片 文档  幻灯片；</w:t>
            </w:r>
          </w:p>
          <w:p>
            <w:pPr>
              <w:snapToGrid w:val="0"/>
              <w:spacing w:line="520" w:lineRule="exact"/>
              <w:ind w:left="2" w:leftChars="1" w:firstLine="129" w:firstLineChars="46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使用考试系统进行测试，小组之间反馈提高，共性问题教师强调。</w:t>
            </w:r>
          </w:p>
          <w:p>
            <w:pPr>
              <w:widowControl/>
              <w:spacing w:line="520" w:lineRule="exact"/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8"/>
                <w:szCs w:val="28"/>
              </w:rPr>
              <w:t>【教后记】</w:t>
            </w:r>
          </w:p>
          <w:p>
            <w:pPr>
              <w:widowControl/>
              <w:spacing w:line="520" w:lineRule="exact"/>
              <w:ind w:firstLine="562" w:firstLineChars="200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</w:p>
          <w:p>
            <w:pPr>
              <w:widowControl/>
              <w:spacing w:line="480" w:lineRule="auto"/>
              <w:ind w:firstLine="562" w:firstLineChars="200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</w:t>
            </w:r>
          </w:p>
          <w:p>
            <w:pPr>
              <w:widowControl/>
              <w:spacing w:line="480" w:lineRule="auto"/>
              <w:ind w:firstLine="562" w:firstLineChars="200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  <w:p>
            <w:pPr>
              <w:widowControl/>
              <w:spacing w:line="480" w:lineRule="auto"/>
              <w:ind w:firstLine="562" w:firstLineChars="200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                                                                   </w:t>
            </w:r>
          </w:p>
          <w:p>
            <w:pPr>
              <w:widowControl/>
              <w:spacing w:line="480" w:lineRule="auto"/>
              <w:ind w:firstLine="562" w:firstLineChars="200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  <w:p>
            <w:pPr>
              <w:widowControl/>
              <w:spacing w:line="480" w:lineRule="auto"/>
              <w:ind w:firstLine="562" w:firstLineChars="200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                  </w:t>
            </w:r>
          </w:p>
          <w:p>
            <w:pPr>
              <w:widowControl/>
              <w:spacing w:line="480" w:lineRule="auto"/>
              <w:ind w:firstLine="562" w:firstLineChars="200"/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20" w:lineRule="exact"/>
              <w:ind w:firstLine="562" w:firstLineChars="200"/>
              <w:textAlignment w:val="auto"/>
              <w:rPr>
                <w:rFonts w:hint="eastAsia"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/>
        <w:jc w:val="left"/>
        <w:textAlignment w:val="auto"/>
        <w:rPr>
          <w:rFonts w:hint="default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lang w:val="en-US" w:eastAsia="zh-CN"/>
        </w:rPr>
        <w:t>附综合练习题-第11题——预防校园欺凌</w:t>
      </w:r>
    </w:p>
    <w:p>
      <w:pPr>
        <w:snapToGrid w:val="0"/>
        <w:spacing w:after="156" w:afterLines="50" w:line="480" w:lineRule="exact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【第1</w:t>
      </w:r>
      <w:r>
        <w:rPr>
          <w:rFonts w:ascii="宋体" w:hAnsi="宋体"/>
          <w:b/>
          <w:sz w:val="28"/>
          <w:szCs w:val="28"/>
        </w:rPr>
        <w:t>1</w:t>
      </w:r>
      <w:r>
        <w:rPr>
          <w:rFonts w:hint="eastAsia" w:ascii="宋体" w:hAnsi="宋体"/>
          <w:b/>
          <w:sz w:val="28"/>
          <w:szCs w:val="28"/>
        </w:rPr>
        <w:t>题】 预防校园欺凌</w:t>
      </w:r>
    </w:p>
    <w:p>
      <w:pPr>
        <w:pStyle w:val="4"/>
        <w:widowControl/>
        <w:snapToGrid w:val="0"/>
        <w:spacing w:after="50" w:line="480" w:lineRule="exact"/>
        <w:ind w:firstLine="560" w:firstLineChars="200"/>
        <w:jc w:val="both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近年来</w:t>
      </w:r>
      <w:r>
        <w:rPr>
          <w:rFonts w:ascii="宋体" w:hAnsi="宋体"/>
          <w:kern w:val="2"/>
          <w:sz w:val="28"/>
          <w:szCs w:val="28"/>
        </w:rPr>
        <w:t>校园欺凌事件频发</w:t>
      </w:r>
      <w:r>
        <w:rPr>
          <w:rFonts w:hint="eastAsia" w:ascii="宋体" w:hAnsi="宋体"/>
          <w:kern w:val="2"/>
          <w:sz w:val="28"/>
          <w:szCs w:val="28"/>
        </w:rPr>
        <w:t>，给青少年的身心健康造成极大的伤害，任其发展，将会变成一个严重的社会问题，</w:t>
      </w:r>
      <w:r>
        <w:rPr>
          <w:rFonts w:ascii="宋体" w:hAnsi="宋体"/>
          <w:kern w:val="2"/>
          <w:sz w:val="28"/>
          <w:szCs w:val="28"/>
        </w:rPr>
        <w:t>学校须正视并加以制止和预防欺凌事件的发生。请使用提供的素材</w:t>
      </w:r>
      <w:r>
        <w:rPr>
          <w:rFonts w:hint="eastAsia" w:ascii="宋体" w:hAnsi="宋体"/>
          <w:kern w:val="2"/>
          <w:sz w:val="28"/>
          <w:szCs w:val="28"/>
        </w:rPr>
        <w:t>，</w:t>
      </w:r>
      <w:r>
        <w:rPr>
          <w:rFonts w:ascii="宋体" w:hAnsi="宋体"/>
          <w:kern w:val="2"/>
          <w:sz w:val="28"/>
          <w:szCs w:val="28"/>
        </w:rPr>
        <w:t>制作宣传演示文稿</w:t>
      </w:r>
      <w:r>
        <w:rPr>
          <w:rFonts w:hint="eastAsia" w:ascii="宋体" w:hAnsi="宋体"/>
          <w:kern w:val="2"/>
          <w:sz w:val="28"/>
          <w:szCs w:val="28"/>
        </w:rPr>
        <w:t>，</w:t>
      </w:r>
      <w:r>
        <w:rPr>
          <w:rFonts w:ascii="宋体" w:hAnsi="宋体"/>
          <w:kern w:val="2"/>
          <w:sz w:val="28"/>
          <w:szCs w:val="28"/>
        </w:rPr>
        <w:t>让更多的同学</w:t>
      </w:r>
      <w:r>
        <w:rPr>
          <w:rFonts w:hint="eastAsia" w:ascii="宋体" w:hAnsi="宋体"/>
          <w:kern w:val="2"/>
          <w:sz w:val="28"/>
          <w:szCs w:val="28"/>
        </w:rPr>
        <w:t>了解</w:t>
      </w:r>
      <w:r>
        <w:rPr>
          <w:rFonts w:ascii="宋体" w:hAnsi="宋体"/>
          <w:kern w:val="2"/>
          <w:sz w:val="28"/>
          <w:szCs w:val="28"/>
        </w:rPr>
        <w:t>校园欺凌</w:t>
      </w:r>
      <w:r>
        <w:rPr>
          <w:rFonts w:hint="eastAsia" w:ascii="宋体" w:hAnsi="宋体"/>
          <w:kern w:val="2"/>
          <w:sz w:val="28"/>
          <w:szCs w:val="28"/>
        </w:rPr>
        <w:t>，提高</w:t>
      </w:r>
      <w:r>
        <w:rPr>
          <w:rFonts w:ascii="宋体" w:hAnsi="宋体"/>
          <w:kern w:val="2"/>
          <w:sz w:val="28"/>
          <w:szCs w:val="28"/>
        </w:rPr>
        <w:t>自身防护意识</w:t>
      </w:r>
      <w:r>
        <w:rPr>
          <w:rFonts w:hint="eastAsia" w:ascii="宋体" w:hAnsi="宋体"/>
          <w:kern w:val="2"/>
          <w:sz w:val="28"/>
          <w:szCs w:val="28"/>
        </w:rPr>
        <w:t>，拒绝校园欺凌。</w:t>
      </w:r>
    </w:p>
    <w:p>
      <w:pPr>
        <w:pStyle w:val="4"/>
        <w:widowControl/>
        <w:snapToGrid w:val="0"/>
        <w:spacing w:line="480" w:lineRule="exact"/>
        <w:ind w:firstLine="560" w:firstLineChars="200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（注：本题所有素材均存放于“</w:t>
      </w:r>
      <w:r>
        <w:rPr>
          <w:rFonts w:hint="eastAsia" w:ascii="宋体" w:hAnsi="宋体"/>
          <w:sz w:val="28"/>
          <w:szCs w:val="28"/>
        </w:rPr>
        <w:t>素材</w:t>
      </w:r>
      <w:r>
        <w:rPr>
          <w:rFonts w:hint="eastAsia"/>
          <w:sz w:val="28"/>
          <w:szCs w:val="28"/>
        </w:rPr>
        <w:t>”文件夹中）</w:t>
      </w:r>
    </w:p>
    <w:p>
      <w:pPr>
        <w:snapToGrid w:val="0"/>
        <w:spacing w:line="480" w:lineRule="exact"/>
        <w:ind w:left="2"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活动要求：</w:t>
      </w:r>
    </w:p>
    <w:p>
      <w:pPr>
        <w:snapToGrid w:val="0"/>
        <w:spacing w:line="480" w:lineRule="exact"/>
        <w:ind w:left="29" w:leftChars="14"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活动一、分析数据（共</w:t>
      </w:r>
      <w:r>
        <w:rPr>
          <w:rFonts w:ascii="宋体" w:hAnsi="宋体"/>
          <w:b/>
          <w:sz w:val="28"/>
          <w:szCs w:val="28"/>
        </w:rPr>
        <w:t>2.5</w:t>
      </w:r>
      <w:r>
        <w:rPr>
          <w:rFonts w:hint="eastAsia" w:ascii="宋体" w:hAnsi="宋体"/>
          <w:b/>
          <w:sz w:val="28"/>
          <w:szCs w:val="28"/>
        </w:rPr>
        <w:t>分）</w:t>
      </w:r>
    </w:p>
    <w:p>
      <w:pPr>
        <w:pStyle w:val="4"/>
        <w:widowControl/>
        <w:snapToGrid w:val="0"/>
        <w:spacing w:line="480" w:lineRule="exact"/>
        <w:ind w:firstLine="560" w:firstLineChars="200"/>
        <w:jc w:val="both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1.打开“受欺凌因素.xls</w:t>
      </w:r>
      <w:r>
        <w:rPr>
          <w:rFonts w:ascii="宋体" w:hAnsi="宋体"/>
          <w:kern w:val="2"/>
          <w:sz w:val="28"/>
          <w:szCs w:val="28"/>
        </w:rPr>
        <w:t>”</w:t>
      </w:r>
      <w:r>
        <w:rPr>
          <w:rFonts w:hint="eastAsia" w:ascii="宋体" w:hAnsi="宋体"/>
          <w:kern w:val="2"/>
          <w:sz w:val="28"/>
          <w:szCs w:val="28"/>
        </w:rPr>
        <w:t>文件。</w:t>
      </w:r>
    </w:p>
    <w:p>
      <w:pPr>
        <w:pStyle w:val="4"/>
        <w:widowControl/>
        <w:snapToGrid w:val="0"/>
        <w:spacing w:line="480" w:lineRule="exact"/>
        <w:ind w:firstLine="560" w:firstLineChars="200"/>
        <w:jc w:val="both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2.分析</w:t>
      </w:r>
      <w:r>
        <w:rPr>
          <w:rFonts w:hint="eastAsia" w:ascii="宋体" w:hAnsi="宋体"/>
          <w:sz w:val="28"/>
          <w:szCs w:val="28"/>
        </w:rPr>
        <w:t>受欺凌因素</w:t>
      </w:r>
      <w:r>
        <w:rPr>
          <w:rFonts w:hint="eastAsia" w:ascii="宋体" w:hAnsi="宋体"/>
          <w:kern w:val="2"/>
          <w:sz w:val="28"/>
          <w:szCs w:val="28"/>
        </w:rPr>
        <w:t>数据。</w:t>
      </w:r>
    </w:p>
    <w:p>
      <w:pPr>
        <w:pStyle w:val="4"/>
        <w:widowControl/>
        <w:snapToGrid w:val="0"/>
        <w:spacing w:line="480" w:lineRule="exact"/>
        <w:ind w:firstLine="600" w:firstLineChars="200"/>
        <w:jc w:val="both"/>
        <w:rPr>
          <w:rFonts w:ascii="楷体" w:hAnsi="楷体" w:eastAsia="楷体"/>
          <w:kern w:val="2"/>
          <w:sz w:val="30"/>
          <w:szCs w:val="30"/>
        </w:rPr>
      </w:pPr>
      <w:r>
        <w:rPr>
          <w:rFonts w:hint="eastAsia" w:ascii="楷体" w:hAnsi="楷体" w:eastAsia="楷体"/>
          <w:kern w:val="2"/>
          <w:sz w:val="30"/>
          <w:szCs w:val="30"/>
        </w:rPr>
        <w:t>为表格添加内外边框，用条形图呈现不同成绩等第同学所受各类欺凌的比例情况，并显示值。</w:t>
      </w:r>
    </w:p>
    <w:p>
      <w:pPr>
        <w:pStyle w:val="4"/>
        <w:widowControl/>
        <w:snapToGrid w:val="0"/>
        <w:spacing w:line="480" w:lineRule="exact"/>
        <w:ind w:firstLine="560" w:firstLineChars="200"/>
        <w:jc w:val="both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3.保存文件。</w:t>
      </w:r>
    </w:p>
    <w:p>
      <w:pPr>
        <w:pStyle w:val="4"/>
        <w:widowControl/>
        <w:snapToGrid w:val="0"/>
        <w:spacing w:line="480" w:lineRule="exact"/>
        <w:ind w:firstLine="562" w:firstLineChars="200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活动二、制作解说动画（共3.5分）</w:t>
      </w:r>
    </w:p>
    <w:p>
      <w:pPr>
        <w:pStyle w:val="4"/>
        <w:widowControl/>
        <w:snapToGrid w:val="0"/>
        <w:spacing w:line="480" w:lineRule="exact"/>
        <w:ind w:firstLine="560" w:firstLineChars="200"/>
        <w:jc w:val="both"/>
        <w:rPr>
          <w:rFonts w:ascii="宋体" w:hAnsi="宋体"/>
          <w:kern w:val="2"/>
          <w:sz w:val="28"/>
          <w:szCs w:val="28"/>
        </w:rPr>
      </w:pPr>
      <w:r>
        <w:rPr>
          <w:rFonts w:ascii="宋体" w:hAnsi="宋体"/>
          <w:kern w:val="2"/>
          <w:sz w:val="28"/>
          <w:szCs w:val="28"/>
        </w:rPr>
        <w:t>4</w:t>
      </w:r>
      <w:r>
        <w:rPr>
          <w:rFonts w:hint="eastAsia" w:ascii="宋体" w:hAnsi="宋体"/>
          <w:kern w:val="2"/>
          <w:sz w:val="28"/>
          <w:szCs w:val="28"/>
        </w:rPr>
        <w:t>.打开“欺凌行为.fla”文件。</w:t>
      </w:r>
    </w:p>
    <w:p>
      <w:pPr>
        <w:pStyle w:val="4"/>
        <w:widowControl/>
        <w:snapToGrid w:val="0"/>
        <w:spacing w:line="480" w:lineRule="exact"/>
        <w:ind w:firstLine="560" w:firstLineChars="200"/>
        <w:jc w:val="both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5.</w:t>
      </w:r>
      <w:r>
        <w:rPr>
          <w:rFonts w:ascii="宋体" w:hAnsi="宋体"/>
          <w:kern w:val="2"/>
          <w:sz w:val="28"/>
          <w:szCs w:val="28"/>
        </w:rPr>
        <w:t>完善动画</w:t>
      </w:r>
      <w:r>
        <w:rPr>
          <w:rFonts w:hint="eastAsia" w:ascii="宋体" w:hAnsi="宋体"/>
          <w:kern w:val="2"/>
          <w:sz w:val="28"/>
          <w:szCs w:val="28"/>
        </w:rPr>
        <w:t>。</w:t>
      </w:r>
    </w:p>
    <w:p>
      <w:pPr>
        <w:pStyle w:val="4"/>
        <w:widowControl/>
        <w:snapToGrid w:val="0"/>
        <w:spacing w:line="480" w:lineRule="exact"/>
        <w:ind w:firstLine="600" w:firstLineChars="200"/>
        <w:jc w:val="both"/>
        <w:rPr>
          <w:rFonts w:ascii="楷体" w:hAnsi="楷体" w:eastAsia="楷体"/>
          <w:kern w:val="2"/>
          <w:sz w:val="30"/>
          <w:szCs w:val="30"/>
        </w:rPr>
      </w:pPr>
      <w:r>
        <w:rPr>
          <w:rFonts w:hint="eastAsia" w:ascii="楷体" w:hAnsi="楷体" w:eastAsia="楷体"/>
          <w:kern w:val="2"/>
          <w:sz w:val="30"/>
          <w:szCs w:val="30"/>
        </w:rPr>
        <w:t>设置舞台尺寸为700*400。使用库中素材“总结.jpg”在“图片”图层第61到70帧制作补间动画，呈现淡入效果，且时间线长度与其它图层相同。</w:t>
      </w:r>
    </w:p>
    <w:p>
      <w:pPr>
        <w:snapToGrid w:val="0"/>
        <w:spacing w:line="480" w:lineRule="exact"/>
        <w:ind w:firstLine="600" w:firstLineChars="200"/>
        <w:rPr>
          <w:rFonts w:hint="eastAsia" w:ascii="宋体" w:hAnsi="宋体"/>
          <w:sz w:val="28"/>
          <w:szCs w:val="28"/>
        </w:rPr>
      </w:pPr>
      <w:r>
        <w:rPr>
          <w:rFonts w:hint="eastAsia" w:ascii="楷体" w:hAnsi="楷体" w:eastAsia="楷体"/>
          <w:sz w:val="30"/>
          <w:szCs w:val="30"/>
        </w:rPr>
        <w:t>6</w:t>
      </w:r>
      <w:r>
        <w:rPr>
          <w:rFonts w:hint="eastAsia" w:ascii="宋体" w:hAnsi="宋体"/>
          <w:sz w:val="28"/>
          <w:szCs w:val="28"/>
        </w:rPr>
        <w:t>.保存并测试影片，导出GIF动画。</w:t>
      </w:r>
    </w:p>
    <w:p>
      <w:pPr>
        <w:pStyle w:val="4"/>
        <w:widowControl/>
        <w:snapToGrid w:val="0"/>
        <w:spacing w:line="480" w:lineRule="exact"/>
        <w:ind w:firstLine="600" w:firstLineChars="200"/>
        <w:jc w:val="both"/>
        <w:rPr>
          <w:rFonts w:ascii="楷体" w:hAnsi="楷体" w:eastAsia="楷体"/>
          <w:kern w:val="2"/>
          <w:sz w:val="30"/>
          <w:szCs w:val="30"/>
        </w:rPr>
      </w:pPr>
      <w:r>
        <w:rPr>
          <w:rFonts w:hint="eastAsia" w:ascii="楷体" w:hAnsi="楷体" w:eastAsia="楷体"/>
          <w:kern w:val="2"/>
          <w:sz w:val="30"/>
          <w:szCs w:val="30"/>
        </w:rPr>
        <w:t>生成“欺凌行为.swf”，导出“欺凌行为.gif”。</w:t>
      </w:r>
    </w:p>
    <w:p>
      <w:pPr>
        <w:pStyle w:val="4"/>
        <w:widowControl/>
        <w:snapToGrid w:val="0"/>
        <w:spacing w:line="480" w:lineRule="exact"/>
        <w:ind w:firstLine="562" w:firstLineChars="200"/>
        <w:jc w:val="both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活动三、完成演示文稿（共</w:t>
      </w:r>
      <w:r>
        <w:rPr>
          <w:rFonts w:ascii="宋体" w:hAnsi="宋体"/>
          <w:b/>
          <w:sz w:val="28"/>
          <w:szCs w:val="28"/>
        </w:rPr>
        <w:t>4</w:t>
      </w:r>
      <w:r>
        <w:rPr>
          <w:rFonts w:hint="eastAsia" w:ascii="宋体" w:hAnsi="宋体"/>
          <w:b/>
          <w:sz w:val="28"/>
          <w:szCs w:val="28"/>
        </w:rPr>
        <w:t>分）</w:t>
      </w:r>
    </w:p>
    <w:p>
      <w:pPr>
        <w:pStyle w:val="4"/>
        <w:widowControl/>
        <w:snapToGrid w:val="0"/>
        <w:spacing w:line="480" w:lineRule="exact"/>
        <w:ind w:firstLine="560" w:firstLineChars="200"/>
        <w:jc w:val="both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7.打开“预防校园欺凌.ppt”文件。</w:t>
      </w:r>
    </w:p>
    <w:p>
      <w:pPr>
        <w:pStyle w:val="4"/>
        <w:widowControl/>
        <w:snapToGrid w:val="0"/>
        <w:spacing w:line="480" w:lineRule="exact"/>
        <w:ind w:firstLine="560" w:firstLineChars="200"/>
        <w:jc w:val="both"/>
        <w:rPr>
          <w:rFonts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8</w:t>
      </w:r>
      <w:r>
        <w:rPr>
          <w:rFonts w:ascii="宋体" w:hAnsi="宋体"/>
          <w:kern w:val="2"/>
          <w:sz w:val="28"/>
          <w:szCs w:val="28"/>
        </w:rPr>
        <w:t>.</w:t>
      </w:r>
      <w:r>
        <w:rPr>
          <w:rFonts w:hint="eastAsia" w:ascii="宋体" w:hAnsi="宋体"/>
          <w:kern w:val="2"/>
          <w:sz w:val="28"/>
          <w:szCs w:val="28"/>
        </w:rPr>
        <w:t>完善演示文稿。</w:t>
      </w:r>
    </w:p>
    <w:p>
      <w:pPr>
        <w:spacing w:line="480" w:lineRule="exact"/>
        <w:ind w:firstLine="600" w:firstLineChars="200"/>
        <w:rPr>
          <w:rFonts w:ascii="楷体" w:hAnsi="楷体" w:eastAsia="楷体" w:cs="宋体"/>
          <w:color w:val="333333"/>
          <w:kern w:val="0"/>
          <w:sz w:val="30"/>
          <w:szCs w:val="30"/>
        </w:rPr>
      </w:pPr>
      <w:r>
        <w:rPr>
          <w:rFonts w:hint="eastAsia" w:ascii="楷体" w:hAnsi="楷体" w:eastAsia="楷体" w:cs="宋体"/>
          <w:color w:val="333333"/>
          <w:kern w:val="0"/>
          <w:sz w:val="30"/>
          <w:szCs w:val="30"/>
        </w:rPr>
        <w:t>观看演示文稿，为封面副</w:t>
      </w:r>
      <w:r>
        <w:rPr>
          <w:rFonts w:ascii="楷体" w:hAnsi="楷体" w:eastAsia="楷体" w:cs="宋体"/>
          <w:color w:val="333333"/>
          <w:kern w:val="0"/>
          <w:sz w:val="30"/>
          <w:szCs w:val="30"/>
        </w:rPr>
        <w:t>标题添加</w:t>
      </w:r>
      <w:r>
        <w:rPr>
          <w:rFonts w:hint="eastAsia" w:ascii="楷体" w:hAnsi="楷体" w:eastAsia="楷体" w:cs="宋体"/>
          <w:color w:val="333333"/>
          <w:kern w:val="0"/>
          <w:sz w:val="30"/>
          <w:szCs w:val="30"/>
        </w:rPr>
        <w:t>进入效果</w:t>
      </w:r>
      <w:r>
        <w:rPr>
          <w:rFonts w:hint="eastAsia" w:ascii="宋体" w:hAnsi="宋体" w:cs="宋体"/>
          <w:color w:val="333333"/>
          <w:kern w:val="0"/>
          <w:sz w:val="30"/>
          <w:szCs w:val="30"/>
        </w:rPr>
        <w:t>。</w:t>
      </w:r>
      <w:r>
        <w:rPr>
          <w:rFonts w:hint="eastAsia" w:ascii="楷体" w:hAnsi="楷体" w:eastAsia="楷体" w:cs="宋体"/>
          <w:color w:val="333333"/>
          <w:kern w:val="0"/>
          <w:sz w:val="30"/>
          <w:szCs w:val="30"/>
        </w:rPr>
        <w:t>目录页第2个标题与对应页面建立超链接。在相应的页面中插入素材（欺凌行为.</w:t>
      </w:r>
      <w:r>
        <w:rPr>
          <w:rFonts w:ascii="楷体" w:hAnsi="楷体" w:eastAsia="楷体" w:cs="宋体"/>
          <w:color w:val="333333"/>
          <w:kern w:val="0"/>
          <w:sz w:val="30"/>
          <w:szCs w:val="30"/>
        </w:rPr>
        <w:t>gif</w:t>
      </w:r>
      <w:r>
        <w:rPr>
          <w:rFonts w:hint="eastAsia" w:ascii="楷体" w:hAnsi="楷体" w:eastAsia="楷体" w:cs="宋体"/>
          <w:color w:val="333333"/>
          <w:kern w:val="0"/>
          <w:sz w:val="30"/>
          <w:szCs w:val="30"/>
        </w:rPr>
        <w:t>、图表、应对措施.</w:t>
      </w:r>
      <w:r>
        <w:rPr>
          <w:rFonts w:ascii="楷体" w:hAnsi="楷体" w:eastAsia="楷体" w:cs="宋体"/>
          <w:color w:val="333333"/>
          <w:kern w:val="0"/>
          <w:sz w:val="30"/>
          <w:szCs w:val="30"/>
        </w:rPr>
        <w:t>doc</w:t>
      </w:r>
      <w:r>
        <w:rPr>
          <w:rFonts w:hint="eastAsia" w:ascii="楷体" w:hAnsi="楷体" w:eastAsia="楷体" w:cs="宋体"/>
          <w:color w:val="333333"/>
          <w:kern w:val="0"/>
          <w:sz w:val="30"/>
          <w:szCs w:val="30"/>
        </w:rPr>
        <w:t>）。为所有幻灯片设置切换效果。</w:t>
      </w:r>
    </w:p>
    <w:p>
      <w:pPr>
        <w:pStyle w:val="4"/>
        <w:widowControl/>
        <w:snapToGrid w:val="0"/>
        <w:spacing w:line="480" w:lineRule="exact"/>
        <w:ind w:firstLine="560" w:firstLineChars="200"/>
        <w:jc w:val="both"/>
        <w:rPr>
          <w:rFonts w:hint="eastAsia" w:ascii="宋体" w:hAnsi="宋体"/>
          <w:kern w:val="2"/>
          <w:sz w:val="28"/>
          <w:szCs w:val="28"/>
        </w:rPr>
      </w:pPr>
      <w:r>
        <w:rPr>
          <w:rFonts w:hint="eastAsia" w:ascii="宋体" w:hAnsi="宋体"/>
          <w:kern w:val="2"/>
          <w:sz w:val="28"/>
          <w:szCs w:val="28"/>
        </w:rPr>
        <w:t>9</w:t>
      </w:r>
      <w:r>
        <w:rPr>
          <w:rFonts w:ascii="宋体" w:hAnsi="宋体"/>
          <w:kern w:val="2"/>
          <w:sz w:val="28"/>
          <w:szCs w:val="28"/>
        </w:rPr>
        <w:t>.保存文件</w:t>
      </w:r>
      <w:r>
        <w:rPr>
          <w:rFonts w:hint="eastAsia" w:ascii="宋体" w:hAnsi="宋体"/>
          <w:kern w:val="2"/>
          <w:sz w:val="28"/>
          <w:szCs w:val="28"/>
        </w:rPr>
        <w:t>。</w:t>
      </w:r>
    </w:p>
    <w:p/>
    <w:sectPr>
      <w:headerReference r:id="rId7" w:type="first"/>
      <w:footerReference r:id="rId9" w:type="first"/>
      <w:headerReference r:id="rId5" w:type="default"/>
      <w:headerReference r:id="rId6" w:type="even"/>
      <w:footerReference r:id="rId8" w:type="even"/>
      <w:pgSz w:w="11906" w:h="16838"/>
      <w:pgMar w:top="1304" w:right="1247" w:bottom="1304" w:left="1247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72B0140"/>
    <w:multiLevelType w:val="multilevel"/>
    <w:tmpl w:val="772B0140"/>
    <w:lvl w:ilvl="0" w:tentative="0">
      <w:start w:val="1"/>
      <w:numFmt w:val="decimal"/>
      <w:suff w:val="nothing"/>
      <w:lvlText w:val="%1."/>
      <w:lvlJc w:val="left"/>
      <w:pPr>
        <w:ind w:left="0" w:firstLine="510"/>
      </w:pPr>
      <w:rPr>
        <w:rFonts w:hint="eastAsia"/>
      </w:rPr>
    </w:lvl>
    <w:lvl w:ilvl="1" w:tentative="0">
      <w:start w:val="4"/>
      <w:numFmt w:val="japaneseCounting"/>
      <w:lvlText w:val="%2、"/>
      <w:lvlJc w:val="left"/>
      <w:pPr>
        <w:tabs>
          <w:tab w:val="left" w:pos="1620"/>
        </w:tabs>
        <w:ind w:left="162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DD0670"/>
    <w:rsid w:val="046041F3"/>
    <w:rsid w:val="1A1037C2"/>
    <w:rsid w:val="2329350C"/>
    <w:rsid w:val="23DD0670"/>
    <w:rsid w:val="24DC713C"/>
    <w:rsid w:val="32864129"/>
    <w:rsid w:val="489403C0"/>
    <w:rsid w:val="75A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200" w:line="276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2020-12-03T07:50:00Z</dcterms:created>
  <dc:creator>DELL</dc:creator>
  <cp:lastModifiedBy>明月如水</cp:lastModifiedBy>
  <dcterms:modified xsi:type="dcterms:W3CDTF">2022-06-26T06:14:51Z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  <property fmtid="{D5CDD505-2E9C-101B-9397-08002B2CF9AE}" pid="6" name="KSOProductBuildVer">
    <vt:lpwstr>2052-11.1.0.11339</vt:lpwstr>
  </property>
  <property fmtid="{D5CDD505-2E9C-101B-9397-08002B2CF9AE}" pid="7" name="ICV">
    <vt:lpwstr>426B4A3A2D794B31A27E091DD7212939</vt:lpwstr>
  </property>
</Properties>
</file>