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after="0" w:line="420" w:lineRule="exact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武进区洛阳初级中学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学生手机管理实施方案</w:t>
      </w:r>
    </w:p>
    <w:p>
      <w:pPr>
        <w:pStyle w:val="16"/>
        <w:spacing w:before="0" w:after="0" w:line="420" w:lineRule="exact"/>
        <w:ind w:firstLine="8400" w:firstLineChars="300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pStyle w:val="16"/>
        <w:spacing w:before="0" w:after="0" w:line="420" w:lineRule="exact"/>
        <w:ind w:firstLine="697" w:firstLineChars="249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根据2021年1月《教育部办公厅关于加强中小学生手机管理工作的通知》，确实保护学生视力，让学生在学校专心学习，防止沉迷网络和游戏，促进学生身心健康发展，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特制定如下实施方案：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一、指导思想</w:t>
      </w:r>
    </w:p>
    <w:p>
      <w:pPr>
        <w:pStyle w:val="16"/>
        <w:spacing w:before="0" w:after="0" w:line="42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认识学生过度使用手机对学校管理和学生发展带来诸多不利影响。为保护学生视力，让学生专心学习，防止沉迷网络游戏，促进学生身心健康发展，学校从为党育人、为国育人、为群众办实事的高度，</w:t>
      </w:r>
      <w:r>
        <w:rPr>
          <w:rFonts w:hint="eastAsia" w:ascii="宋体" w:hAnsi="宋体" w:eastAsia="宋体" w:cs="宋体"/>
          <w:color w:val="000000"/>
          <w:spacing w:val="-7"/>
          <w:sz w:val="28"/>
          <w:szCs w:val="28"/>
          <w:lang w:eastAsia="zh-CN"/>
        </w:rPr>
        <w:t>切实加强学生手机规范管理，引导学生正确、合理使用手机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。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FF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color w:val="000000" w:themeColor="text1"/>
          <w:spacing w:val="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组织领导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成立学生手机管理领导小组：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组  长：陆卫刚</w:t>
      </w:r>
    </w:p>
    <w:p>
      <w:pPr>
        <w:pStyle w:val="16"/>
        <w:spacing w:before="0" w:after="0" w:line="420" w:lineRule="exact"/>
        <w:ind w:firstLine="564" w:firstLineChars="200"/>
        <w:rPr>
          <w:rFonts w:hint="default" w:ascii="宋体" w:hAnsi="宋体" w:eastAsia="宋体" w:cs="宋体"/>
          <w:color w:val="000000"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副组长 ：顾红玉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/>
        </w:rPr>
        <w:t xml:space="preserve">  翟丽群  周新宇</w:t>
      </w:r>
      <w:bookmarkStart w:id="0" w:name="_GoBack"/>
      <w:bookmarkEnd w:id="0"/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组  员：张志刚  冯华忠  王立琴    吴杰  陆洪涛</w:t>
      </w:r>
    </w:p>
    <w:p>
      <w:pPr>
        <w:pStyle w:val="16"/>
        <w:spacing w:before="0" w:after="0" w:line="420" w:lineRule="exact"/>
        <w:ind w:firstLine="1669" w:firstLineChars="592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/>
        </w:rPr>
        <w:t>王晶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/>
        </w:rPr>
        <w:t xml:space="preserve">  常芮   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孙  旭  倪  翔   全体班主任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FF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color w:val="000000" w:themeColor="text1"/>
          <w:spacing w:val="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宣传引导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通过多种途径，广泛开展宣传活动，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正确引导学生科学合理使用手机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 xml:space="preserve">。 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1、通过黑板报、学校宣传栏，认识过度使用手机对身体、学习、身心发展的危害。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2、各班开展“手机危害”主题班会、辩论会，以及多种学生喜闻乐见的活动，让学生真正意识到正确、合理使用手机的必要性。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3、通过每周一国旗下讲话中的法治案例分析，宣讲青少年手机犯罪、遭遇手机诈骗等案例。</w:t>
      </w:r>
    </w:p>
    <w:p>
      <w:pPr>
        <w:pStyle w:val="17"/>
        <w:spacing w:before="0" w:after="0" w:line="420" w:lineRule="exact"/>
        <w:ind w:firstLine="564" w:firstLineChars="200"/>
        <w:rPr>
          <w:rFonts w:ascii="宋体" w:hAnsi="宋体" w:eastAsia="宋体" w:cs="宋体"/>
          <w:color w:val="191919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通过发放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致家长一封信、家长会、集体或个别访谈等方式，向家长宣讲学生过度使用手机的危害，以及加强手机管理的必要性和具体措施。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家长应履行家庭教育主体责任，言传身教，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引导学生限时、安全、理性使用手机等电子产品，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形成家校协同育人合力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pacing w:val="-1"/>
          <w:sz w:val="28"/>
          <w:szCs w:val="28"/>
          <w:lang w:eastAsia="zh-CN"/>
        </w:rPr>
        <w:t>形成良好的互动协作机制。</w:t>
      </w:r>
    </w:p>
    <w:p>
      <w:pPr>
        <w:pStyle w:val="17"/>
        <w:spacing w:before="0" w:after="0" w:line="420" w:lineRule="exact"/>
        <w:ind w:firstLine="556" w:firstLineChars="200"/>
        <w:rPr>
          <w:rFonts w:ascii="宋体" w:hAnsi="宋体" w:eastAsia="宋体" w:cs="宋体"/>
          <w:color w:val="000000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通过以上</w:t>
      </w:r>
      <w:r>
        <w:rPr>
          <w:rFonts w:hint="eastAsia" w:ascii="宋体" w:hAnsi="宋体" w:eastAsia="宋体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多种形式的宣传教育活动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  <w:lang w:eastAsia="zh-CN"/>
        </w:rPr>
        <w:t>，进一步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加强教育引导，提高学生自我管理能力和自律自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控品质，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养成良好的学习习惯、用眼卫生习惯。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四、手机管理办法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1、学校不提倡学生携带手机进入校园。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确有将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手机带入校园需求的，由家长提出书面申请，详细说明理由，学生作出承诺，经学校手机管理领导小组讨论通过后可以携带手机入校园。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进校后将手机交由学校统一保管，由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各班主任保管于年级组办公室内，并在约定时间内将手机还给学生。</w:t>
      </w:r>
    </w:p>
    <w:p>
      <w:pPr>
        <w:pStyle w:val="16"/>
        <w:spacing w:before="0" w:after="0" w:line="420" w:lineRule="exact"/>
        <w:ind w:firstLine="552" w:firstLineChars="196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2、学校考虑到学生在校期间与家长联系沟通的需求，在门卫提供免费固定电话，同时，学生也可求助于班主任、任课老师、宿舍管理员等，解决联系通话需求。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3、学校不定期开展手机检查。不经学校允许，学生在校园内任何时间段、任何地点不得携带和使用手机，以确保学校正常的教育教学秩序。若发现不经同意私自携带手机入校的学生，一律由当场发现的教师没收手机，交年级组保管，学生作出书面检查，学校给予通报批评，个人“阳光能量成长积分”扣20分，取消各类评优评先资格。若第二次违规携带手机，给予严重警告处分，并通报批评。若在考试期间携带手机进入考场，该科考试作零分处理，给予留校察看处分。</w:t>
      </w:r>
    </w:p>
    <w:p>
      <w:pPr>
        <w:pStyle w:val="16"/>
        <w:spacing w:before="0" w:after="0" w:line="420" w:lineRule="exact"/>
        <w:ind w:firstLine="564" w:firstLineChars="200"/>
        <w:rPr>
          <w:rFonts w:ascii="宋体" w:hAnsi="宋体" w:eastAsia="宋体" w:cs="宋体"/>
          <w:color w:val="000000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坚持“五育”</w:t>
      </w:r>
      <w:r>
        <w:rPr>
          <w:rFonts w:hint="eastAsia" w:ascii="宋体" w:hAnsi="宋体" w:eastAsia="宋体" w:cs="宋体"/>
          <w:color w:val="191919"/>
          <w:spacing w:val="-1"/>
          <w:sz w:val="28"/>
          <w:szCs w:val="28"/>
          <w:lang w:eastAsia="zh-CN"/>
        </w:rPr>
        <w:t>并举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，增强学生综合素质。</w:t>
      </w:r>
    </w:p>
    <w:p>
      <w:pPr>
        <w:pStyle w:val="16"/>
        <w:spacing w:before="0" w:after="0" w:line="420" w:lineRule="exact"/>
        <w:ind w:firstLine="692" w:firstLineChars="249"/>
        <w:rPr>
          <w:rFonts w:ascii="宋体" w:hAnsi="宋体" w:eastAsia="宋体" w:cs="宋体"/>
          <w:color w:val="191919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91919"/>
          <w:spacing w:val="-1"/>
          <w:sz w:val="28"/>
          <w:szCs w:val="28"/>
          <w:lang w:eastAsia="zh-CN"/>
        </w:rPr>
        <w:t>拓展社会资源，组织学生参加社会实践活动、劳动实践教育活动、志愿者活动、小记者活动等等，开阔视野，增强生活体验，提高学生个人素养；学校内开设社团，每周一小时社团活动，让学生每人学习一到二项特长；坚持每天锻炼一小时，按课程要求每周开设三节体育课，每周二次课外活动课，让每位学生掌握一到二项体育技能；利用学校劳动实践基地的教育资源，开设劳动课程，在校内参加劳动实践，让学生掌握一定的劳动技能等等，为手机远离校园、学生远离手机创设更加有利的环境。</w:t>
      </w:r>
    </w:p>
    <w:p>
      <w:pPr>
        <w:pStyle w:val="16"/>
        <w:spacing w:before="0" w:after="0" w:line="420" w:lineRule="exact"/>
        <w:ind w:firstLine="692" w:firstLineChars="249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学校教师努力提高教育教学质量，激发学生的学习动力，不得用手机布置作业或要求学生利用手机完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  <w:lang w:eastAsia="zh-CN"/>
        </w:rPr>
        <w:t>成作业，严禁强制学生、家长用手机完成打卡、签到等任务。</w:t>
      </w:r>
    </w:p>
    <w:p>
      <w:pPr>
        <w:pStyle w:val="18"/>
        <w:spacing w:before="0" w:after="0" w:line="42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pStyle w:val="18"/>
        <w:spacing w:before="0" w:after="0" w:line="42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 xml:space="preserve">                                            武进区洛阳初级中学</w:t>
      </w:r>
    </w:p>
    <w:p>
      <w:pPr>
        <w:pStyle w:val="18"/>
        <w:spacing w:before="0" w:after="0" w:line="420" w:lineRule="exact"/>
        <w:ind w:firstLine="7700" w:firstLineChars="275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2021-3-9</w:t>
      </w:r>
    </w:p>
    <w:sectPr>
      <w:headerReference r:id="rId3" w:type="default"/>
      <w:headerReference r:id="rId4" w:type="even"/>
      <w:pgSz w:w="11907" w:h="16839"/>
      <w:pgMar w:top="1440" w:right="1080" w:bottom="1440" w:left="1080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25"/>
    <w:rsid w:val="0012226E"/>
    <w:rsid w:val="001B21C2"/>
    <w:rsid w:val="002162E4"/>
    <w:rsid w:val="002225E2"/>
    <w:rsid w:val="002249ED"/>
    <w:rsid w:val="002342A9"/>
    <w:rsid w:val="00242285"/>
    <w:rsid w:val="003460AD"/>
    <w:rsid w:val="00373AA4"/>
    <w:rsid w:val="003C13C3"/>
    <w:rsid w:val="003D032C"/>
    <w:rsid w:val="0044733C"/>
    <w:rsid w:val="00453A40"/>
    <w:rsid w:val="004557A1"/>
    <w:rsid w:val="004C6B97"/>
    <w:rsid w:val="004F376C"/>
    <w:rsid w:val="00511E0F"/>
    <w:rsid w:val="00560CD2"/>
    <w:rsid w:val="005E2FE0"/>
    <w:rsid w:val="00672A01"/>
    <w:rsid w:val="00707D25"/>
    <w:rsid w:val="009A154A"/>
    <w:rsid w:val="009F4D47"/>
    <w:rsid w:val="00A368E3"/>
    <w:rsid w:val="00A72101"/>
    <w:rsid w:val="00AC1591"/>
    <w:rsid w:val="00B00DE4"/>
    <w:rsid w:val="00B51462"/>
    <w:rsid w:val="00CC4AF7"/>
    <w:rsid w:val="00CE32C3"/>
    <w:rsid w:val="00DA566C"/>
    <w:rsid w:val="00DB76C0"/>
    <w:rsid w:val="00DD14DC"/>
    <w:rsid w:val="00DF76DE"/>
    <w:rsid w:val="00E4763F"/>
    <w:rsid w:val="00E834B0"/>
    <w:rsid w:val="00E9551F"/>
    <w:rsid w:val="00EB5F49"/>
    <w:rsid w:val="00F414F2"/>
    <w:rsid w:val="00F71A4E"/>
    <w:rsid w:val="4025494C"/>
    <w:rsid w:val="48062F29"/>
    <w:rsid w:val="5DE87BBB"/>
    <w:rsid w:val="640D5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8DE6"/>
      <w:u w:val="none"/>
    </w:rPr>
  </w:style>
  <w:style w:type="character" w:styleId="12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Sampl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20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21">
    <w:name w:val="fontborder"/>
    <w:basedOn w:val="5"/>
    <w:qFormat/>
    <w:uiPriority w:val="0"/>
    <w:rPr>
      <w:bdr w:val="single" w:color="000000" w:sz="6" w:space="0"/>
    </w:rPr>
  </w:style>
  <w:style w:type="character" w:customStyle="1" w:styleId="22">
    <w:name w:val="fontstrikethrough"/>
    <w:basedOn w:val="5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223</Words>
  <Characters>1273</Characters>
  <Lines>10</Lines>
  <Paragraphs>2</Paragraphs>
  <TotalTime>1</TotalTime>
  <ScaleCrop>false</ScaleCrop>
  <LinksUpToDate>false</LinksUpToDate>
  <CharactersWithSpaces>1494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2021-03-08T05:40:00Z</dcterms:created>
  <dc:creator>Administrator</dc:creator>
  <cp:lastModifiedBy>温馨港湾</cp:lastModifiedBy>
  <dcterms:modified xsi:type="dcterms:W3CDTF">2021-09-16T01:40:59Z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33A7A8DB5B8C43AEA2E3A579F3F82068</vt:lpwstr>
  </property>
</Properties>
</file>