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bookmarkStart w:id="0" w:name="_GoBack"/>
      <w:bookmarkEnd w:id="0"/>
      <w:r>
        <w:rPr>
          <w:b/>
          <w:sz w:val="32"/>
        </w:rPr>
        <w:t>洛阳初中校园欺凌情况调查问卷（家长卷）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1、您的性别是?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0100" cy="114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52450" cy="1143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59.57%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女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42925" cy="1143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9625" cy="1143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2、您的年龄: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30岁以下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31-40岁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41-50岁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51岁以上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3、您孩子所在的年级是?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七年级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八年级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95300" cy="1143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0" cy="1143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36.66%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九年级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4、从您的理解来看，您觉得以下行为哪些属于校园欺凌?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7"/>
        <w:gridCol w:w="689"/>
        <w:gridCol w:w="306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给同学取令对方不舒服的花名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23925" cy="11430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8625" cy="11430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对同学说过对方无用、低能之类的言语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441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71550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8100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72.18%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对同学拳打脚踢、群殴、推撞绊倒、拉扯头发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582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85875" cy="114300"/>
                  <wp:effectExtent l="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" cy="11430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95.25%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强迫同学交出钱财，向别人索要、收保护费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579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94.76%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传播关于同学的消极谣言和闲话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465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2870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385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随便拿走、弄坏或丢弃别人的东西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485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66800" cy="114300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0" cy="114300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79.38%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威胁、恐吓或尾随一个人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557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让别人做苦力活、跑腿、做作业等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470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9525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9525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76.92%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孤立、排挤某个同学，集体不跟他玩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5、下述行为中，在校期间您的孩子是否遭受过或者对其他人实施过?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671"/>
        <w:gridCol w:w="294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给（或被）同学取令对方不舒服的花名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对（或被）同学说过对方无用、低能之类的言语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对（或被）同学拳打脚踢、群殴、推撞绊倒、拉扯头发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强迫（或被）同学交出钱财，向别人索要、收保护费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1.96%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传播（或被）关于同学的消极谣言和闲话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5.73%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随便拿走（或被）、弄坏或丢弃别人的东西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威胁（或被）、恐吓或尾随一个人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让（或被）别人做苦力活、跑腿、做作业等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孤立、排挤某个同学（或被），集体不跟他玩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其他欺凌（或被欺凌）行为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以上均无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489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76325" cy="114300"/>
                  <wp:effectExtent l="0" t="0" r="9525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6225" cy="114300"/>
                  <wp:effectExtent l="0" t="0" r="9525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6、上述情形（第5题）一般发生在什么时间段?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开学时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71450" cy="114300"/>
                  <wp:effectExtent l="0" t="0" r="0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81100" cy="114300"/>
                  <wp:effectExtent l="0" t="0" r="0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学期末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节假日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放学后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课间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上课时间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没发生过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不知道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122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7、上述情形（第5题）一般在什么地点发生?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运动场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走廊、楼梯间、厕所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23.77%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教室里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0" cy="1143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76300" cy="114300"/>
                  <wp:effectExtent l="0" t="0" r="0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35.25%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食堂或吃饭的时候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4.92%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上下学路上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不知道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21.31%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122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8、您是从以下哪些渠道了解到校园欺凌情况的?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孩子告知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380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38200" cy="114300"/>
                  <wp:effectExtent l="0" t="0" r="0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14350" cy="114300"/>
                  <wp:effectExtent l="0" t="0" r="0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62.19%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孩子的同学告知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04800" cy="114300"/>
                  <wp:effectExtent l="0" t="0" r="0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0" cy="114300"/>
                  <wp:effectExtent l="0" t="0" r="0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老师告知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9525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9525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41.73%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其他家长告知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大众媒体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299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57225" cy="114300"/>
                  <wp:effectExtent l="0" t="0" r="9525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95325" cy="114300"/>
                  <wp:effectExtent l="0" t="0" r="9525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9、您对待校园欺凌的态度是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不在意，很正常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老师或其他家长投诉时才会关注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比较关注，经常留意孩子是否出现校园欺凌情况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557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9525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9525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10、如果您的孩子对同学实施校园欺凌的行为（例如第5题的行为），您一般会: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感到头疼，不知道该怎么处理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指责打骂孩子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讲道理，让孩子明白自己的错误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0" cy="11430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0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56.79%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让孩子明白校园欺凌的危害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33400" cy="114300"/>
                  <wp:effectExtent l="0" t="0" r="0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19150" cy="1143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39.61%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鼓励孩子的做法，不能吃亏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不做任何处理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11、如果您的孩子遭受到校园欺凌的行为（例如第5题的行为），您一般会: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找老师一起处理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33400" cy="11430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19150" cy="1143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39.77%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找对方家长一起处理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教育自己的孩子遇到校园欺凌情况该怎么做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了解所在学校对校园欺凌的预防措施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42875" cy="114300"/>
                  <wp:effectExtent l="0" t="0" r="9525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9675" cy="114300"/>
                  <wp:effectExtent l="0" t="0" r="9525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不做任何处理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12、您孩子所在的学校对校园欺凌采取过哪些措施?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有开展专门的防欺凌课程或讲座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367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09625" cy="114300"/>
                  <wp:effectExtent l="0" t="0" r="9525" b="0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42925" cy="114300"/>
                  <wp:effectExtent l="0" t="0" r="9525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60.07%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有开展校园暴力相关的法制教育课程或讲座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33450" cy="114300"/>
                  <wp:effectExtent l="0" t="0" r="0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9100" cy="114300"/>
                  <wp:effectExtent l="0" t="0" r="0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69.39%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跟社会组织开展相关个案辅导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57200" cy="114300"/>
                  <wp:effectExtent l="0" t="0" r="0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95350" cy="114300"/>
                  <wp:effectExtent l="0" t="0" r="0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教师们组织过防欺凌的相关学习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356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81050" cy="114300"/>
                  <wp:effectExtent l="0" t="0" r="0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500" cy="114300"/>
                  <wp:effectExtent l="0" t="0" r="0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学校管理方面采取了措施预防校园欺凌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19175" cy="114300"/>
                  <wp:effectExtent l="0" t="0" r="9525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33375" cy="114300"/>
                  <wp:effectExtent l="0" t="0" r="9525" b="0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13、您认为产生校园欺凌的主要原因是什么?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人际关系方面的教育不足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家庭教育影响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35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社会风气、网络游戏的影响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13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138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28.15%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校园环境及氛围的影响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40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5.24%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学生竞争压力大和无意义的学习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4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4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学生缺乏心理指导及法制教育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144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25.04%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学生对校园欺凌的危害意识不强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145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14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14、您觉得采取何种措施能有效地防止校园欺凌的发生?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学校加强教育，教育同学友好相处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95300" cy="114300"/>
                  <wp:effectExtent l="0" t="0" r="0" b="0"/>
                  <wp:docPr id="147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57250" cy="114300"/>
                  <wp:effectExtent l="0" t="0" r="0" b="0"/>
                  <wp:docPr id="14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37.32%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学校对欺凌事件中违规学生严厉处分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4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50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加强学校管理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51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52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多组织一些集体活动，使同学多些机会了解和沟通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155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153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重视学生的心理指导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66700" cy="114300"/>
                  <wp:effectExtent l="0" t="0" r="0" b="0"/>
                  <wp:docPr id="15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85850" cy="114300"/>
                  <wp:effectExtent l="0" t="0" r="0" b="0"/>
                  <wp:docPr id="15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家长从小对孩子灌输“非暴力”观念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57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58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顺其自然，长大了就好了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59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40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6" Type="http://schemas.openxmlformats.org/officeDocument/2006/relationships/fontTable" Target="fontTable.xml"/><Relationship Id="rId105" Type="http://schemas.openxmlformats.org/officeDocument/2006/relationships/customXml" Target="../customXml/item1.xml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2022-06-14T02:31:15Z</dcterms:created>
  <dc:creator>XY</dc:creator>
  <cp:lastModifiedBy>XY</cp:lastModifiedBy>
  <dcterms:modified xsi:type="dcterms:W3CDTF">2022-06-14T02:31:56Z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9B1C48D3EE4F4F819202F9CC228A72C2</vt:lpwstr>
  </property>
</Properties>
</file>