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CBBF2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11CADCB9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18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5A55B28D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EE4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57811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37E9B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16E7E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523F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E0BE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FCB7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0F66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DEBD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4155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B66D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AABA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D275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57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1F0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/>
            <w:vAlign w:val="center"/>
          </w:tcPr>
          <w:p w14:paraId="0B2D4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1610" w:type="dxa"/>
            <w:shd w:val="clear"/>
            <w:vAlign w:val="top"/>
          </w:tcPr>
          <w:p w14:paraId="589E2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6C69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/>
            <w:vAlign w:val="top"/>
          </w:tcPr>
          <w:p w14:paraId="0D20D85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35AF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4ACAC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D6B3A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/>
            <w:vAlign w:val="top"/>
          </w:tcPr>
          <w:p w14:paraId="45998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7F8D7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6158C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5B424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/>
            <w:vAlign w:val="center"/>
          </w:tcPr>
          <w:p w14:paraId="1F6E8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晨间游戏活动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宝宝们入园后进行了自主游戏，游戏活动有娃娃家（小厨房）、室内滑滑梯、桌面游戏（益智玩具、美工玩具）、图书区。</w:t>
            </w:r>
          </w:p>
          <w:p w14:paraId="23139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434465" cy="1075690"/>
                  <wp:effectExtent l="0" t="0" r="13335" b="6350"/>
                  <wp:docPr id="1" name="图片 1" descr="D:/工作/满天星/照片/IMG_0813.JPGIMG_0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0813.JPGIMG_08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2" b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A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好玩的滑滑梯</w:t>
            </w:r>
          </w:p>
          <w:p w14:paraId="2C57E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449070" cy="1087120"/>
                  <wp:effectExtent l="0" t="0" r="13970" b="10160"/>
                  <wp:docPr id="2" name="图片 2" descr="D:/工作/满天星/照片/IMG_0811.JPGIMG_0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0811.JPGIMG_08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D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泥工游戏</w:t>
            </w:r>
          </w:p>
          <w:p w14:paraId="48A0D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（更多活动照片见QQ群相册）</w:t>
            </w: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61692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2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好玩的滑滑梯</w:t>
            </w:r>
          </w:p>
          <w:p w14:paraId="44187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今天宝宝们开着小火车逛了逛我们的幼儿园，看哥哥姐姐们进行了户外游戏，宝宝们情绪稳定多了，哥哥姐姐们户外结束之后，我们满天星宝宝也开始了第一次户外游戏，我们今天玩了滑滑梯。</w:t>
            </w:r>
          </w:p>
          <w:p w14:paraId="2F255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0826.JPGIMG_0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0826.JPGIMG_08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DEC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703070" cy="1276985"/>
                  <wp:effectExtent l="0" t="0" r="3810" b="3175"/>
                  <wp:docPr id="6" name="图片 6" descr="D:/工作/满天星/照片/IMG_0844.JPGIMG_0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0844.JPGIMG_08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2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我们从滑梯滑下来啦！</w:t>
            </w:r>
          </w:p>
          <w:p w14:paraId="3C228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703070" cy="1276985"/>
                  <wp:effectExtent l="0" t="0" r="3810" b="3175"/>
                  <wp:docPr id="3" name="图片 3" descr="D:/工作/满天星/照片/IMG_0828.JPGIMG_0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0828.JPGIMG_08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9A2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703070" cy="1276985"/>
                  <wp:effectExtent l="0" t="0" r="3810" b="3175"/>
                  <wp:docPr id="5" name="图片 5" descr="D:/工作/满天星/照片/IMG_0833.JPGIMG_0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0833.JPGIMG_08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64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攀爬网我们也能够自己爬上去！</w:t>
            </w:r>
          </w:p>
          <w:p w14:paraId="798CB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（更多活动照片见QQ群相册）</w:t>
            </w: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一、音乐游戏《做果汁》</w:t>
            </w:r>
          </w:p>
          <w:p w14:paraId="7D9B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宝宝们跟着音乐进行了昨天学习的手指律动游戏《做果汁》。</w:t>
            </w:r>
          </w:p>
          <w:p w14:paraId="4C1EE12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认识我的小标记</w:t>
            </w:r>
          </w:p>
          <w:p w14:paraId="2D184C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活动目标：</w:t>
            </w:r>
          </w:p>
          <w:p w14:paraId="17E035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1.了解物品放置的位置，会用自己专用标记的物品。</w:t>
            </w:r>
          </w:p>
          <w:p w14:paraId="0FE7DE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2.认识并记住自己的标记，懂得标记的用处，爱护标记。</w:t>
            </w:r>
          </w:p>
          <w:p w14:paraId="49D44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三、绘本《彩虹色的花》</w:t>
            </w:r>
          </w:p>
          <w:p w14:paraId="56825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故事概要</w:t>
            </w:r>
          </w:p>
          <w:p w14:paraId="776BF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早春积雪未化时，原野上开出一朵彩虹色的花，她愿与大家分享快乐。蚂蚁要去奶奶家，被水洼拦住，花儿送它一片花瓣当船；蜥蜴要去参加宴会没合适衣服，花儿给它一片花瓣做披风；老鼠天气闷热，花儿送它花瓣当扇子；小鸟为女儿选生日礼物无果，花儿提供彩色花瓣；刺猬遇雨，花儿用虚弱声音询问能否帮忙。最后，花儿被大雪覆盖，却在雪中升起耀眼光芒，冬去春来，新的彩虹色的花又绽放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6C194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四、泥工：五彩小元宵（延时班）</w:t>
            </w:r>
          </w:p>
          <w:p w14:paraId="73E28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宝宝们通过捏、揉、搓等手部精细动作用橡皮泥制作五彩小元宵。</w:t>
            </w:r>
          </w:p>
          <w:p w14:paraId="2CD0C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446530" cy="1084580"/>
                  <wp:effectExtent l="0" t="0" r="1270" b="12700"/>
                  <wp:docPr id="7" name="图片 7" descr="D:/工作/满天星/照片/IMG_0885(20250218-153817).JPGIMG_0885(20250218-1538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满天星/照片/IMG_0885(20250218-153817).JPGIMG_0885(20250218-153817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2" b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21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50C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526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96EC950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鲜牛奶√</w:t>
            </w:r>
          </w:p>
          <w:p w14:paraId="2CABB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492B0B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4D0DE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3D013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√（虾仁吃了）</w:t>
            </w:r>
          </w:p>
          <w:p w14:paraId="24E924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6C79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9F66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5095A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3BD56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BB57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D192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06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CA8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6EA5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好，有一点想妈妈。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BD94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1AF75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79CFFE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5B466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A473A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√（虾仁吃了）</w:t>
            </w:r>
          </w:p>
          <w:p w14:paraId="51067C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C64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4429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49ACB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41038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0C49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8DC0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D2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1C91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BEFA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时不时想起妈妈会哭。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1D4E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15A1F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F6C93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6A9C2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D1D5A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6C14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9F3D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6ED0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×</w:t>
            </w:r>
          </w:p>
          <w:p w14:paraId="62CD6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×</w:t>
            </w:r>
          </w:p>
          <w:p w14:paraId="17DC0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BD4D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84AC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5C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2DE7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EDC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7B93EE8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C8CB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550C8E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AEA4F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√（鹌鹑蛋吃了）</w:t>
            </w:r>
          </w:p>
          <w:p w14:paraId="685C43D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4166F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A2E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D409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4D320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70564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9378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ED48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8B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6F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C2C0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早上入园时有一些情绪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CF32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A38C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6B761A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3AB7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1CA1D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3A24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607B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DE5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244F4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25D55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B54E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E886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FA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1338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B35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午睡前哭了一会。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D1C19EE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706F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79FC51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4C5E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553E3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88A4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8B01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C3CF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53AD0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21EE1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3B5B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2EC4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A2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3A7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BC8C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036240E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3D4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B08A0D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5560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7764D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√（虾仁吃了）</w:t>
            </w:r>
          </w:p>
          <w:p w14:paraId="3095EA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FC3E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31D9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7C29B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17B95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EF4A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3D8A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AB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3D7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FB5A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刚入园有一些情绪。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CAB8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1F9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6BB067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C4827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08F855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3D783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496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F2E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67753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725BE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B8B0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55E4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75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D6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936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B3AA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34A5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36F6CD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7382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8121C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1CA7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D0F5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FB53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02460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5A0A3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1781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BDA6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74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2AB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0E15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2085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50A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DD6262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2538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√（鹌鹑蛋吃了）</w:t>
            </w:r>
          </w:p>
          <w:p w14:paraId="5114D50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√（虾仁吃了）</w:t>
            </w:r>
          </w:p>
          <w:p w14:paraId="4F65BA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E7EB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B49F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084C3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65241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B6BD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52BC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CD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26C0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8B38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来园时有一点情绪。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203A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B68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91589E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E7E0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1E6DE7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041C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40C5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0ACE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003A4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0CEE9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F546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53E8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FD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DF7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BC08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E30D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41B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3E79A1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D73BD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1DA5CA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√（虾仁吃了）</w:t>
            </w:r>
          </w:p>
          <w:p w14:paraId="08B768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2558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1580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6D8A7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3207A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F20F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7975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4C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45C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D3B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023F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71D87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09F97D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89698D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 ×</w:t>
            </w:r>
          </w:p>
          <w:p w14:paraId="348F85C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花菜炒虾仁 ×</w:t>
            </w:r>
          </w:p>
          <w:p w14:paraId="6A8D44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76EF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13：00抱在手里睡了一会儿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340D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0234A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2F658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D411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AB6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F3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20CF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D4FD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想起奶奶时会哭一会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B889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4F88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07747C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EC00C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F6B68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BBFBF0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F809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67B6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47852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3EAAA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63A0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E4A9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4C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074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8C6C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0B10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24DA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DECECF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2364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21514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E8A6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E24F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B38E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37698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7EC18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5115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0088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AF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2074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720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入园时哭了一会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A157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D446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B74195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C63D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E9F27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C61F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FBAE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7882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0A0AC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11B6E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B9B1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0FE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5A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26FC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C17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时不时想起妈妈哭了一会。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72B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20D9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1C81F8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08CA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鹌鹑蛋卤猪肝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B13E8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花菜炒虾仁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05F4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菠菜蘑菇汤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345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DFCE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虎皮蛋糕卷 √</w:t>
            </w:r>
          </w:p>
          <w:p w14:paraId="6A9AE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什锦水果汤 √</w:t>
            </w:r>
          </w:p>
          <w:p w14:paraId="19C2C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3B7A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17C0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590978F">
      <w:pPr>
        <w:spacing w:line="480" w:lineRule="auto"/>
        <w:ind w:right="1680"/>
        <w:jc w:val="both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</w:t>
      </w: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1114AFC2"/>
    <w:multiLevelType w:val="singleLevel"/>
    <w:tmpl w:val="1114AF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E7567D"/>
    <w:rsid w:val="00F61BBC"/>
    <w:rsid w:val="0141305A"/>
    <w:rsid w:val="016D4E2D"/>
    <w:rsid w:val="02A006FA"/>
    <w:rsid w:val="02ED4E2A"/>
    <w:rsid w:val="030D34DC"/>
    <w:rsid w:val="04D2210A"/>
    <w:rsid w:val="04E6196B"/>
    <w:rsid w:val="05174106"/>
    <w:rsid w:val="062B472F"/>
    <w:rsid w:val="074F0718"/>
    <w:rsid w:val="08913096"/>
    <w:rsid w:val="093215C2"/>
    <w:rsid w:val="094C0D5F"/>
    <w:rsid w:val="0B6C7B2D"/>
    <w:rsid w:val="0C010DBD"/>
    <w:rsid w:val="0C1A4568"/>
    <w:rsid w:val="0CD03D11"/>
    <w:rsid w:val="0D87026F"/>
    <w:rsid w:val="0E302CEB"/>
    <w:rsid w:val="0E634799"/>
    <w:rsid w:val="0E7A1592"/>
    <w:rsid w:val="0E837D5C"/>
    <w:rsid w:val="0F38025F"/>
    <w:rsid w:val="0F3E7A3C"/>
    <w:rsid w:val="0FF27CC0"/>
    <w:rsid w:val="106F7471"/>
    <w:rsid w:val="10C90545"/>
    <w:rsid w:val="11E43002"/>
    <w:rsid w:val="123025E4"/>
    <w:rsid w:val="13362734"/>
    <w:rsid w:val="17E94D36"/>
    <w:rsid w:val="190F7A78"/>
    <w:rsid w:val="19D46166"/>
    <w:rsid w:val="1B561944"/>
    <w:rsid w:val="1B9F1F09"/>
    <w:rsid w:val="1BE63B7B"/>
    <w:rsid w:val="1C744E15"/>
    <w:rsid w:val="1D097731"/>
    <w:rsid w:val="1D102E7C"/>
    <w:rsid w:val="1D3E353D"/>
    <w:rsid w:val="1E9F7286"/>
    <w:rsid w:val="203839CB"/>
    <w:rsid w:val="204860A7"/>
    <w:rsid w:val="20961DBF"/>
    <w:rsid w:val="21402A14"/>
    <w:rsid w:val="21D94E05"/>
    <w:rsid w:val="238A3C26"/>
    <w:rsid w:val="23F91F85"/>
    <w:rsid w:val="241F4FF4"/>
    <w:rsid w:val="242520DD"/>
    <w:rsid w:val="249A5B7D"/>
    <w:rsid w:val="255E4AB2"/>
    <w:rsid w:val="279855BA"/>
    <w:rsid w:val="27A55428"/>
    <w:rsid w:val="281B03E6"/>
    <w:rsid w:val="286C179F"/>
    <w:rsid w:val="29AD07A4"/>
    <w:rsid w:val="29E57707"/>
    <w:rsid w:val="2A8C07DD"/>
    <w:rsid w:val="2ABB5AA9"/>
    <w:rsid w:val="2B0D64F7"/>
    <w:rsid w:val="2C0E5F2C"/>
    <w:rsid w:val="2D126D6F"/>
    <w:rsid w:val="2D7141B7"/>
    <w:rsid w:val="2DA656AC"/>
    <w:rsid w:val="2DD41AF8"/>
    <w:rsid w:val="2E0F52F8"/>
    <w:rsid w:val="2EB8596B"/>
    <w:rsid w:val="2F6F40CB"/>
    <w:rsid w:val="304D174B"/>
    <w:rsid w:val="30EB1BAE"/>
    <w:rsid w:val="31D40AC3"/>
    <w:rsid w:val="32C10404"/>
    <w:rsid w:val="343B1E3D"/>
    <w:rsid w:val="35441633"/>
    <w:rsid w:val="35FE5C82"/>
    <w:rsid w:val="36744B44"/>
    <w:rsid w:val="36A858D0"/>
    <w:rsid w:val="36D63E6B"/>
    <w:rsid w:val="371975E4"/>
    <w:rsid w:val="38816703"/>
    <w:rsid w:val="38F66FD1"/>
    <w:rsid w:val="39C97464"/>
    <w:rsid w:val="3A38493B"/>
    <w:rsid w:val="3AF060BE"/>
    <w:rsid w:val="3C180944"/>
    <w:rsid w:val="3CC72AC4"/>
    <w:rsid w:val="3CEA63A5"/>
    <w:rsid w:val="3D654BC2"/>
    <w:rsid w:val="3DB72EB0"/>
    <w:rsid w:val="3E1F0B6E"/>
    <w:rsid w:val="3F4F7231"/>
    <w:rsid w:val="3F7F6203"/>
    <w:rsid w:val="3FBC02C2"/>
    <w:rsid w:val="3FC1756F"/>
    <w:rsid w:val="40107477"/>
    <w:rsid w:val="40B21AB2"/>
    <w:rsid w:val="41174E05"/>
    <w:rsid w:val="41CC6970"/>
    <w:rsid w:val="422232AE"/>
    <w:rsid w:val="42430F44"/>
    <w:rsid w:val="430B4A00"/>
    <w:rsid w:val="43FA3875"/>
    <w:rsid w:val="44A93A5D"/>
    <w:rsid w:val="45A243E5"/>
    <w:rsid w:val="46375641"/>
    <w:rsid w:val="46A9513E"/>
    <w:rsid w:val="47EB492A"/>
    <w:rsid w:val="48B819A3"/>
    <w:rsid w:val="48E857AF"/>
    <w:rsid w:val="494864DD"/>
    <w:rsid w:val="49490ED4"/>
    <w:rsid w:val="49AA1621"/>
    <w:rsid w:val="4A88246E"/>
    <w:rsid w:val="4AB42F1C"/>
    <w:rsid w:val="4CA86B62"/>
    <w:rsid w:val="4D836FBD"/>
    <w:rsid w:val="4DC562D4"/>
    <w:rsid w:val="4E812CCA"/>
    <w:rsid w:val="4EE7531A"/>
    <w:rsid w:val="50AD0BF9"/>
    <w:rsid w:val="50B576FA"/>
    <w:rsid w:val="50E84E2F"/>
    <w:rsid w:val="510D39B3"/>
    <w:rsid w:val="51A93D45"/>
    <w:rsid w:val="52001F63"/>
    <w:rsid w:val="522A26AA"/>
    <w:rsid w:val="529E06C5"/>
    <w:rsid w:val="5500299E"/>
    <w:rsid w:val="55083F02"/>
    <w:rsid w:val="5665084A"/>
    <w:rsid w:val="56951575"/>
    <w:rsid w:val="569F5547"/>
    <w:rsid w:val="574D7E06"/>
    <w:rsid w:val="57A12733"/>
    <w:rsid w:val="57AF24E5"/>
    <w:rsid w:val="58C770AB"/>
    <w:rsid w:val="598C36C6"/>
    <w:rsid w:val="5AAA425F"/>
    <w:rsid w:val="5AE4538D"/>
    <w:rsid w:val="5AF75FE8"/>
    <w:rsid w:val="5B200578"/>
    <w:rsid w:val="5B6E1EDE"/>
    <w:rsid w:val="5C183698"/>
    <w:rsid w:val="5CAB5B54"/>
    <w:rsid w:val="5D266254"/>
    <w:rsid w:val="5DAF674D"/>
    <w:rsid w:val="5DF247AE"/>
    <w:rsid w:val="60D85671"/>
    <w:rsid w:val="615E238B"/>
    <w:rsid w:val="63176E1B"/>
    <w:rsid w:val="632039F4"/>
    <w:rsid w:val="63C4043C"/>
    <w:rsid w:val="6419483F"/>
    <w:rsid w:val="64794E21"/>
    <w:rsid w:val="64864B04"/>
    <w:rsid w:val="64BD5616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7D1CCD"/>
    <w:rsid w:val="689D79E4"/>
    <w:rsid w:val="6B3536F4"/>
    <w:rsid w:val="6C5D5B58"/>
    <w:rsid w:val="6C97325B"/>
    <w:rsid w:val="6DD25ABA"/>
    <w:rsid w:val="6F8F403F"/>
    <w:rsid w:val="702A7B26"/>
    <w:rsid w:val="70BB3E83"/>
    <w:rsid w:val="71947724"/>
    <w:rsid w:val="71E02B6A"/>
    <w:rsid w:val="71E34434"/>
    <w:rsid w:val="7205511E"/>
    <w:rsid w:val="728F6F38"/>
    <w:rsid w:val="729D4A2F"/>
    <w:rsid w:val="737A1DAF"/>
    <w:rsid w:val="740F526C"/>
    <w:rsid w:val="74AC62F7"/>
    <w:rsid w:val="74CC682B"/>
    <w:rsid w:val="753A310A"/>
    <w:rsid w:val="755612E9"/>
    <w:rsid w:val="75961CB3"/>
    <w:rsid w:val="767D545E"/>
    <w:rsid w:val="773867F2"/>
    <w:rsid w:val="775B081D"/>
    <w:rsid w:val="77E35A81"/>
    <w:rsid w:val="78974A35"/>
    <w:rsid w:val="78A43106"/>
    <w:rsid w:val="78CF7CC0"/>
    <w:rsid w:val="791168C2"/>
    <w:rsid w:val="7930467D"/>
    <w:rsid w:val="79A50707"/>
    <w:rsid w:val="7A28251C"/>
    <w:rsid w:val="7A6B2F09"/>
    <w:rsid w:val="7BA154F4"/>
    <w:rsid w:val="7C5708B9"/>
    <w:rsid w:val="7CB374B9"/>
    <w:rsid w:val="7D1A4DCC"/>
    <w:rsid w:val="7D3D1D64"/>
    <w:rsid w:val="7DAF636C"/>
    <w:rsid w:val="7DB71A8F"/>
    <w:rsid w:val="7EDD60E0"/>
    <w:rsid w:val="7EF70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1652</Words>
  <Characters>1682</Characters>
  <TotalTime>21</TotalTime>
  <ScaleCrop>false</ScaleCrop>
  <LinksUpToDate>false</LinksUpToDate>
  <CharactersWithSpaces>1947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2025-02-14T13:36:00Z</dcterms:created>
  <dc:creator>高娅婷</dc:creator>
  <cp:lastModifiedBy>Better me</cp:lastModifiedBy>
  <dcterms:modified xsi:type="dcterms:W3CDTF">2025-02-18T07:47:12Z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B9B47464D2EF4D629B96F72DCBA055DC_13</vt:lpwstr>
  </property>
</Properties>
</file>