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322CD" w:rsidRDefault="008322CD">
      <w:pPr>
        <w:pStyle w:val="NormalWeb"/>
        <w:widowControl/>
        <w:spacing w:line="324" w:lineRule="atLeast"/>
        <w:jc w:val="center"/>
        <w:rPr>
          <w:rFonts w:ascii="-webkit-standard" w:eastAsia="Times New Roman" w:hAnsi="-webkit-standard" w:cs="Times New Roman"/>
          <w:color w:val="00000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武进区洛阳初级中学校级体育公开课</w:t>
      </w:r>
    </w:p>
    <w:p w:rsidR="008322CD" w:rsidRDefault="008322CD">
      <w:pPr>
        <w:pStyle w:val="NormalWeb"/>
        <w:widowControl/>
        <w:spacing w:line="324" w:lineRule="atLeast"/>
        <w:jc w:val="center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宋体" w:hAnsi="宋体" w:cs="宋体" w:hint="eastAsia"/>
          <w:color w:val="000000"/>
        </w:rPr>
        <w:t>授课时间</w:t>
      </w:r>
      <w:r>
        <w:rPr>
          <w:rFonts w:ascii="-webkit-standard" w:eastAsia="Times New Roman" w:hAnsi="-webkit-standard" w:cs="Times New Roman"/>
          <w:color w:val="000000"/>
        </w:rPr>
        <w:t>:</w:t>
      </w:r>
      <w:r>
        <w:rPr>
          <w:rFonts w:ascii="-webkit-standard" w:eastAsia="Times New Roman" w:hAnsi="-webkit-standard" w:cs="Times New Roman"/>
          <w:b/>
          <w:bCs/>
          <w:color w:val="000000"/>
        </w:rPr>
        <w:t>2017.11.10</w:t>
      </w:r>
      <w:r>
        <w:rPr>
          <w:rFonts w:ascii="-webkit-standard" w:eastAsia="Times New Roman" w:hAnsi="-webkit-standard" w:cs="Times New Roman"/>
          <w:color w:val="000000"/>
        </w:rPr>
        <w:t xml:space="preserve">            </w:t>
      </w:r>
      <w:r>
        <w:rPr>
          <w:rFonts w:ascii="宋体" w:hAnsi="宋体" w:cs="宋体" w:hint="eastAsia"/>
          <w:color w:val="000000"/>
        </w:rPr>
        <w:t>班级：</w:t>
      </w:r>
      <w:r>
        <w:rPr>
          <w:rFonts w:ascii="宋体" w:hAnsi="宋体" w:cs="宋体" w:hint="eastAsia"/>
          <w:b/>
          <w:bCs/>
          <w:color w:val="000000"/>
        </w:rPr>
        <w:t>八</w:t>
      </w:r>
      <w:r>
        <w:rPr>
          <w:rFonts w:ascii="-webkit-standard" w:eastAsia="Times New Roman" w:hAnsi="-webkit-standard" w:cs="Times New Roman"/>
          <w:b/>
          <w:bCs/>
          <w:color w:val="000000"/>
        </w:rPr>
        <w:t>2</w:t>
      </w:r>
      <w:r>
        <w:rPr>
          <w:rFonts w:ascii="宋体" w:hAnsi="宋体" w:cs="宋体" w:hint="eastAsia"/>
          <w:b/>
          <w:bCs/>
          <w:color w:val="000000"/>
        </w:rPr>
        <w:t>班</w:t>
      </w:r>
      <w:r>
        <w:rPr>
          <w:rFonts w:ascii="-webkit-standard" w:eastAsia="Times New Roman" w:hAnsi="-webkit-standard" w:cs="Times New Roman"/>
          <w:color w:val="000000"/>
        </w:rPr>
        <w:t xml:space="preserve">               </w:t>
      </w:r>
      <w:r>
        <w:rPr>
          <w:rFonts w:ascii="宋体" w:hAnsi="宋体" w:cs="宋体" w:hint="eastAsia"/>
          <w:color w:val="000000"/>
        </w:rPr>
        <w:t>授课人</w:t>
      </w:r>
      <w:r>
        <w:rPr>
          <w:rFonts w:ascii="-webkit-standard" w:eastAsia="Times New Roman" w:hAnsi="-webkit-standard" w:cs="Times New Roman"/>
          <w:color w:val="000000"/>
        </w:rPr>
        <w:t>:</w:t>
      </w:r>
      <w:r>
        <w:rPr>
          <w:rFonts w:ascii="宋体" w:hAnsi="宋体" w:cs="宋体" w:hint="eastAsia"/>
          <w:b/>
          <w:bCs/>
          <w:color w:val="000000"/>
        </w:rPr>
        <w:t>秦凌云</w:t>
      </w:r>
    </w:p>
    <w:tbl>
      <w:tblPr>
        <w:tblW w:w="8335" w:type="dxa"/>
        <w:tblInd w:w="-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4"/>
        <w:gridCol w:w="477"/>
        <w:gridCol w:w="2307"/>
        <w:gridCol w:w="695"/>
        <w:gridCol w:w="695"/>
        <w:gridCol w:w="3697"/>
      </w:tblGrid>
      <w:tr w:rsidR="008322CD" w:rsidRPr="008C03DC">
        <w:trPr>
          <w:trHeight w:val="45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教材</w:t>
            </w:r>
          </w:p>
        </w:tc>
        <w:tc>
          <w:tcPr>
            <w:tcW w:w="78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一、足球：直线运球、变向直线运球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二、</w:t>
            </w:r>
            <w:r>
              <w:rPr>
                <w:rFonts w:ascii="-webkit-standard" w:eastAsia="Times New Roman" w:hAnsi="-webkit-standard" w:cs="Times New Roman"/>
              </w:rPr>
              <w:t>30</w:t>
            </w:r>
            <w:r>
              <w:rPr>
                <w:rFonts w:ascii="宋体" w:hAnsi="宋体" w:cs="宋体" w:hint="eastAsia"/>
              </w:rPr>
              <w:t>米跑</w:t>
            </w:r>
          </w:p>
        </w:tc>
      </w:tr>
      <w:tr w:rsidR="008322CD" w:rsidRPr="008C03DC">
        <w:trPr>
          <w:trHeight w:val="915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教学目标</w:t>
            </w:r>
          </w:p>
        </w:tc>
        <w:tc>
          <w:tcPr>
            <w:tcW w:w="78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认知目标：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学生知道脚背外侧运球的动作要领，能说出脚背外侧踢球的正确击球部位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机能目标：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学生能模仿教师做出脚背外侧运球动作；能初步掌握脚背外侧踢球动作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情感目标：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学生能按教师提出的要求认真各种练习</w:t>
            </w:r>
          </w:p>
        </w:tc>
      </w:tr>
      <w:tr w:rsidR="008322CD" w:rsidRPr="008C03DC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课的部分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课的时间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教</w:t>
            </w:r>
            <w:r>
              <w:rPr>
                <w:rFonts w:ascii="-webkit-standard" w:eastAsia="Times New Roman" w:hAnsi="-webkit-standard" w:cs="Times New Roman"/>
              </w:rPr>
              <w:t>   </w:t>
            </w: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-webkit-standard" w:eastAsia="Times New Roman" w:hAnsi="-webkit-standard" w:cs="Times New Roman"/>
              </w:rPr>
              <w:t>   </w:t>
            </w:r>
            <w:r>
              <w:rPr>
                <w:rFonts w:ascii="宋体" w:hAnsi="宋体" w:cs="宋体" w:hint="eastAsia"/>
              </w:rPr>
              <w:t>内</w:t>
            </w:r>
            <w:r>
              <w:rPr>
                <w:rFonts w:ascii="-webkit-standard" w:eastAsia="Times New Roman" w:hAnsi="-webkit-standard" w:cs="Times New Roman"/>
              </w:rPr>
              <w:t>   </w:t>
            </w:r>
            <w:r>
              <w:rPr>
                <w:rFonts w:ascii="宋体" w:hAnsi="宋体" w:cs="宋体" w:hint="eastAsia"/>
              </w:rPr>
              <w:t>容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练习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分</w:t>
            </w:r>
            <w:r>
              <w:rPr>
                <w:rFonts w:ascii="-webkit-standard" w:eastAsia="Times New Roman" w:hAnsi="-webkit-standard" w:cs="Times New Roman"/>
              </w:rPr>
              <w:t>   </w:t>
            </w:r>
            <w:r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组织教法与教学要求</w:t>
            </w:r>
          </w:p>
        </w:tc>
      </w:tr>
      <w:tr w:rsidR="008322CD" w:rsidRPr="008C03DC">
        <w:trPr>
          <w:trHeight w:val="45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时间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次数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</w:tr>
      <w:tr w:rsidR="008322CD" w:rsidRPr="008C03DC">
        <w:trPr>
          <w:trHeight w:val="2071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开始部分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一</w:t>
            </w:r>
            <w:r>
              <w:rPr>
                <w:rFonts w:ascii="宋体" w:cs="宋体"/>
              </w:rPr>
              <w:t>.</w:t>
            </w:r>
            <w:r>
              <w:rPr>
                <w:rFonts w:ascii="宋体" w:hAnsi="宋体" w:cs="宋体" w:hint="eastAsia"/>
              </w:rPr>
              <w:t>体育委员整队集合报告人数</w:t>
            </w:r>
            <w:r>
              <w:rPr>
                <w:rFonts w:ascii="宋体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二</w:t>
            </w:r>
            <w:r>
              <w:rPr>
                <w:rFonts w:ascii="宋体" w:cs="宋体"/>
              </w:rPr>
              <w:t>.</w:t>
            </w:r>
            <w:r>
              <w:rPr>
                <w:rFonts w:ascii="宋体" w:hAnsi="宋体" w:cs="宋体" w:hint="eastAsia"/>
              </w:rPr>
              <w:t>师生相互问好</w:t>
            </w:r>
            <w:r>
              <w:rPr>
                <w:rFonts w:ascii="宋体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三、教师宣布教学内容和要求</w:t>
            </w:r>
            <w:r>
              <w:rPr>
                <w:rFonts w:ascii="宋体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四、安排见习生检查服装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8322CD" w:rsidRDefault="008322CD">
            <w:pPr>
              <w:widowControl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队形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★★★★★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★★★★★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◎◎◎◎◎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 xml:space="preserve">​  </w:t>
            </w:r>
            <w:r>
              <w:rPr>
                <w:rFonts w:ascii="宋体" w:hAnsi="宋体" w:cs="宋体" w:hint="eastAsia"/>
              </w:rPr>
              <w:t>⊙</w:t>
            </w:r>
            <w:r>
              <w:rPr>
                <w:rFonts w:ascii="-webkit-standard" w:eastAsia="Times New Roman" w:hAnsi="-webkit-standard" w:cs="Times New Roman"/>
              </w:rPr>
              <w:t xml:space="preserve">​   </w:t>
            </w:r>
            <w:r>
              <w:rPr>
                <w:rFonts w:ascii="宋体" w:hAnsi="宋体" w:cs="宋体" w:hint="eastAsia"/>
              </w:rPr>
              <w:t>◎◎◎◎◎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▲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、要求服从指挥，按口令进行练习，做到快、静、齐。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3</w:t>
            </w:r>
            <w:r>
              <w:rPr>
                <w:rFonts w:ascii="宋体" w:hAnsi="宋体" w:cs="宋体" w:hint="eastAsia"/>
              </w:rPr>
              <w:t>、见习生参加服务工作。</w:t>
            </w:r>
          </w:p>
        </w:tc>
      </w:tr>
      <w:tr w:rsidR="008322CD" w:rsidRPr="008C03DC">
        <w:trPr>
          <w:trHeight w:val="2866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准备部分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9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ascii="-webkit-standard" w:eastAsia="Times New Roman" w:hAnsi="-webkit-standard" w:cs="Times New Roman"/>
              </w:rPr>
              <w:t xml:space="preserve">  </w:t>
            </w:r>
            <w:r>
              <w:rPr>
                <w:rFonts w:ascii="宋体" w:hAnsi="宋体" w:cs="宋体" w:hint="eastAsia"/>
              </w:rPr>
              <w:t>慢跑：</w:t>
            </w:r>
            <w:r>
              <w:rPr>
                <w:rFonts w:ascii="-webkit-standard" w:eastAsia="Times New Roman" w:hAnsi="-webkit-standard" w:cs="Times New Roman"/>
              </w:rPr>
              <w:t>800</w:t>
            </w:r>
            <w:r>
              <w:rPr>
                <w:rFonts w:ascii="宋体" w:hAnsi="宋体" w:cs="宋体" w:hint="eastAsia"/>
              </w:rPr>
              <w:t>米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ascii="-webkit-standard" w:eastAsia="Times New Roman" w:hAnsi="-webkit-standard" w:cs="Times New Roman"/>
              </w:rPr>
              <w:t xml:space="preserve">  </w:t>
            </w:r>
            <w:r>
              <w:rPr>
                <w:rFonts w:ascii="宋体" w:hAnsi="宋体" w:cs="宋体" w:hint="eastAsia"/>
              </w:rPr>
              <w:t>徒手操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a)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伸展运动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b)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体侧运动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c)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体转运动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d)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扩胸运动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e)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振臂运动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f)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腰部运动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g)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压腿运动</w:t>
            </w:r>
          </w:p>
          <w:p w:rsidR="008322CD" w:rsidRDefault="008322CD">
            <w:pPr>
              <w:widowControl/>
              <w:ind w:left="630"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h)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跳跃运动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810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4X8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8322CD" w:rsidRDefault="008322CD">
            <w:pPr>
              <w:widowControl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要求：队伍整齐，口令清楚，口号响亮。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要求：（</w:t>
            </w: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-webkit-standard" w:eastAsia="Times New Roman" w:hAnsi="-webkit-standard" w:cs="Times New Roman"/>
              </w:rPr>
              <w:t> </w:t>
            </w:r>
            <w:r>
              <w:rPr>
                <w:rFonts w:ascii="宋体" w:hAnsi="宋体" w:cs="宋体" w:hint="eastAsia"/>
              </w:rPr>
              <w:t>动作规范正确，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 xml:space="preserve">      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）四列横队体操队形做操。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队形变换做到快、静、齐。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队形为：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★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 xml:space="preserve">    </w:t>
            </w:r>
            <w:r>
              <w:rPr>
                <w:rFonts w:ascii="宋体" w:hAnsi="宋体" w:cs="宋体" w:hint="eastAsia"/>
              </w:rPr>
              <w:t>⊙</w:t>
            </w:r>
            <w:r>
              <w:rPr>
                <w:rFonts w:ascii="-webkit-standard" w:eastAsia="Times New Roman" w:hAnsi="-webkit-standard" w:cs="Times New Roman"/>
              </w:rPr>
              <w:t>​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  <w:r>
              <w:rPr>
                <w:rFonts w:ascii="-webkit-standard" w:eastAsia="Times New Roman" w:hAnsi="-webkit-standard" w:cs="Times New Roman"/>
              </w:rPr>
              <w:t>  </w:t>
            </w:r>
            <w:r>
              <w:rPr>
                <w:rFonts w:ascii="宋体" w:hAnsi="宋体" w:cs="宋体" w:hint="eastAsia"/>
              </w:rPr>
              <w:t>◎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▲</w:t>
            </w:r>
          </w:p>
        </w:tc>
      </w:tr>
      <w:tr w:rsidR="008322CD" w:rsidRPr="008C03DC">
        <w:trPr>
          <w:trHeight w:val="1501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基本部分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20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:rsidR="008322CD" w:rsidRDefault="008322CD">
            <w:pPr>
              <w:widowControl/>
              <w:textAlignment w:val="top"/>
              <w:rPr>
                <w:rFonts w:ascii="-webkit-standard" w:eastAsia="Times New Roman" w:hAnsi="-webkit-standard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一、</w:t>
            </w:r>
            <w:r>
              <w:rPr>
                <w:rFonts w:ascii="-webkit-standard" w:eastAsia="Times New Roman" w:hAnsi="-webkit-standard" w:cs="Times New Roman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足球：直线运球、变向直线运球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①教师讲清练习要求和方法。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②一人一球运球练习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③直线运球接力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④变向直线运球</w:t>
            </w:r>
          </w:p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一、组织教法：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、范讲解动作方法及练习要求。</w:t>
            </w:r>
          </w:p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、分组，指定练习场地。</w:t>
            </w:r>
          </w:p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3</w:t>
            </w:r>
            <w:r>
              <w:rPr>
                <w:rFonts w:ascii="宋体" w:hAnsi="宋体" w:cs="宋体" w:hint="eastAsia"/>
              </w:rPr>
              <w:t>、强调练习安全。</w:t>
            </w:r>
          </w:p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4</w:t>
            </w:r>
            <w:r>
              <w:rPr>
                <w:rFonts w:ascii="宋体" w:hAnsi="宋体" w:cs="宋体" w:hint="eastAsia"/>
              </w:rPr>
              <w:t>、巡回指导，观察纠正</w:t>
            </w:r>
          </w:p>
        </w:tc>
      </w:tr>
    </w:tbl>
    <w:p w:rsidR="008322CD" w:rsidRDefault="008322CD">
      <w:pPr>
        <w:pStyle w:val="NormalWeb"/>
        <w:widowControl/>
        <w:spacing w:line="324" w:lineRule="atLeast"/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 </w:t>
      </w:r>
    </w:p>
    <w:tbl>
      <w:tblPr>
        <w:tblW w:w="8335" w:type="dxa"/>
        <w:tblInd w:w="-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83"/>
        <w:gridCol w:w="161"/>
        <w:gridCol w:w="3293"/>
        <w:gridCol w:w="111"/>
        <w:gridCol w:w="111"/>
        <w:gridCol w:w="3876"/>
      </w:tblGrid>
      <w:tr w:rsidR="008322CD" w:rsidRPr="008C03DC">
        <w:trPr>
          <w:trHeight w:val="616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基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本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部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分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8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重点：击球部位</w:t>
            </w:r>
          </w:p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难点：推球动作协调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465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⑤半圆运球练习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465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⑥脚背外侧踢球练习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465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⑦踢球运球练习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465"/>
              <w:jc w:val="lef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要求：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465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、及时观察指导</w:t>
            </w:r>
          </w:p>
          <w:p w:rsidR="008322CD" w:rsidRPr="008C03DC" w:rsidRDefault="008322CD">
            <w:pPr>
              <w:pStyle w:val="NormalWeb"/>
              <w:widowControl/>
              <w:spacing w:after="75" w:line="216" w:lineRule="atLeast"/>
              <w:jc w:val="left"/>
              <w:rPr>
                <w:rFonts w:cs="Times New Roman"/>
              </w:rPr>
            </w:pPr>
            <w:r>
              <w:rPr>
                <w:rFonts w:ascii="宋体" w:hAnsi="宋体" w:cs="宋体"/>
              </w:rPr>
              <w:t xml:space="preserve">    2</w:t>
            </w:r>
            <w:r>
              <w:rPr>
                <w:rFonts w:ascii="宋体" w:hAnsi="宋体" w:cs="宋体" w:hint="eastAsia"/>
              </w:rPr>
              <w:t>、及时纠错</w:t>
            </w:r>
          </w:p>
          <w:p w:rsidR="008322CD" w:rsidRDefault="008322CD">
            <w:pPr>
              <w:pStyle w:val="NormalWeb"/>
              <w:widowControl/>
              <w:spacing w:line="216" w:lineRule="atLeast"/>
              <w:jc w:val="left"/>
              <w:rPr>
                <w:rFonts w:ascii="-webkit-standard" w:eastAsia="Times New Roman" w:hAnsi="-webkit-standard" w:cs="Times New Roman"/>
              </w:rPr>
            </w:pPr>
            <w:r>
              <w:rPr>
                <w:rFonts w:ascii="宋体" w:hAnsi="宋体" w:cs="宋体" w:hint="eastAsia"/>
              </w:rPr>
              <w:t>二、传球比赛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、教师讲解练习要求和内容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465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、组织学生练习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315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jc w:val="lef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3</w:t>
            </w:r>
            <w:r>
              <w:rPr>
                <w:rFonts w:ascii="宋体" w:hAnsi="宋体" w:cs="宋体" w:hint="eastAsia"/>
              </w:rPr>
              <w:t>、巡回指导并及时纠错。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</w:p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</w:p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  <w:r>
              <w:rPr>
                <w:rFonts w:ascii="宋体" w:hAnsi="宋体" w:cs="宋体" w:hint="eastAsia"/>
              </w:rPr>
              <w:t>易犯错误：㈠以脚尖捅球</w:t>
            </w:r>
          </w:p>
          <w:p w:rsidR="008322CD" w:rsidRDefault="008322CD">
            <w:pPr>
              <w:pStyle w:val="NormalWeb"/>
              <w:widowControl/>
              <w:spacing w:line="216" w:lineRule="atLeast"/>
              <w:rPr>
                <w:rFonts w:ascii="-webkit-standard" w:eastAsia="Times New Roman" w:hAnsi="-webkit-standard"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 xml:space="preserve">          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 xml:space="preserve">          </w:t>
            </w:r>
            <w:r>
              <w:rPr>
                <w:rFonts w:ascii="宋体" w:hAnsi="宋体" w:cs="宋体" w:hint="eastAsia"/>
              </w:rPr>
              <w:t>㈡推球动作僵硬。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ind w:left="1095"/>
              <w:rPr>
                <w:rFonts w:cs="Times New Roman"/>
              </w:rPr>
            </w:pP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</w:p>
        </w:tc>
      </w:tr>
      <w:tr w:rsidR="008322CD" w:rsidRPr="008C03DC">
        <w:trPr>
          <w:trHeight w:val="450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器材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足球</w:t>
            </w:r>
            <w:r>
              <w:rPr>
                <w:rFonts w:ascii="-webkit-standard" w:eastAsia="Times New Roman" w:hAnsi="-webkit-standard" w:cs="Times New Roman"/>
              </w:rPr>
              <w:t>6</w:t>
            </w:r>
            <w:r>
              <w:rPr>
                <w:rFonts w:ascii="宋体" w:hAnsi="宋体" w:cs="宋体" w:hint="eastAsia"/>
              </w:rPr>
              <w:t>个</w:t>
            </w:r>
            <w:r>
              <w:rPr>
                <w:rFonts w:ascii="-webkit-standard" w:eastAsia="Times New Roman" w:hAnsi="-webkit-standard" w:cs="Times New Roman"/>
              </w:rPr>
              <w:t xml:space="preserve"> </w:t>
            </w:r>
            <w:r>
              <w:rPr>
                <w:rFonts w:ascii="宋体" w:hAnsi="宋体" w:cs="宋体" w:hint="eastAsia"/>
              </w:rPr>
              <w:t>足球场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</w:tr>
      <w:tr w:rsidR="008322CD" w:rsidRPr="008C03DC">
        <w:trPr>
          <w:trHeight w:val="1381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结束部分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22CD" w:rsidRPr="008C03DC" w:rsidRDefault="008322CD">
            <w:pPr>
              <w:pStyle w:val="NormalWeb"/>
              <w:widowControl/>
              <w:spacing w:line="216" w:lineRule="atLeast"/>
              <w:jc w:val="center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、放松活动。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、小结，课中情况。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3</w:t>
            </w:r>
            <w:r>
              <w:rPr>
                <w:rFonts w:ascii="宋体" w:hAnsi="宋体" w:cs="宋体" w:hint="eastAsia"/>
              </w:rPr>
              <w:t>、布置任务，值勤，师生再见，下课。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 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1</w:t>
            </w:r>
            <w:r>
              <w:rPr>
                <w:rFonts w:ascii="宋体" w:hAnsi="宋体" w:cs="宋体" w:hint="eastAsia"/>
              </w:rPr>
              <w:t>、放松操。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2</w:t>
            </w:r>
            <w:r>
              <w:rPr>
                <w:rFonts w:ascii="宋体" w:hAnsi="宋体" w:cs="宋体" w:hint="eastAsia"/>
              </w:rPr>
              <w:t>、评上课情况，各种表现。</w:t>
            </w:r>
          </w:p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r>
              <w:rPr>
                <w:rFonts w:ascii="-webkit-standard" w:eastAsia="Times New Roman" w:hAnsi="-webkit-standard" w:cs="Times New Roman"/>
              </w:rPr>
              <w:t>3</w:t>
            </w:r>
            <w:r>
              <w:rPr>
                <w:rFonts w:ascii="宋体" w:hAnsi="宋体" w:cs="宋体" w:hint="eastAsia"/>
              </w:rPr>
              <w:t>、各项任务的要求及课后训练的注意事项。</w:t>
            </w:r>
          </w:p>
        </w:tc>
      </w:tr>
      <w:tr w:rsidR="008322CD" w:rsidRPr="008C03DC">
        <w:trPr>
          <w:trHeight w:val="103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  <w:bookmarkStart w:id="0" w:name="_GoBack" w:colFirst="0" w:colLast="5"/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8322CD" w:rsidRPr="008C03DC" w:rsidRDefault="008322CD">
            <w:pPr>
              <w:pStyle w:val="NormalWeb"/>
              <w:widowControl/>
              <w:spacing w:line="216" w:lineRule="atLeast"/>
              <w:rPr>
                <w:rFonts w:cs="Times New Roman"/>
              </w:rPr>
            </w:pPr>
          </w:p>
        </w:tc>
      </w:tr>
      <w:bookmarkEnd w:id="0"/>
    </w:tbl>
    <w:p w:rsidR="008322CD" w:rsidRDefault="008322CD">
      <w:pPr>
        <w:rPr>
          <w:rFonts w:cs="Times New Roman"/>
        </w:rPr>
      </w:pPr>
    </w:p>
    <w:sectPr w:rsidR="008322CD" w:rsidSect="00F11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-webkit-standar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20C"/>
    <w:rsid w:val="008322CD"/>
    <w:rsid w:val="008C03DC"/>
    <w:rsid w:val="00944CC8"/>
    <w:rsid w:val="00D31912"/>
    <w:rsid w:val="00F1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20C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1120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170</Words>
  <Characters>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武进区洛阳初级中学校级体育公开课</dc:title>
  <dc:subject/>
  <dc:creator>iPad</dc:creator>
  <cp:keywords/>
  <dc:description/>
  <cp:lastModifiedBy>TYB</cp:lastModifiedBy>
  <cp:revision>2</cp:revision>
  <dcterms:created xsi:type="dcterms:W3CDTF">2018-01-24T00:11:00Z</dcterms:created>
  <dcterms:modified xsi:type="dcterms:W3CDTF">2018-01-24T00:11:00Z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2052-8.1.2</vt:lpwstr>
  </property>
</Properties>
</file>