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0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left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今天，我来做主厨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----</w:t>
      </w:r>
      <w:r>
        <w:rPr>
          <w:rFonts w:hint="eastAsia" w:ascii="宋体" w:hAnsi="宋体" w:cs="宋体"/>
          <w:sz w:val="32"/>
          <w:szCs w:val="32"/>
          <w:lang w:val="en-US" w:eastAsia="zh-CN"/>
        </w:rPr>
        <w:t>“</w:t>
      </w:r>
      <w:r>
        <w:rPr>
          <w:rFonts w:hint="eastAsia"/>
          <w:sz w:val="32"/>
          <w:szCs w:val="32"/>
          <w:lang w:val="en-US" w:eastAsia="zh-CN"/>
        </w:rPr>
        <w:t>没想到，真没想到</w:t>
      </w:r>
      <w:r>
        <w:rPr>
          <w:rFonts w:hint="eastAsia" w:ascii="宋体" w:hAnsi="宋体" w:cs="宋体"/>
          <w:sz w:val="32"/>
          <w:szCs w:val="32"/>
          <w:lang w:val="en-US" w:eastAsia="zh-CN"/>
        </w:rPr>
        <w:t>”作文指导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武进区洛阳初级中学  沈燕芳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教学目标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1、在反复审题中，有效利用生活素材。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2、学习记叙文写作的方法，并加以运用。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3、树立学生写作的信心，培养学生积极的人生态度和正确的世界观、价值观。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二、教学重点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学习记叙文写作的方法，并加以运用。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三、教学过程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</w:rPr>
        <w:t>围绕作文，以烹煮为比喻来导入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很多同学不喜欢写作文，遇到作文不知道该写什么，怎么写。其实写作好比是做饭，洗好米，放好水，烧熟即可。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反复审题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出示题目“没想到，真没想到”，请同学们反复朗读，该怎么读出这个题目的韵味。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学生读并揣摩。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请学生朗读，并说说这样读的原因。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明确：“没”“真没”重读，这两个词更能突出意料之情，更能突出题目意图，因此审题时要高度关注个别字词。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生活之米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读了这个题目，请同学挖掘一下记忆的仓库，想想你有哪些事“没想到，真没想到”？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="宋体" w:hAnsi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学生谈相应的素材，</w:t>
      </w:r>
      <w:r>
        <w:rPr>
          <w:rFonts w:hint="eastAsia" w:ascii="宋体" w:hAnsi="宋体" w:cs="宋体"/>
          <w:sz w:val="24"/>
        </w:rPr>
        <w:t>（在讲述事件的过程中，一提醒学生讲清记叙要素，二强调“真没想到”的递进性）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</w:rPr>
        <w:t>板书最佳素材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，并说说这些素材好在哪里。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明确：“没想到，真没想到”可以写生活中出乎意料的事，在讲述事件的过程中，讲清记叙要素，并能进一步思考获得的启发来加深立意。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巧妇之炊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教师：</w:t>
      </w:r>
      <w:r>
        <w:rPr>
          <w:rFonts w:hint="eastAsia" w:ascii="宋体" w:hAnsi="宋体" w:cs="宋体"/>
          <w:i w:val="0"/>
          <w:iCs w:val="0"/>
          <w:sz w:val="24"/>
        </w:rPr>
        <w:t>我们读懂了题目，从生活这个大宝库里找到了合适的素材这个米，现在就要加水添柴，把它烹饪成一碗喷香可口的大米饭了，怎么烹饪？让我们向大师学习。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回顾《社戏》和《从百草园到三味书屋》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提示：《社戏》中到了看社戏的那天，“我”遇到了哪些挫折？这些挫折对表现中心有怎样的作用？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《从百草园到三味书屋》中将百草园生活与三味书屋生活作对比的目的是什么？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魏巍的《我的老师》中作者是如何安排七件事的？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阿累的《一面》中作者主要采用了什么方法来表现鲁迅的形象？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知识归纳：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一波三折，在起伏的情节中表现人物性格。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运用对比，在鲜明的对比中深化主题。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选材典型，在得当的详略中突出重点。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突出细节，运用人物描写方法使文章细腻生动。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="宋体" w:hAnsi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小结：我们学过的许多文章都是善于构思的典范，能给我们带来很多的启发。用好它，</w:t>
      </w:r>
      <w:r>
        <w:rPr>
          <w:rFonts w:hint="eastAsia" w:ascii="宋体" w:hAnsi="宋体" w:cs="宋体"/>
          <w:sz w:val="24"/>
        </w:rPr>
        <w:t>我们烹煮作文这碗大米饭也就能游刃有余了。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（五）学以致用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为记叙文“没想到，真没想到”写一个作文提纲。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要求：（1）能突出“没”“真没”。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（2）素材可以从自己生活中选择，也可以参考黑板上的素材。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（3）从以上四种方法中任选一种方法，并且在提纲中标注好。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小组内交流选出最佳提纲。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最佳提纲在班内交流。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课堂总结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多彩的生活是我们写作的素材库，学过的文章是我们的作文老师。拥有一双善于发现的眼睛，一颗善于思考的心灵，一支生花的妙笔，</w:t>
      </w:r>
      <w:r>
        <w:rPr>
          <w:rFonts w:hint="eastAsia" w:ascii="宋体" w:hAnsi="宋体" w:cs="宋体"/>
          <w:sz w:val="24"/>
        </w:rPr>
        <w:t>这样我们的文字也一样能打动读者的心灵，我们也能成为米其林餐厅的顶级厨师。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作业布置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请根据写作提纲，运用课堂上学习的方法，以“没想到，真没想到”为题，写一篇完整的记叙文，字数500左右，语言通顺。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D0057"/>
    <w:multiLevelType w:val="singleLevel"/>
    <w:tmpl w:val="58AD0057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8AD1F70"/>
    <w:multiLevelType w:val="singleLevel"/>
    <w:tmpl w:val="58AD1F7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AD245A"/>
    <w:multiLevelType w:val="singleLevel"/>
    <w:tmpl w:val="58AD245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8AD28F0"/>
    <w:multiLevelType w:val="singleLevel"/>
    <w:tmpl w:val="58AD28F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8AD3533"/>
    <w:multiLevelType w:val="singleLevel"/>
    <w:tmpl w:val="58AD3533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8AD36AD"/>
    <w:multiLevelType w:val="singleLevel"/>
    <w:tmpl w:val="58AD36AD"/>
    <w:lvl w:ilvl="0" w:tentative="0">
      <w:start w:val="3"/>
      <w:numFmt w:val="chineseCounting"/>
      <w:suff w:val="nothing"/>
      <w:lvlText w:val="（%1）"/>
      <w:lvlJc w:val="left"/>
    </w:lvl>
  </w:abstractNum>
  <w:abstractNum w:abstractNumId="6">
    <w:nsid w:val="58AD372B"/>
    <w:multiLevelType w:val="singleLevel"/>
    <w:tmpl w:val="58AD372B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8AD3A2C"/>
    <w:multiLevelType w:val="singleLevel"/>
    <w:tmpl w:val="58AD3A2C"/>
    <w:lvl w:ilvl="0" w:tentative="0">
      <w:start w:val="4"/>
      <w:numFmt w:val="chineseCounting"/>
      <w:suff w:val="nothing"/>
      <w:lvlText w:val="（%1）"/>
      <w:lvlJc w:val="left"/>
    </w:lvl>
  </w:abstractNum>
  <w:abstractNum w:abstractNumId="8">
    <w:nsid w:val="58AD3E58"/>
    <w:multiLevelType w:val="singleLevel"/>
    <w:tmpl w:val="58AD3E5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8AD496C"/>
    <w:multiLevelType w:val="singleLevel"/>
    <w:tmpl w:val="58AD496C"/>
    <w:lvl w:ilvl="0" w:tentative="0">
      <w:start w:val="1"/>
      <w:numFmt w:val="chineseCounting"/>
      <w:suff w:val="nothing"/>
      <w:lvlText w:val="%1、"/>
      <w:lvlJc w:val="left"/>
    </w:lvl>
  </w:abstractNum>
  <w:abstractNum w:abstractNumId="10">
    <w:nsid w:val="58AD83FC"/>
    <w:multiLevelType w:val="singleLevel"/>
    <w:tmpl w:val="58AD83FC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D782C"/>
    <w:rsid w:val="005B65E8"/>
    <w:rsid w:val="076E20F1"/>
    <w:rsid w:val="0BA54210"/>
    <w:rsid w:val="0E0B004D"/>
    <w:rsid w:val="0E8E6009"/>
    <w:rsid w:val="107F1644"/>
    <w:rsid w:val="11D1167C"/>
    <w:rsid w:val="13E97923"/>
    <w:rsid w:val="148A15E0"/>
    <w:rsid w:val="1496068E"/>
    <w:rsid w:val="14D818E9"/>
    <w:rsid w:val="18D17D99"/>
    <w:rsid w:val="1D2B7E38"/>
    <w:rsid w:val="20440BBA"/>
    <w:rsid w:val="285A4093"/>
    <w:rsid w:val="2DF927F7"/>
    <w:rsid w:val="2E0D782C"/>
    <w:rsid w:val="37F0609C"/>
    <w:rsid w:val="39116E5D"/>
    <w:rsid w:val="39225899"/>
    <w:rsid w:val="3E3C0C74"/>
    <w:rsid w:val="3E597C09"/>
    <w:rsid w:val="42226604"/>
    <w:rsid w:val="4341773A"/>
    <w:rsid w:val="4585541D"/>
    <w:rsid w:val="49115304"/>
    <w:rsid w:val="4AE96F8D"/>
    <w:rsid w:val="4C5D0A6E"/>
    <w:rsid w:val="4D8F702A"/>
    <w:rsid w:val="4DB45368"/>
    <w:rsid w:val="503374D0"/>
    <w:rsid w:val="51E85618"/>
    <w:rsid w:val="550233CB"/>
    <w:rsid w:val="57DA62BC"/>
    <w:rsid w:val="5EC73567"/>
    <w:rsid w:val="72415D8D"/>
    <w:rsid w:val="73212478"/>
    <w:rsid w:val="78155E6D"/>
    <w:rsid w:val="7E2F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2017-02-22T07:55:00Z</dcterms:created>
  <dc:creator>shenyanfang</dc:creator>
  <cp:lastModifiedBy>shenyanfang</cp:lastModifiedBy>
  <dcterms:modified xsi:type="dcterms:W3CDTF">2017-12-11T06:46:26Z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