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B90" w:rsidRDefault="00A51B90" w:rsidP="00702384">
      <w:pPr>
        <w:pStyle w:val="NormalWeb"/>
        <w:numPr>
          <w:ilvl w:val="1"/>
          <w:numId w:val="1"/>
        </w:numPr>
        <w:shd w:val="clear" w:color="auto" w:fill="FFFFFF"/>
        <w:spacing w:before="0" w:beforeAutospacing="0" w:after="240" w:afterAutospacing="0" w:line="360" w:lineRule="atLeast"/>
        <w:jc w:val="center"/>
        <w:rPr>
          <w:rFonts w:cs="Tahoma"/>
          <w:b/>
          <w:bCs/>
        </w:rPr>
      </w:pPr>
      <w:r w:rsidRPr="004003F2">
        <w:rPr>
          <w:rFonts w:hint="eastAsia"/>
          <w:b/>
          <w:bCs/>
        </w:rPr>
        <w:t>探索三角形相似的条件（</w:t>
      </w:r>
      <w:r w:rsidRPr="004003F2">
        <w:rPr>
          <w:b/>
          <w:bCs/>
        </w:rPr>
        <w:t>2</w:t>
      </w:r>
      <w:r w:rsidRPr="004003F2">
        <w:rPr>
          <w:rFonts w:hint="eastAsia"/>
          <w:b/>
          <w:bCs/>
        </w:rPr>
        <w:t>）</w:t>
      </w:r>
      <w:r>
        <w:rPr>
          <w:rFonts w:hint="eastAsia"/>
          <w:b/>
          <w:bCs/>
        </w:rPr>
        <w:t>教学反思</w:t>
      </w:r>
    </w:p>
    <w:p w:rsidR="00A51B90" w:rsidRPr="00702384" w:rsidRDefault="00A51B90" w:rsidP="00702384">
      <w:pPr>
        <w:pStyle w:val="NormalWeb"/>
        <w:shd w:val="clear" w:color="auto" w:fill="FFFFFF"/>
        <w:spacing w:before="0" w:beforeAutospacing="0" w:after="240" w:afterAutospacing="0" w:line="360" w:lineRule="atLeast"/>
        <w:jc w:val="center"/>
        <w:rPr>
          <w:rFonts w:cs="Tahoma"/>
        </w:rPr>
      </w:pPr>
      <w:r w:rsidRPr="00702384">
        <w:rPr>
          <w:rFonts w:hint="eastAsia"/>
        </w:rPr>
        <w:t>洛阳初级中学</w:t>
      </w:r>
      <w:r w:rsidRPr="00702384">
        <w:t xml:space="preserve">  </w:t>
      </w:r>
      <w:r w:rsidRPr="00702384">
        <w:rPr>
          <w:rFonts w:hint="eastAsia"/>
        </w:rPr>
        <w:t>杨迎红</w:t>
      </w:r>
    </w:p>
    <w:p w:rsidR="00A51B90" w:rsidRPr="00702384" w:rsidRDefault="00A51B90" w:rsidP="00702384">
      <w:pPr>
        <w:pStyle w:val="NormalWeb"/>
        <w:shd w:val="clear" w:color="auto" w:fill="FFFFFF"/>
        <w:spacing w:before="0" w:beforeAutospacing="0" w:after="240" w:afterAutospacing="0" w:line="360" w:lineRule="atLeast"/>
        <w:rPr>
          <w:rFonts w:cs="Tahoma"/>
          <w:color w:val="2B2B2B"/>
        </w:rPr>
      </w:pPr>
      <w:r>
        <w:rPr>
          <w:color w:val="2B2B2B"/>
        </w:rPr>
        <w:t xml:space="preserve"> </w:t>
      </w:r>
      <w:r w:rsidRPr="00702384">
        <w:rPr>
          <w:rFonts w:hint="eastAsia"/>
          <w:color w:val="2B2B2B"/>
        </w:rPr>
        <w:t>在探索三角形相似条件的过程中，先通过学生类比三角形全等的条件，引导他们运用操作和讨论的方式得出结论，并加以应用。在这个过程中学生积累了数学活动的经验，体验了交流讨论带来的成就感，又一次熟悉了数学探索的方法和过程，提高了学生的推理能力和有条理的表达能力。</w:t>
      </w:r>
    </w:p>
    <w:p w:rsidR="00A51B90" w:rsidRPr="00702384" w:rsidRDefault="00A51B90" w:rsidP="00702384">
      <w:pPr>
        <w:pStyle w:val="NormalWeb"/>
        <w:shd w:val="clear" w:color="auto" w:fill="FFFFFF"/>
        <w:spacing w:before="0" w:beforeAutospacing="0" w:after="240" w:afterAutospacing="0" w:line="360" w:lineRule="atLeast"/>
        <w:rPr>
          <w:rFonts w:cs="Tahoma"/>
          <w:color w:val="2B2B2B"/>
        </w:rPr>
      </w:pPr>
      <w:r>
        <w:rPr>
          <w:color w:val="2B2B2B"/>
        </w:rPr>
        <w:t xml:space="preserve">    </w:t>
      </w:r>
      <w:r w:rsidRPr="00702384">
        <w:rPr>
          <w:rFonts w:hint="eastAsia"/>
          <w:color w:val="2B2B2B"/>
        </w:rPr>
        <w:t>在本节教学中，我还注重了习题的发展性作用，通过分层次，逐步提高的问题设计和图形的逐一变化，让学生的思维步步深入，突出学习上的重点，突破知识上的难点，最后引导学生进行归纳。如用几何图形的运动变化的观点揭示常见的相似三角形“基本图形”，较好的提高了学生识图、作图的能力。通过进一步强化判定一的知识，又训练了学生的发散思维，培养灵活运用知识的能力，增强学生的创新意识和创新能力。</w:t>
      </w:r>
    </w:p>
    <w:p w:rsidR="00A51B90" w:rsidRPr="00702384" w:rsidRDefault="00A51B90" w:rsidP="00702384">
      <w:pPr>
        <w:pStyle w:val="NormalWeb"/>
        <w:shd w:val="clear" w:color="auto" w:fill="FFFFFF"/>
        <w:spacing w:before="0" w:beforeAutospacing="0" w:after="288" w:afterAutospacing="0" w:line="360" w:lineRule="atLeast"/>
        <w:ind w:firstLine="480"/>
        <w:rPr>
          <w:rFonts w:cs="Tahoma"/>
          <w:color w:val="2B2B2B"/>
        </w:rPr>
      </w:pPr>
      <w:r w:rsidRPr="00702384">
        <w:rPr>
          <w:rFonts w:hint="eastAsia"/>
          <w:color w:val="2B2B2B"/>
        </w:rPr>
        <w:t>最后，对学生的作业进行分层的布置。可喜的是，从完成的情况上看，学生能较好的完成自己的那部分作业，并且部分“争优组”的同学也尝试做了“优秀组”的一些作业，且效果较好，有几道相对较难的问题也能自己解决，这足以说明，学生在课堂上的听讲是非常有效的。同时，也反映出，分层作业能及时的反馈学生的课堂听讲情况，并能刺激学生学习的积极性。因此，课后，我还计划利用这次作业的结果对学生进行学习上的激励，使他们有信心继续学好数学这门学科！</w:t>
      </w:r>
    </w:p>
    <w:p w:rsidR="00A51B90" w:rsidRPr="00702384" w:rsidRDefault="00A51B90" w:rsidP="00D31D50">
      <w:pPr>
        <w:spacing w:line="220" w:lineRule="atLeast"/>
      </w:pPr>
    </w:p>
    <w:sectPr w:rsidR="00A51B90" w:rsidRPr="00702384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E26EF"/>
    <w:multiLevelType w:val="multilevel"/>
    <w:tmpl w:val="C9347C44"/>
    <w:lvl w:ilvl="0">
      <w:start w:val="6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323B43"/>
    <w:rsid w:val="003D37D8"/>
    <w:rsid w:val="004003F2"/>
    <w:rsid w:val="00426133"/>
    <w:rsid w:val="004358AB"/>
    <w:rsid w:val="00646B32"/>
    <w:rsid w:val="00702384"/>
    <w:rsid w:val="008B7726"/>
    <w:rsid w:val="008F3E33"/>
    <w:rsid w:val="00A51B90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B43"/>
    <w:pPr>
      <w:adjustRightInd w:val="0"/>
      <w:snapToGrid w:val="0"/>
      <w:spacing w:after="200"/>
    </w:pPr>
    <w:rPr>
      <w:rFonts w:ascii="Tahoma" w:hAnsi="Tahoma" w:cs="Tahoma"/>
      <w:kern w:val="0"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0238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26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83</Words>
  <Characters>478</Characters>
  <Application>Microsoft Office Outlook</Application>
  <DocSecurity>0</DocSecurity>
  <Lines>0</Lines>
  <Paragraphs>0</Paragraphs>
  <ScaleCrop>false</ScaleCrop>
  <Company>LYCZ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yyh</cp:lastModifiedBy>
  <cp:revision>2</cp:revision>
  <dcterms:created xsi:type="dcterms:W3CDTF">2008-09-11T17:20:00Z</dcterms:created>
  <dcterms:modified xsi:type="dcterms:W3CDTF">2017-06-26T13:29:00Z</dcterms:modified>
</cp:coreProperties>
</file>