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>羽毛球比赛报名表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76"/>
        <w:gridCol w:w="2110"/>
        <w:gridCol w:w="5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工会小组名称：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2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一男两女</w:t>
            </w:r>
          </w:p>
        </w:tc>
        <w:tc>
          <w:tcPr>
            <w:tcW w:w="5036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2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两男一女</w:t>
            </w:r>
          </w:p>
        </w:tc>
        <w:tc>
          <w:tcPr>
            <w:tcW w:w="503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2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一男两女</w:t>
            </w:r>
          </w:p>
        </w:tc>
        <w:tc>
          <w:tcPr>
            <w:tcW w:w="503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2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两男一女</w:t>
            </w:r>
          </w:p>
        </w:tc>
        <w:tc>
          <w:tcPr>
            <w:tcW w:w="503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2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一男两女</w:t>
            </w:r>
          </w:p>
        </w:tc>
        <w:tc>
          <w:tcPr>
            <w:tcW w:w="503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3216"/>
    <w:rsid w:val="4063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2019-03-18T01:11:00Z</dcterms:created>
  <dc:creator>Administrator</dc:creator>
  <cp:lastModifiedBy>Administrator</cp:lastModifiedBy>
  <dcterms:modified xsi:type="dcterms:W3CDTF">2019-03-18T01:24:06Z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