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9F" w:rsidRPr="00FA729F" w:rsidRDefault="00FA729F" w:rsidP="00FA729F">
      <w:pPr>
        <w:rPr>
          <w:b/>
          <w:sz w:val="32"/>
        </w:rPr>
      </w:pPr>
      <w:r w:rsidRPr="00FA729F">
        <w:rPr>
          <w:rFonts w:hint="eastAsia"/>
          <w:b/>
          <w:sz w:val="32"/>
        </w:rPr>
        <w:t>2017</w:t>
      </w:r>
      <w:r w:rsidRPr="00FA729F">
        <w:rPr>
          <w:rFonts w:hint="eastAsia"/>
          <w:b/>
          <w:sz w:val="32"/>
        </w:rPr>
        <w:t>年江苏省基础教育教学成果特等奖名单</w:t>
      </w:r>
    </w:p>
    <w:p w:rsidR="00FA729F" w:rsidRDefault="00FA729F" w:rsidP="00FA729F"/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“</w:t>
      </w:r>
      <w:r w:rsidRPr="00E60EFB">
        <w:rPr>
          <w:rFonts w:hint="eastAsia"/>
          <w:color w:val="FF0000"/>
          <w:sz w:val="32"/>
        </w:rPr>
        <w:t>幼儿园综合课程</w:t>
      </w:r>
      <w:r w:rsidRPr="00E60EFB">
        <w:rPr>
          <w:rFonts w:hint="eastAsia"/>
          <w:sz w:val="32"/>
        </w:rPr>
        <w:t>”</w:t>
      </w:r>
      <w:r w:rsidRPr="00E60EFB">
        <w:rPr>
          <w:rFonts w:hint="eastAsia"/>
          <w:sz w:val="32"/>
        </w:rPr>
        <w:t>33</w:t>
      </w:r>
      <w:r w:rsidRPr="00E60EFB">
        <w:rPr>
          <w:rFonts w:hint="eastAsia"/>
          <w:sz w:val="32"/>
        </w:rPr>
        <w:t>年的实践研究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幼儿“</w:t>
      </w:r>
      <w:r w:rsidRPr="00E60EFB">
        <w:rPr>
          <w:rFonts w:hint="eastAsia"/>
          <w:color w:val="FF0000"/>
          <w:sz w:val="32"/>
        </w:rPr>
        <w:t>经历学习</w:t>
      </w:r>
      <w:r w:rsidRPr="00E60EFB">
        <w:rPr>
          <w:rFonts w:hint="eastAsia"/>
          <w:sz w:val="32"/>
        </w:rPr>
        <w:t>”的深度建构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基于幼儿行为观察的</w:t>
      </w:r>
      <w:r w:rsidRPr="00E60EFB">
        <w:rPr>
          <w:rFonts w:hint="eastAsia"/>
          <w:color w:val="FF0000"/>
          <w:sz w:val="32"/>
        </w:rPr>
        <w:t>支持性课程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“养植”课程</w:t>
      </w:r>
      <w:r w:rsidRPr="00E60EFB">
        <w:rPr>
          <w:rFonts w:hint="eastAsia"/>
          <w:sz w:val="32"/>
        </w:rPr>
        <w:t>的开发与研究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儿童的语文</w:t>
      </w:r>
      <w:r w:rsidRPr="00E60EFB">
        <w:rPr>
          <w:rFonts w:hint="eastAsia"/>
          <w:sz w:val="32"/>
        </w:rPr>
        <w:t>：徐州小学语文教学变革的区域样本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构建“读写社区”</w:t>
      </w:r>
      <w:r w:rsidRPr="00E60EFB">
        <w:rPr>
          <w:rFonts w:hint="eastAsia"/>
          <w:sz w:val="32"/>
        </w:rPr>
        <w:t>的实践研究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12</w:t>
      </w:r>
      <w:r w:rsidRPr="00E60EFB">
        <w:rPr>
          <w:rFonts w:hint="eastAsia"/>
          <w:sz w:val="32"/>
        </w:rPr>
        <w:t>岁以前的语文：课程体系的建构与教学实践探索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“言意共生”</w:t>
      </w:r>
      <w:r w:rsidRPr="00E60EFB">
        <w:rPr>
          <w:rFonts w:hint="eastAsia"/>
          <w:sz w:val="32"/>
        </w:rPr>
        <w:t>语文教学的理论与实践研究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数字化环境中语文教学范式的研究和实践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语文生命化课堂</w:t>
      </w:r>
      <w:r w:rsidRPr="00E60EFB">
        <w:rPr>
          <w:rFonts w:hint="eastAsia"/>
          <w:sz w:val="32"/>
        </w:rPr>
        <w:t>理念特征与实践深化研究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生态语文教育</w:t>
      </w:r>
      <w:r w:rsidRPr="00E60EFB">
        <w:rPr>
          <w:rFonts w:hint="eastAsia"/>
          <w:sz w:val="32"/>
        </w:rPr>
        <w:t>的实践与研究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创新•引领•提升</w:t>
      </w:r>
      <w:r w:rsidRPr="00E60EFB">
        <w:rPr>
          <w:rFonts w:hint="eastAsia"/>
          <w:sz w:val="32"/>
        </w:rPr>
        <w:t>:</w:t>
      </w:r>
      <w:r w:rsidRPr="00E60EFB">
        <w:rPr>
          <w:rFonts w:hint="eastAsia"/>
          <w:sz w:val="32"/>
        </w:rPr>
        <w:t>语文</w:t>
      </w:r>
      <w:r w:rsidRPr="00E60EFB">
        <w:rPr>
          <w:rFonts w:hint="eastAsia"/>
          <w:color w:val="FF0000"/>
          <w:sz w:val="32"/>
        </w:rPr>
        <w:t>课堂教学改革共同体</w:t>
      </w:r>
      <w:r w:rsidRPr="00E60EFB">
        <w:rPr>
          <w:rFonts w:hint="eastAsia"/>
          <w:sz w:val="32"/>
        </w:rPr>
        <w:t>打造与探索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基于数学史的小学数学教育实践研究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基于</w:t>
      </w:r>
      <w:r w:rsidRPr="00E60EFB">
        <w:rPr>
          <w:rFonts w:hint="eastAsia"/>
          <w:color w:val="FF0000"/>
          <w:sz w:val="32"/>
        </w:rPr>
        <w:t>思维发展</w:t>
      </w:r>
      <w:r w:rsidRPr="00E60EFB">
        <w:rPr>
          <w:rFonts w:hint="eastAsia"/>
          <w:sz w:val="32"/>
        </w:rPr>
        <w:t>的小学数学</w:t>
      </w:r>
      <w:r w:rsidRPr="00E60EFB">
        <w:rPr>
          <w:rFonts w:hint="eastAsia"/>
          <w:color w:val="FF0000"/>
          <w:sz w:val="32"/>
        </w:rPr>
        <w:t>开放</w:t>
      </w:r>
      <w:proofErr w:type="gramStart"/>
      <w:r w:rsidRPr="00E60EFB">
        <w:rPr>
          <w:rFonts w:hint="eastAsia"/>
          <w:color w:val="FF0000"/>
          <w:sz w:val="32"/>
        </w:rPr>
        <w:t>题教学</w:t>
      </w:r>
      <w:proofErr w:type="gramEnd"/>
      <w:r w:rsidRPr="00E60EFB">
        <w:rPr>
          <w:rFonts w:hint="eastAsia"/>
          <w:sz w:val="32"/>
        </w:rPr>
        <w:t>探索与实践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教育哲学观下的中学数学教学的实践研究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初中</w:t>
      </w:r>
      <w:r w:rsidRPr="00E60EFB">
        <w:rPr>
          <w:rFonts w:hint="eastAsia"/>
          <w:color w:val="FF0000"/>
          <w:sz w:val="32"/>
        </w:rPr>
        <w:t>数学实验的课程建设和教学建构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基于核心素养的</w:t>
      </w:r>
      <w:r w:rsidRPr="00E60EFB">
        <w:rPr>
          <w:rFonts w:hint="eastAsia"/>
          <w:color w:val="FF0000"/>
          <w:sz w:val="32"/>
        </w:rPr>
        <w:t>中学外语课程多样化建设</w:t>
      </w:r>
      <w:r w:rsidRPr="00E60EFB">
        <w:rPr>
          <w:rFonts w:hint="eastAsia"/>
          <w:sz w:val="32"/>
        </w:rPr>
        <w:t>实施路径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中学政治（品德）</w:t>
      </w:r>
      <w:r w:rsidRPr="00E60EFB">
        <w:rPr>
          <w:rFonts w:hint="eastAsia"/>
          <w:color w:val="FF0000"/>
          <w:sz w:val="32"/>
        </w:rPr>
        <w:t>“品位课堂”</w:t>
      </w:r>
      <w:r w:rsidRPr="00E60EFB">
        <w:rPr>
          <w:rFonts w:hint="eastAsia"/>
          <w:sz w:val="32"/>
        </w:rPr>
        <w:t>的实践探索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小学</w:t>
      </w:r>
      <w:r w:rsidRPr="00E60EFB">
        <w:rPr>
          <w:rFonts w:hint="eastAsia"/>
          <w:color w:val="FF0000"/>
          <w:sz w:val="32"/>
        </w:rPr>
        <w:t>品德教学策略与行为诊断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中学生</w:t>
      </w:r>
      <w:r w:rsidRPr="00E60EFB">
        <w:rPr>
          <w:rFonts w:hint="eastAsia"/>
          <w:color w:val="FF0000"/>
          <w:sz w:val="32"/>
        </w:rPr>
        <w:t>核心价值观教育的策略</w:t>
      </w:r>
      <w:r w:rsidRPr="00E60EFB">
        <w:rPr>
          <w:rFonts w:hint="eastAsia"/>
          <w:sz w:val="32"/>
        </w:rPr>
        <w:t>探索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初中学段化学学业评价标准的实践研究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lastRenderedPageBreak/>
        <w:t>初中</w:t>
      </w:r>
      <w:r w:rsidRPr="00E60EFB">
        <w:rPr>
          <w:rFonts w:hint="eastAsia"/>
          <w:color w:val="FF0000"/>
          <w:sz w:val="32"/>
        </w:rPr>
        <w:t>情智物理教学</w:t>
      </w:r>
      <w:r w:rsidRPr="00E60EFB">
        <w:rPr>
          <w:rFonts w:hint="eastAsia"/>
          <w:sz w:val="32"/>
        </w:rPr>
        <w:t>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多元化物理实验教学资源整合</w:t>
      </w:r>
      <w:r w:rsidRPr="00E60EFB">
        <w:rPr>
          <w:rFonts w:hint="eastAsia"/>
          <w:sz w:val="32"/>
        </w:rPr>
        <w:t>的研究与应用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基于科学本质的高中化学教学实践研究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依托“</w:t>
      </w:r>
      <w:r w:rsidRPr="00E60EFB">
        <w:rPr>
          <w:rFonts w:hint="eastAsia"/>
          <w:color w:val="FF0000"/>
          <w:sz w:val="32"/>
        </w:rPr>
        <w:t>生物科学探究基地</w:t>
      </w:r>
      <w:r w:rsidRPr="00E60EFB">
        <w:rPr>
          <w:rFonts w:hint="eastAsia"/>
          <w:sz w:val="32"/>
        </w:rPr>
        <w:t>”，着力</w:t>
      </w:r>
      <w:r w:rsidRPr="00E60EFB">
        <w:rPr>
          <w:rFonts w:hint="eastAsia"/>
          <w:color w:val="FF0000"/>
          <w:sz w:val="32"/>
        </w:rPr>
        <w:t>促进学科教学变革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具有</w:t>
      </w:r>
      <w:r w:rsidRPr="00E60EFB">
        <w:rPr>
          <w:rFonts w:hint="eastAsia"/>
          <w:color w:val="FF0000"/>
          <w:sz w:val="32"/>
        </w:rPr>
        <w:t>“江苏特色”综合实践活动课程体系</w:t>
      </w:r>
      <w:r w:rsidRPr="00E60EFB">
        <w:rPr>
          <w:rFonts w:hint="eastAsia"/>
          <w:sz w:val="32"/>
        </w:rPr>
        <w:t>的十年建构与探索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面向真实世界的普通高中技术课程实施体系</w:t>
      </w:r>
      <w:r w:rsidRPr="00E60EFB">
        <w:rPr>
          <w:rFonts w:hint="eastAsia"/>
          <w:sz w:val="32"/>
        </w:rPr>
        <w:t>研究与实践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综合实践活动区域课程建设</w:t>
      </w:r>
    </w:p>
    <w:p w:rsidR="00FA729F" w:rsidRPr="00E60EFB" w:rsidRDefault="00FA729F" w:rsidP="00FA729F">
      <w:pPr>
        <w:rPr>
          <w:sz w:val="32"/>
        </w:rPr>
      </w:pPr>
      <w:proofErr w:type="gramStart"/>
      <w:r w:rsidRPr="00E60EFB">
        <w:rPr>
          <w:rFonts w:hint="eastAsia"/>
          <w:sz w:val="32"/>
        </w:rPr>
        <w:t>画育童心</w:t>
      </w:r>
      <w:proofErr w:type="gramEnd"/>
      <w:r w:rsidRPr="00E60EFB">
        <w:rPr>
          <w:rFonts w:hint="eastAsia"/>
          <w:sz w:val="32"/>
        </w:rPr>
        <w:t>：睢宁</w:t>
      </w:r>
      <w:r w:rsidRPr="00E60EFB">
        <w:rPr>
          <w:rFonts w:hint="eastAsia"/>
          <w:color w:val="FF0000"/>
          <w:sz w:val="32"/>
        </w:rPr>
        <w:t>儿童画</w:t>
      </w:r>
      <w:r w:rsidRPr="00E60EFB">
        <w:rPr>
          <w:rFonts w:hint="eastAsia"/>
          <w:sz w:val="32"/>
        </w:rPr>
        <w:t>60</w:t>
      </w:r>
      <w:r w:rsidRPr="00E60EFB">
        <w:rPr>
          <w:rFonts w:hint="eastAsia"/>
          <w:sz w:val="32"/>
        </w:rPr>
        <w:t>年的探索实践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小学</w:t>
      </w:r>
      <w:r w:rsidRPr="00E60EFB">
        <w:rPr>
          <w:rFonts w:hint="eastAsia"/>
          <w:color w:val="FF0000"/>
          <w:sz w:val="32"/>
        </w:rPr>
        <w:t>主题整合课程</w:t>
      </w:r>
      <w:r w:rsidRPr="00E60EFB">
        <w:rPr>
          <w:rFonts w:hint="eastAsia"/>
          <w:sz w:val="32"/>
        </w:rPr>
        <w:t>的实践研究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点燃儿童思维的</w:t>
      </w:r>
      <w:r w:rsidRPr="00E60EFB">
        <w:rPr>
          <w:rFonts w:hint="eastAsia"/>
          <w:color w:val="FF0000"/>
          <w:sz w:val="32"/>
        </w:rPr>
        <w:t>场景学习</w:t>
      </w:r>
      <w:r w:rsidRPr="00E60EFB">
        <w:rPr>
          <w:rFonts w:hint="eastAsia"/>
          <w:sz w:val="32"/>
        </w:rPr>
        <w:t>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小学</w:t>
      </w:r>
      <w:r w:rsidRPr="00E60EFB">
        <w:rPr>
          <w:rFonts w:hint="eastAsia"/>
          <w:color w:val="FF0000"/>
          <w:sz w:val="32"/>
        </w:rPr>
        <w:t>全息学习</w:t>
      </w:r>
      <w:r w:rsidRPr="00E60EFB">
        <w:rPr>
          <w:rFonts w:hint="eastAsia"/>
          <w:sz w:val="32"/>
        </w:rPr>
        <w:t>的</w:t>
      </w:r>
      <w:proofErr w:type="gramStart"/>
      <w:r w:rsidRPr="00E60EFB">
        <w:rPr>
          <w:rFonts w:hint="eastAsia"/>
          <w:sz w:val="32"/>
        </w:rPr>
        <w:t>范</w:t>
      </w:r>
      <w:proofErr w:type="gramEnd"/>
      <w:r w:rsidRPr="00E60EFB">
        <w:rPr>
          <w:rFonts w:hint="eastAsia"/>
          <w:sz w:val="32"/>
        </w:rPr>
        <w:t>型建构和实践推进</w:t>
      </w:r>
    </w:p>
    <w:p w:rsidR="00FA729F" w:rsidRPr="00E60EFB" w:rsidRDefault="00FA729F" w:rsidP="00E60EFB">
      <w:pPr>
        <w:ind w:rightChars="-94" w:right="-197"/>
        <w:rPr>
          <w:sz w:val="32"/>
        </w:rPr>
      </w:pPr>
      <w:r w:rsidRPr="00E60EFB">
        <w:rPr>
          <w:rFonts w:hint="eastAsia"/>
          <w:sz w:val="32"/>
        </w:rPr>
        <w:t>传承、发展与创新：“</w:t>
      </w:r>
      <w:r w:rsidRPr="00E60EFB">
        <w:rPr>
          <w:rFonts w:hint="eastAsia"/>
          <w:color w:val="FF0000"/>
          <w:sz w:val="32"/>
        </w:rPr>
        <w:t>苏式学校</w:t>
      </w:r>
      <w:r w:rsidRPr="00E60EFB">
        <w:rPr>
          <w:rFonts w:hint="eastAsia"/>
          <w:sz w:val="32"/>
        </w:rPr>
        <w:t>”文化育人范式的探索与实践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“乐学”教学体系的实践建构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教学育人：普通高中</w:t>
      </w:r>
      <w:r w:rsidRPr="00E60EFB">
        <w:rPr>
          <w:rFonts w:hint="eastAsia"/>
          <w:color w:val="FF0000"/>
          <w:sz w:val="32"/>
        </w:rPr>
        <w:t>学科组专业化</w:t>
      </w:r>
      <w:r w:rsidRPr="00E60EFB">
        <w:rPr>
          <w:rFonts w:hint="eastAsia"/>
          <w:sz w:val="32"/>
        </w:rPr>
        <w:t>建设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新教育</w:t>
      </w:r>
      <w:r w:rsidRPr="00E60EFB">
        <w:rPr>
          <w:rFonts w:hint="eastAsia"/>
          <w:sz w:val="32"/>
        </w:rPr>
        <w:t>的探索与实践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区域中小学</w:t>
      </w:r>
      <w:r w:rsidRPr="00E60EFB">
        <w:rPr>
          <w:rFonts w:hint="eastAsia"/>
          <w:color w:val="FF0000"/>
          <w:sz w:val="32"/>
        </w:rPr>
        <w:t>教育质量监测</w:t>
      </w:r>
      <w:r w:rsidRPr="00E60EFB">
        <w:rPr>
          <w:rFonts w:hint="eastAsia"/>
          <w:sz w:val="32"/>
        </w:rPr>
        <w:t>的实践研究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sz w:val="32"/>
        </w:rPr>
        <w:t>重构校园生活：普通高中</w:t>
      </w:r>
      <w:r w:rsidRPr="00E60EFB">
        <w:rPr>
          <w:rFonts w:hint="eastAsia"/>
          <w:color w:val="FF0000"/>
          <w:sz w:val="32"/>
        </w:rPr>
        <w:t>大美育课程体系</w:t>
      </w:r>
      <w:r w:rsidRPr="00E60EFB">
        <w:rPr>
          <w:rFonts w:hint="eastAsia"/>
          <w:sz w:val="32"/>
        </w:rPr>
        <w:t>建构</w:t>
      </w:r>
    </w:p>
    <w:p w:rsidR="00FA729F" w:rsidRPr="00E60EFB" w:rsidRDefault="00FA729F" w:rsidP="00FA729F">
      <w:pPr>
        <w:rPr>
          <w:sz w:val="32"/>
        </w:rPr>
      </w:pPr>
      <w:r w:rsidRPr="00E60EFB">
        <w:rPr>
          <w:rFonts w:hint="eastAsia"/>
          <w:color w:val="FF0000"/>
          <w:sz w:val="32"/>
        </w:rPr>
        <w:t>“学讲行动”</w:t>
      </w:r>
      <w:r w:rsidRPr="00E60EFB">
        <w:rPr>
          <w:rFonts w:hint="eastAsia"/>
          <w:sz w:val="32"/>
        </w:rPr>
        <w:t>：地级市整体推进课堂教学改革的新样本</w:t>
      </w:r>
    </w:p>
    <w:p w:rsidR="00FA729F" w:rsidRPr="00E60EFB" w:rsidRDefault="00FA729F" w:rsidP="00FA729F">
      <w:pPr>
        <w:rPr>
          <w:sz w:val="32"/>
        </w:rPr>
      </w:pPr>
      <w:proofErr w:type="gramStart"/>
      <w:r w:rsidRPr="00E60EFB">
        <w:rPr>
          <w:rFonts w:hint="eastAsia"/>
          <w:sz w:val="32"/>
        </w:rPr>
        <w:t>用</w:t>
      </w:r>
      <w:r w:rsidRPr="00E60EFB">
        <w:rPr>
          <w:rFonts w:hint="eastAsia"/>
          <w:color w:val="FF0000"/>
          <w:sz w:val="32"/>
        </w:rPr>
        <w:t>成长</w:t>
      </w:r>
      <w:proofErr w:type="gramEnd"/>
      <w:r w:rsidRPr="00E60EFB">
        <w:rPr>
          <w:rFonts w:hint="eastAsia"/>
          <w:color w:val="FF0000"/>
          <w:sz w:val="32"/>
        </w:rPr>
        <w:t>记录平台</w:t>
      </w:r>
      <w:r w:rsidRPr="00E60EFB">
        <w:rPr>
          <w:rFonts w:hint="eastAsia"/>
          <w:sz w:val="32"/>
        </w:rPr>
        <w:t>解决综合素质评价难题的实践</w:t>
      </w:r>
    </w:p>
    <w:sectPr w:rsidR="00FA729F" w:rsidRPr="00E60EFB" w:rsidSect="00FB3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729F"/>
    <w:rsid w:val="003F7A45"/>
    <w:rsid w:val="0089317F"/>
    <w:rsid w:val="00AD7A7D"/>
    <w:rsid w:val="00E60EFB"/>
    <w:rsid w:val="00FA729F"/>
    <w:rsid w:val="00FB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114</Words>
  <Characters>651</Characters>
  <Application>Microsoft Office Word</Application>
  <DocSecurity>0</DocSecurity>
  <Lines>5</Lines>
  <Paragraphs>1</Paragraphs>
  <ScaleCrop>false</ScaleCrop>
  <Company>微软公司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2017-12-12T07:42:00Z</dcterms:created>
  <dcterms:modified xsi:type="dcterms:W3CDTF">2017-12-13T00:33:00Z</dcterms:modified>
</cp:coreProperties>
</file>