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A8F9F">
      <w:pPr>
        <w:widowControl/>
        <w:shd w:val="clear" w:color="auto" w:fill="FFFFFF"/>
        <w:spacing w:line="700" w:lineRule="exact"/>
        <w:jc w:val="center"/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8926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741"/>
        <w:gridCol w:w="1587"/>
        <w:gridCol w:w="226"/>
        <w:gridCol w:w="1031"/>
        <w:gridCol w:w="864"/>
        <w:gridCol w:w="300"/>
        <w:gridCol w:w="1351"/>
        <w:gridCol w:w="1826"/>
      </w:tblGrid>
      <w:tr w14:paraId="03137CA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3" w:hRule="atLeast"/>
          <w:jc w:val="center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4B2B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9A653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周文君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E7155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E7FAD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4F9B9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CFAEF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宋韩柏</w:t>
            </w:r>
          </w:p>
        </w:tc>
      </w:tr>
      <w:tr w14:paraId="29F312B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2" w:hRule="atLeast"/>
          <w:jc w:val="center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2576F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0F05A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韩忠萍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191E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34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7F3DC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 刘红娟、孙红霞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、李烨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等</w:t>
            </w:r>
          </w:p>
        </w:tc>
      </w:tr>
      <w:tr w14:paraId="28C7EA1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02" w:hRule="atLeast"/>
          <w:jc w:val="center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0ECF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073D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.1.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8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8AEFD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34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DD60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14:paraId="7038296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0" w:hRule="atLeast"/>
          <w:jc w:val="center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D16C8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FABA2">
            <w:pPr>
              <w:spacing w:line="320" w:lineRule="exact"/>
              <w:ind w:firstLine="420" w:firstLineChars="200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  <w:t>该学生比较特殊，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  <w:lang w:eastAsia="zh-CN"/>
              </w:rPr>
              <w:t>由于父母离异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  <w:lang w:eastAsia="zh-CN"/>
              </w:rPr>
              <w:t>无心学习，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  <w:t>在学习方面存在较大困难。在课堂上难以集中注意力，理解和接受新知识的速度很慢，简单的计算和文字认知需要手把手教学。</w:t>
            </w:r>
          </w:p>
        </w:tc>
      </w:tr>
      <w:tr w14:paraId="3396D9E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24" w:hRule="atLeast"/>
          <w:jc w:val="center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A816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D38F2">
            <w:pPr>
              <w:widowControl/>
              <w:autoSpaceDE w:val="0"/>
              <w:autoSpaceDN w:val="0"/>
              <w:snapToGrid w:val="0"/>
              <w:spacing w:line="320" w:lineRule="exact"/>
              <w:ind w:firstLine="420" w:firstLineChars="200"/>
              <w:rPr>
                <w:rFonts w:hint="eastAsia" w:ascii="宋体" w:hAnsi="宋体" w:eastAsia="宋体" w:cs="仿宋"/>
                <w:color w:val="000000"/>
                <w:szCs w:val="21"/>
              </w:rPr>
            </w:pPr>
            <w:r>
              <w:rPr>
                <w:rFonts w:hint="eastAsia" w:ascii="宋体" w:hAnsi="宋体" w:eastAsia="宋体" w:cs="仿宋"/>
                <w:color w:val="000000"/>
                <w:szCs w:val="21"/>
              </w:rPr>
              <w:t>孩子</w:t>
            </w:r>
            <w:r>
              <w:rPr>
                <w:rFonts w:ascii="宋体" w:hAnsi="宋体" w:eastAsia="宋体" w:cs="仿宋"/>
                <w:color w:val="000000"/>
                <w:szCs w:val="21"/>
              </w:rPr>
              <w:t>父亲</w:t>
            </w:r>
            <w:r>
              <w:rPr>
                <w:rFonts w:hint="eastAsia" w:ascii="宋体" w:hAnsi="宋体" w:eastAsia="宋体" w:cs="仿宋"/>
                <w:color w:val="000000"/>
                <w:szCs w:val="21"/>
                <w:lang w:eastAsia="zh-CN"/>
              </w:rPr>
              <w:t>离异后不管不顾</w:t>
            </w:r>
            <w:r>
              <w:rPr>
                <w:rFonts w:ascii="宋体" w:hAnsi="宋体" w:eastAsia="宋体" w:cs="仿宋"/>
                <w:color w:val="000000"/>
                <w:szCs w:val="21"/>
              </w:rPr>
              <w:t>，甚至不回家;</w:t>
            </w:r>
            <w:r>
              <w:rPr>
                <w:rFonts w:hint="eastAsia" w:ascii="宋体" w:hAnsi="宋体" w:eastAsia="宋体" w:cs="仿宋"/>
                <w:color w:val="000000"/>
                <w:szCs w:val="21"/>
              </w:rPr>
              <w:t>孩子经常由爷爷奶奶带</w:t>
            </w:r>
            <w:r>
              <w:rPr>
                <w:rFonts w:ascii="宋体" w:hAnsi="宋体" w:eastAsia="宋体" w:cs="仿宋"/>
                <w:color w:val="000000"/>
                <w:szCs w:val="21"/>
              </w:rPr>
              <w:t>。而母亲</w:t>
            </w:r>
            <w:r>
              <w:rPr>
                <w:rFonts w:hint="eastAsia" w:ascii="宋体" w:hAnsi="宋体" w:eastAsia="宋体" w:cs="仿宋"/>
                <w:color w:val="000000"/>
                <w:szCs w:val="21"/>
                <w:lang w:eastAsia="zh-CN"/>
              </w:rPr>
              <w:t>为了生计，在校门口摆早餐店，家中还有一个厌学的姐姐</w:t>
            </w:r>
            <w:r>
              <w:rPr>
                <w:rFonts w:hint="eastAsia" w:ascii="宋体" w:hAnsi="宋体" w:eastAsia="宋体" w:cs="仿宋"/>
                <w:color w:val="000000"/>
                <w:szCs w:val="21"/>
              </w:rPr>
              <w:t>。</w:t>
            </w:r>
          </w:p>
          <w:p w14:paraId="502B98EF">
            <w:pPr>
              <w:widowControl/>
              <w:autoSpaceDE w:val="0"/>
              <w:autoSpaceDN w:val="0"/>
              <w:snapToGrid w:val="0"/>
              <w:spacing w:line="320" w:lineRule="exact"/>
              <w:ind w:firstLine="420" w:firstLineChars="200"/>
              <w:rPr>
                <w:rFonts w:hint="eastAsia" w:ascii="宋体" w:hAnsi="宋体" w:eastAsia="宋体" w:cs="仿宋"/>
                <w:color w:val="000000"/>
                <w:szCs w:val="21"/>
              </w:rPr>
            </w:pPr>
            <w:r>
              <w:rPr>
                <w:rFonts w:hint="eastAsia" w:ascii="宋体" w:hAnsi="宋体" w:eastAsia="宋体" w:cs="仿宋"/>
                <w:color w:val="000000"/>
                <w:szCs w:val="21"/>
              </w:rPr>
              <w:t>因为家中两个孩子都比较特殊，所以家访过程中，妈妈的反应较为冷淡：知道小孩</w:t>
            </w:r>
            <w:r>
              <w:rPr>
                <w:rFonts w:hint="eastAsia" w:ascii="宋体" w:hAnsi="宋体" w:eastAsia="宋体" w:cs="仿宋"/>
                <w:color w:val="000000"/>
                <w:szCs w:val="21"/>
                <w:lang w:eastAsia="zh-CN"/>
              </w:rPr>
              <w:t>学习没有未来，</w:t>
            </w:r>
            <w:r>
              <w:rPr>
                <w:rFonts w:hint="eastAsia" w:ascii="宋体" w:hAnsi="宋体" w:eastAsia="宋体" w:cs="仿宋"/>
                <w:color w:val="000000"/>
                <w:szCs w:val="21"/>
              </w:rPr>
              <w:t>就是一个劲的说也没有办法</w:t>
            </w:r>
            <w:r>
              <w:rPr>
                <w:rFonts w:hint="eastAsia" w:ascii="宋体" w:hAnsi="宋体" w:eastAsia="宋体" w:cs="仿宋"/>
                <w:color w:val="000000"/>
                <w:szCs w:val="21"/>
                <w:lang w:eastAsia="zh-CN"/>
              </w:rPr>
              <w:t>，只希望平安长大</w:t>
            </w:r>
            <w:r>
              <w:rPr>
                <w:rFonts w:hint="eastAsia" w:ascii="宋体" w:hAnsi="宋体" w:eastAsia="宋体" w:cs="仿宋"/>
                <w:color w:val="000000"/>
                <w:szCs w:val="21"/>
              </w:rPr>
              <w:t>。但是值得庆幸的是经过耐心的交流，说明家访的来意后，家长终于放下思想包袱于我进行了交谈。家长答应我们，会积极配合我们老师对孩子进行帮扶，主动和孩子多交流，使孩子尽快融入到正常的学习生活环境中去。</w:t>
            </w:r>
          </w:p>
        </w:tc>
      </w:tr>
      <w:tr w14:paraId="0171D13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76" w:hRule="atLeast"/>
          <w:jc w:val="center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21490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3E3D4">
            <w:pPr>
              <w:widowControl/>
              <w:autoSpaceDE w:val="0"/>
              <w:autoSpaceDN w:val="0"/>
              <w:snapToGrid w:val="0"/>
              <w:spacing w:line="320" w:lineRule="exact"/>
              <w:ind w:firstLine="420" w:firstLineChars="200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  <w:t>1.孩子原生家庭基因问题，两个孩子在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  <w:lang w:eastAsia="zh-CN"/>
              </w:rPr>
              <w:t>心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  <w:t>理上都有一些小问题，家长背负的压力很大。</w:t>
            </w:r>
          </w:p>
          <w:p w14:paraId="454BA125">
            <w:pPr>
              <w:widowControl/>
              <w:autoSpaceDE w:val="0"/>
              <w:autoSpaceDN w:val="0"/>
              <w:snapToGrid w:val="0"/>
              <w:spacing w:line="320" w:lineRule="exact"/>
              <w:ind w:firstLine="420" w:firstLineChars="200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  <w:t>2.孩子由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  <w:lang w:eastAsia="zh-CN"/>
              </w:rPr>
              <w:t>爷爷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  <w:t>奶奶带，奶奶是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  <w:lang w:eastAsia="zh-CN"/>
              </w:rPr>
              <w:t>亏欠式教育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  <w:t>。</w:t>
            </w:r>
          </w:p>
        </w:tc>
      </w:tr>
      <w:tr w14:paraId="01ABEEC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23" w:hRule="atLeast"/>
          <w:jc w:val="center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35351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65282">
            <w:pPr>
              <w:widowControl/>
              <w:autoSpaceDE w:val="0"/>
              <w:autoSpaceDN w:val="0"/>
              <w:snapToGrid w:val="0"/>
              <w:spacing w:line="320" w:lineRule="exact"/>
              <w:ind w:firstLine="420" w:firstLineChars="200"/>
              <w:rPr>
                <w:rFonts w:hint="eastAsia" w:ascii="宋体" w:hAnsi="宋体" w:eastAsia="宋体" w:cs="仿宋"/>
                <w:color w:val="000000"/>
                <w:szCs w:val="21"/>
              </w:rPr>
            </w:pPr>
            <w:r>
              <w:rPr>
                <w:rFonts w:hint="eastAsia" w:ascii="宋体" w:hAnsi="宋体" w:eastAsia="宋体" w:cs="仿宋"/>
                <w:color w:val="000000"/>
                <w:szCs w:val="21"/>
              </w:rPr>
              <w:t>1.每周一、三、五利用课余时间，在安静的教室进行一对一教学。</w:t>
            </w:r>
          </w:p>
          <w:p w14:paraId="0828009B">
            <w:pPr>
              <w:widowControl/>
              <w:autoSpaceDE w:val="0"/>
              <w:autoSpaceDN w:val="0"/>
              <w:snapToGrid w:val="0"/>
              <w:spacing w:line="320" w:lineRule="exact"/>
              <w:ind w:firstLine="420" w:firstLineChars="200"/>
              <w:rPr>
                <w:rFonts w:hint="default" w:ascii="宋体" w:hAnsi="宋体" w:eastAsia="宋体" w:cs="仿宋"/>
                <w:snapToGrid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color w:val="000000"/>
                <w:szCs w:val="21"/>
              </w:rPr>
              <w:t>2.</w:t>
            </w:r>
            <w:r>
              <w:rPr>
                <w:rFonts w:hint="eastAsia" w:ascii="宋体" w:hAnsi="宋体" w:eastAsia="宋体" w:cs="仿宋"/>
                <w:color w:val="000000"/>
                <w:szCs w:val="21"/>
                <w:lang w:eastAsia="zh-CN"/>
              </w:rPr>
              <w:t>每天量身定制学习计划，激发学生的学习兴趣。</w:t>
            </w:r>
          </w:p>
        </w:tc>
      </w:tr>
      <w:tr w14:paraId="43D9122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61" w:hRule="atLeast"/>
          <w:jc w:val="center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6803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A0546">
            <w:pPr>
              <w:widowControl/>
              <w:autoSpaceDE w:val="0"/>
              <w:autoSpaceDN w:val="0"/>
              <w:snapToGrid w:val="0"/>
              <w:spacing w:line="320" w:lineRule="exact"/>
              <w:ind w:firstLine="420" w:firstLineChars="200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eastAsia="宋体" w:cs="仿宋"/>
                <w:snapToGrid w:val="0"/>
                <w:color w:val="000000"/>
                <w:kern w:val="0"/>
                <w:szCs w:val="21"/>
              </w:rPr>
              <w:t>作为教师，不能对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  <w:t>特殊孩子</w:t>
            </w:r>
            <w:r>
              <w:rPr>
                <w:rFonts w:ascii="宋体" w:hAnsi="宋体" w:eastAsia="宋体" w:cs="仿宋"/>
                <w:snapToGrid w:val="0"/>
                <w:color w:val="000000"/>
                <w:kern w:val="0"/>
                <w:szCs w:val="21"/>
              </w:rPr>
              <w:t>放任不管。而是应该运用理论知识和实际的经验来解决这些问题。简而言之，就是要以爱心关怀学生，以细心观察学生，以耐心教育学生，及时发现学生的问题，尽量帮助其解决问题。我们不能放弃，而要在个方面给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Cs w:val="21"/>
              </w:rPr>
              <w:t>他</w:t>
            </w:r>
            <w:r>
              <w:rPr>
                <w:rFonts w:ascii="宋体" w:hAnsi="宋体" w:eastAsia="宋体" w:cs="仿宋"/>
                <w:snapToGrid w:val="0"/>
                <w:color w:val="000000"/>
                <w:kern w:val="0"/>
                <w:szCs w:val="21"/>
              </w:rPr>
              <w:t>多点鼓励多点爱。</w:t>
            </w:r>
          </w:p>
        </w:tc>
      </w:tr>
      <w:tr w14:paraId="639F83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77" w:hRule="atLeast"/>
          <w:jc w:val="center"/>
        </w:trPr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AB6E3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F67164E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F814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816860" cy="2112645"/>
                  <wp:effectExtent l="0" t="0" r="2540" b="1905"/>
                  <wp:docPr id="1" name="图片 1" descr="48ac60ea4a6d90f95cdd78b201e727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48ac60ea4a6d90f95cdd78b201e727f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6860" cy="2112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7994A369"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C563E">
    <w:pPr>
      <w:pStyle w:val="2"/>
      <w:framePr w:wrap="around" w:vAnchor="text" w:hAnchor="margin" w:xAlign="outside" w:y="1"/>
      <w:rPr>
        <w:rStyle w:val="6"/>
        <w:rFonts w:hint="eastAsia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CE58414"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7D98E">
    <w:pPr>
      <w:pStyle w:val="2"/>
      <w:framePr w:wrap="around" w:vAnchor="text" w:hAnchor="margin" w:xAlign="outside" w:y="1"/>
      <w:rPr>
        <w:rStyle w:val="6"/>
        <w:rFonts w:hint="eastAsia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062225DC">
    <w:pPr>
      <w:pStyle w:val="2"/>
      <w:ind w:right="360" w:firstLine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1D9"/>
    <w:rsid w:val="00082A8B"/>
    <w:rsid w:val="00291020"/>
    <w:rsid w:val="005A3875"/>
    <w:rsid w:val="005C318E"/>
    <w:rsid w:val="006679CF"/>
    <w:rsid w:val="006C7B4D"/>
    <w:rsid w:val="00845E07"/>
    <w:rsid w:val="008C06DB"/>
    <w:rsid w:val="00AB17CE"/>
    <w:rsid w:val="00D71E05"/>
    <w:rsid w:val="00DE31D9"/>
    <w:rsid w:val="00FB19D0"/>
    <w:rsid w:val="19267D18"/>
    <w:rsid w:val="68DB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617</Words>
  <Characters>629</Characters>
  <Lines>6</Lines>
  <Paragraphs>1</Paragraphs>
  <TotalTime>13</TotalTime>
  <ScaleCrop>false</ScaleCrop>
  <LinksUpToDate>false</LinksUpToDate>
  <CharactersWithSpaces>631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2024-08-28T12:21:00Z</dcterms:created>
  <dc:creator>Administrator</dc:creator>
  <cp:lastModifiedBy>老凯</cp:lastModifiedBy>
  <dcterms:modified xsi:type="dcterms:W3CDTF">2025-02-08T01:29:17Z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4F65CD4E86D1CE153A7476662490036D_33</vt:lpwstr>
  </property>
  <property fmtid="{D5CDD505-2E9C-101B-9397-08002B2CF9AE}" pid="4" name="KSOTemplateDocerSaveRecord">
    <vt:lpwstr>eyJoZGlkIjoiNDc2NGFkMTM1NWQ3NTdmNDgzMDg3NDBkODYwOTAwMWUiLCJ1c2VySWQiOiI2NjQ1NTYyNTYifQ==</vt:lpwstr>
  </property>
</Properties>
</file>