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60" w:lineRule="exact"/>
        <w:jc w:val="center"/>
        <w:rPr>
          <w:rFonts w:hint="eastAsia" w:ascii="方正小标宋简体" w:hAnsi="微软雅黑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仿宋"/>
          <w:bCs/>
          <w:color w:val="000000"/>
          <w:sz w:val="44"/>
          <w:szCs w:val="44"/>
        </w:rPr>
        <w:t>2019-2020学年度武进区义务教育阶段</w:t>
      </w:r>
    </w:p>
    <w:p>
      <w:pPr>
        <w:spacing w:after="0" w:line="660" w:lineRule="exact"/>
        <w:jc w:val="center"/>
        <w:rPr>
          <w:rFonts w:hint="eastAsia" w:ascii="方正小标宋简体" w:hAnsi="微软雅黑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仿宋"/>
          <w:bCs/>
          <w:color w:val="000000"/>
          <w:sz w:val="44"/>
          <w:szCs w:val="44"/>
        </w:rPr>
        <w:t>学校办学水平考核结果</w:t>
      </w:r>
    </w:p>
    <w:p>
      <w:pPr>
        <w:spacing w:beforeLines="50" w:afterLines="50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>
      <w:pPr>
        <w:spacing w:beforeLines="50" w:afterLines="50"/>
        <w:jc w:val="center"/>
        <w:rPr>
          <w:rFonts w:hint="eastAsia"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一、初中</w:t>
      </w:r>
    </w:p>
    <w:p>
      <w:pPr>
        <w:spacing w:beforeLines="150" w:afterLines="150"/>
        <w:jc w:val="center"/>
        <w:rPr>
          <w:rFonts w:hint="eastAsia" w:ascii="楷体_GB2312" w:eastAsia="楷体_GB2312" w:cs="宋体" w:hAnsiTheme="minorEastAsia"/>
          <w:b/>
          <w:bCs/>
          <w:sz w:val="36"/>
          <w:szCs w:val="36"/>
        </w:rPr>
      </w:pPr>
      <w:r>
        <w:rPr>
          <w:rFonts w:hint="eastAsia" w:ascii="楷体_GB2312" w:eastAsia="楷体_GB2312" w:cs="宋体" w:hAnsiTheme="minorEastAsia"/>
          <w:b/>
          <w:bCs/>
          <w:sz w:val="36"/>
          <w:szCs w:val="36"/>
        </w:rPr>
        <w:t>优秀级（10所）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潘家初级中学          洛阳初级中学      湖塘桥初级中学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人民路初级中学        淹城初级中学      礼河实验学校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牛塘初级中学          卢家巷实验学校    南夏墅初级中学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湟里初级中学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beforeLines="150" w:afterLines="150"/>
        <w:jc w:val="center"/>
        <w:rPr>
          <w:rFonts w:hint="eastAsia" w:ascii="楷体_GB2312" w:eastAsia="楷体_GB2312" w:cs="宋体" w:hAnsiTheme="minorEastAsia"/>
          <w:b/>
          <w:bCs/>
          <w:sz w:val="36"/>
          <w:szCs w:val="36"/>
        </w:rPr>
      </w:pPr>
      <w:r>
        <w:rPr>
          <w:rFonts w:hint="eastAsia" w:ascii="楷体_GB2312" w:eastAsia="楷体_GB2312" w:cs="宋体" w:hAnsiTheme="minorEastAsia"/>
          <w:b/>
          <w:bCs/>
          <w:sz w:val="36"/>
          <w:szCs w:val="36"/>
        </w:rPr>
        <w:t>良好级（14所）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雪堰初级中学          漕桥初级中学      前黄初级中学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运村实验学校          寨桥初级中学      礼嘉中学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坂上初级中学          鸣凰中学          马杭初级中学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庙桥初级中学          嘉泽初级中学      夏溪初级中学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  <w:r>
        <w:rPr>
          <w:rFonts w:hint="eastAsia" w:ascii="仿宋_GB2312" w:eastAsia="仿宋_GB2312" w:cs="宋体" w:hAnsiTheme="minorEastAsia"/>
          <w:bCs/>
          <w:sz w:val="30"/>
          <w:szCs w:val="30"/>
        </w:rPr>
        <w:t>成章初级中学          东安实验学校</w:t>
      </w: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after="0" w:line="600" w:lineRule="exact"/>
        <w:jc w:val="both"/>
        <w:rPr>
          <w:rFonts w:hint="eastAsia" w:ascii="仿宋_GB2312" w:eastAsia="仿宋_GB2312" w:cs="宋体" w:hAnsiTheme="minorEastAsia"/>
          <w:bCs/>
          <w:sz w:val="30"/>
          <w:szCs w:val="30"/>
        </w:rPr>
      </w:pPr>
    </w:p>
    <w:p>
      <w:pPr>
        <w:spacing w:beforeLines="50" w:afterLines="50"/>
        <w:jc w:val="center"/>
        <w:rPr>
          <w:rFonts w:hint="eastAsia"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二、小学</w:t>
      </w:r>
    </w:p>
    <w:p>
      <w:pPr>
        <w:spacing w:beforeLines="150" w:afterLines="150"/>
        <w:jc w:val="center"/>
        <w:rPr>
          <w:rFonts w:hint="eastAsia" w:ascii="楷体_GB2312" w:eastAsia="楷体_GB2312" w:cs="宋体" w:hAnsiTheme="minorEastAsia"/>
          <w:b/>
          <w:bCs/>
          <w:sz w:val="36"/>
          <w:szCs w:val="36"/>
        </w:rPr>
      </w:pPr>
      <w:r>
        <w:rPr>
          <w:rFonts w:hint="eastAsia" w:ascii="楷体_GB2312" w:eastAsia="楷体_GB2312" w:cs="宋体" w:hAnsiTheme="minorEastAsia"/>
          <w:b/>
          <w:bCs/>
          <w:sz w:val="36"/>
          <w:szCs w:val="36"/>
        </w:rPr>
        <w:t>优秀级（28所）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雪堰中心小学     潘家小学            漕桥小学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前黄中</w:t>
      </w:r>
      <w:r>
        <w:rPr>
          <w:rFonts w:hint="eastAsia" w:ascii="仿宋_GB2312" w:eastAsia="仿宋_GB2312" w:cs="宋体" w:hAnsiTheme="minorEastAsia"/>
          <w:bCs/>
          <w:sz w:val="30"/>
          <w:szCs w:val="30"/>
        </w:rPr>
        <w:t>心小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学     礼嘉中心小学        坂上小学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政平小学         武进区实验小学      武进区实验小学分校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/>
          <w:bCs w:val="0"/>
          <w:sz w:val="32"/>
          <w:szCs w:val="32"/>
          <w:u w:val="thick" w:color="FF000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 xml:space="preserve">李公朴小学       人民路小学          </w:t>
      </w:r>
      <w:r>
        <w:rPr>
          <w:rFonts w:hint="eastAsia" w:ascii="仿宋_GB2312" w:hAnsi="宋体" w:eastAsia="仿宋_GB2312" w:cs="宋体"/>
          <w:b/>
          <w:bCs w:val="0"/>
          <w:sz w:val="32"/>
          <w:szCs w:val="32"/>
          <w:u w:val="thick" w:color="FF0000"/>
        </w:rPr>
        <w:t>刘海粟小学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湖塘桥实验小学   湖塘桥第二实验小学  湖塘桥第三实验小学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常大附小         星河实验小学        星河实验小学分校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鸣凰中心小学     马杭中心小学        采菱小学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城东小学         礼河实验学校        牛塘中心小学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卢家巷实验学校   南夏墅中心小学      夏溪小学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湟里中心小学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bookmarkStart w:id="0" w:name="_GoBack"/>
      <w:bookmarkEnd w:id="0"/>
    </w:p>
    <w:p>
      <w:pPr>
        <w:spacing w:beforeLines="150" w:afterLines="150"/>
        <w:jc w:val="center"/>
        <w:rPr>
          <w:rFonts w:hint="eastAsia" w:ascii="楷体_GB2312" w:eastAsia="楷体_GB2312" w:cs="宋体" w:hAnsiTheme="minorEastAsia"/>
          <w:b/>
          <w:bCs/>
          <w:sz w:val="36"/>
          <w:szCs w:val="36"/>
        </w:rPr>
      </w:pPr>
      <w:r>
        <w:rPr>
          <w:rFonts w:hint="eastAsia" w:ascii="楷体_GB2312" w:eastAsia="楷体_GB2312" w:cs="宋体" w:hAnsiTheme="minorEastAsia"/>
          <w:b/>
          <w:bCs/>
          <w:sz w:val="36"/>
          <w:szCs w:val="36"/>
        </w:rPr>
        <w:t>良好级（11所）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南宅实验学校     运村实验学校        寨桥小学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洛阳中心小学     戴溪小学            庙桥小学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嘉泽中心小学     厚余小学            成章小学</w:t>
      </w:r>
    </w:p>
    <w:p>
      <w:pPr>
        <w:spacing w:after="0" w:line="600" w:lineRule="exact"/>
        <w:jc w:val="both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东安实验学校     村前小学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1951"/>
    <w:rsid w:val="00053726"/>
    <w:rsid w:val="00065A87"/>
    <w:rsid w:val="000A0CC9"/>
    <w:rsid w:val="00137E2F"/>
    <w:rsid w:val="00196C0C"/>
    <w:rsid w:val="002D2985"/>
    <w:rsid w:val="00323B43"/>
    <w:rsid w:val="003D37D8"/>
    <w:rsid w:val="00426133"/>
    <w:rsid w:val="004358AB"/>
    <w:rsid w:val="004765A4"/>
    <w:rsid w:val="00481E8A"/>
    <w:rsid w:val="004F5420"/>
    <w:rsid w:val="005D1388"/>
    <w:rsid w:val="006D6259"/>
    <w:rsid w:val="006F7B46"/>
    <w:rsid w:val="00705E20"/>
    <w:rsid w:val="00742C0F"/>
    <w:rsid w:val="007E223F"/>
    <w:rsid w:val="008B7726"/>
    <w:rsid w:val="00955737"/>
    <w:rsid w:val="00980235"/>
    <w:rsid w:val="009A1B4A"/>
    <w:rsid w:val="009A4D79"/>
    <w:rsid w:val="00A2778A"/>
    <w:rsid w:val="00A632F4"/>
    <w:rsid w:val="00C05370"/>
    <w:rsid w:val="00C37312"/>
    <w:rsid w:val="00C9407E"/>
    <w:rsid w:val="00D31D50"/>
    <w:rsid w:val="42E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655</Characters>
  <Lines>5</Lines>
  <Paragraphs>1</Paragraphs>
  <TotalTime>258</TotalTime>
  <ScaleCrop>false</ScaleCrop>
  <LinksUpToDate>false</LinksUpToDate>
  <CharactersWithSpaces>768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王丽萍</cp:lastModifiedBy>
  <cp:lastPrinted>2019-10-16T02:36:00Z</cp:lastPrinted>
  <dcterms:modified xsi:type="dcterms:W3CDTF">2021-04-06T07:49:45Z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693F1A4B030B4518B717DF58CEFA1F16</vt:lpwstr>
  </property>
</Properties>
</file>