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年武进区小学校长听评课结果公示</w:t>
      </w:r>
    </w:p>
    <w:bookmarkEnd w:id="0"/>
    <w:p>
      <w:pPr>
        <w:spacing w:line="240" w:lineRule="auto"/>
        <w:rPr>
          <w:rFonts w:hint="eastAsia" w:ascii="方正仿宋简体" w:hAnsi="宋体" w:eastAsia="方正仿宋简体"/>
          <w:sz w:val="32"/>
          <w:szCs w:val="32"/>
        </w:rPr>
      </w:pPr>
    </w:p>
    <w:p>
      <w:pPr>
        <w:spacing w:line="240" w:lineRule="auto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各小学（部）：</w:t>
      </w:r>
    </w:p>
    <w:p>
      <w:pPr>
        <w:spacing w:line="240" w:lineRule="auto"/>
        <w:ind w:firstLine="640" w:firstLineChars="200"/>
        <w:rPr>
          <w:rFonts w:hint="eastAsia" w:ascii="方正仿宋简体" w:hAnsi="Times New Roman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2019</w:t>
      </w:r>
      <w:r>
        <w:rPr>
          <w:rFonts w:hint="eastAsia" w:ascii="方正仿宋简体" w:hAnsi="Times New Roman" w:eastAsia="方正仿宋简体"/>
          <w:color w:val="000000"/>
          <w:sz w:val="32"/>
          <w:szCs w:val="32"/>
        </w:rPr>
        <w:t>年</w:t>
      </w:r>
      <w:r>
        <w:rPr>
          <w:rFonts w:hint="eastAsia" w:ascii="方正仿宋简体" w:hAnsi="宋体" w:eastAsia="方正仿宋简体"/>
          <w:sz w:val="32"/>
          <w:szCs w:val="32"/>
        </w:rPr>
        <w:t>“校长聚焦课堂”小学校长听评课活动</w:t>
      </w:r>
      <w:r>
        <w:rPr>
          <w:rFonts w:hint="eastAsia" w:ascii="方正仿宋简体" w:hAnsi="Times New Roman" w:eastAsia="方正仿宋简体"/>
          <w:color w:val="000000"/>
          <w:sz w:val="32"/>
          <w:szCs w:val="32"/>
        </w:rPr>
        <w:t>已于12月11日举行。根据评课成绩及评比办法，共评定一等奖38个，二等奖58个（具体获奖名单见附件，排名不分先后）。</w:t>
      </w:r>
    </w:p>
    <w:p>
      <w:pPr>
        <w:spacing w:line="240" w:lineRule="auto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现将获奖名单公示一周，若有异议，请及时与组织人事科联系，联系电话：67897027。</w:t>
      </w:r>
    </w:p>
    <w:p>
      <w:pPr>
        <w:spacing w:line="240" w:lineRule="auto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附件：获奖名单</w:t>
      </w:r>
    </w:p>
    <w:p>
      <w:pPr>
        <w:spacing w:line="240" w:lineRule="auto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spacing w:line="240" w:lineRule="auto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 xml:space="preserve">                             常州市武进区教育局</w:t>
      </w:r>
    </w:p>
    <w:p>
      <w:pPr>
        <w:spacing w:line="240" w:lineRule="auto"/>
        <w:ind w:firstLine="4800" w:firstLineChars="15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2019年12月16日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0777"/>
    <w:rsid w:val="1A9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2019-12-17T01:41:00Z</dcterms:created>
  <dc:creator>猫丽</dc:creator>
  <cp:lastModifiedBy>猫丽</cp:lastModifiedBy>
  <dcterms:modified xsi:type="dcterms:W3CDTF">2019-12-17T01:41:56Z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