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70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2020年度常州市武进区教育学会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现代教育技术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优秀论文评比结果公示</w:t>
      </w:r>
    </w:p>
    <w:bookmarkEnd w:id="0"/>
    <w:p>
      <w:pPr>
        <w:widowControl/>
        <w:spacing w:line="400" w:lineRule="exact"/>
        <w:jc w:val="lef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7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各中小学、幼儿园及有关学校：</w:t>
      </w:r>
    </w:p>
    <w:p>
      <w:pPr>
        <w:widowControl/>
        <w:snapToGrid w:val="0"/>
        <w:spacing w:line="57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2020年12月，常州市武进区教育学会组织进行了现代教育技术优秀论文评比活动。本次共收到现代教育技术类论文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438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篇，根据教育学会关于评选优秀教育教学论文的有关规定，评审人员对参评论文进行了认真评选，共评出一等奖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2篇，二等奖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129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篇。现对获奖论文予以公示，时间一周，如有异议者，请直接向常州市武进区发展中心反映，电话0519-67897008、86307027。</w:t>
      </w:r>
    </w:p>
    <w:p>
      <w:pPr>
        <w:widowControl/>
        <w:snapToGrid w:val="0"/>
        <w:spacing w:line="57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570" w:lineRule="atLeast"/>
        <w:ind w:left="1590" w:leftChars="300" w:hanging="960" w:hanging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2020年度常州市武进区教育学会现代教育技术优秀论文评比结果公示</w:t>
      </w:r>
    </w:p>
    <w:p>
      <w:pPr>
        <w:widowControl/>
        <w:snapToGrid w:val="0"/>
        <w:spacing w:line="57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57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570" w:lineRule="atLeast"/>
        <w:ind w:firstLine="4160" w:firstLineChars="1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常州市武进区教育学会</w:t>
      </w:r>
    </w:p>
    <w:p>
      <w:pPr>
        <w:widowControl/>
        <w:snapToGrid w:val="0"/>
        <w:spacing w:line="570" w:lineRule="atLeast"/>
        <w:ind w:firstLine="3840" w:firstLineChars="1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常州市武进区教师发展中心</w:t>
      </w:r>
    </w:p>
    <w:p>
      <w:pPr>
        <w:widowControl/>
        <w:snapToGrid w:val="0"/>
        <w:spacing w:line="570" w:lineRule="atLeast"/>
        <w:ind w:firstLine="4480" w:firstLineChars="14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2020年12月2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snapToGrid w:val="0"/>
        <w:spacing w:line="570" w:lineRule="atLeas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38"/>
    <w:rsid w:val="20A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2020-12-21T07:01:00Z</dcterms:created>
  <dc:creator>王丽萍</dc:creator>
  <cp:lastModifiedBy>王丽萍</cp:lastModifiedBy>
  <dcterms:modified xsi:type="dcterms:W3CDTF">2020-12-21T07:02:03Z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