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73" w:rsidRDefault="00F23273" w:rsidP="00F23273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刘海粟小学</w:t>
      </w:r>
      <w:r w:rsidR="00D64E92">
        <w:rPr>
          <w:rFonts w:eastAsia="方正小标宋简体"/>
          <w:sz w:val="44"/>
          <w:szCs w:val="44"/>
        </w:rPr>
        <w:t>收费公示</w:t>
      </w:r>
    </w:p>
    <w:p w:rsidR="00F23273" w:rsidRPr="007E4AD2" w:rsidRDefault="007E4AD2" w:rsidP="00F23273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 xml:space="preserve">                                 </w:t>
      </w:r>
      <w:r w:rsidRPr="007E4AD2">
        <w:rPr>
          <w:rFonts w:eastAsia="方正小标宋简体" w:hint="eastAsia"/>
          <w:sz w:val="32"/>
          <w:szCs w:val="32"/>
        </w:rPr>
        <w:t xml:space="preserve"> 2018</w:t>
      </w:r>
      <w:r w:rsidRPr="007E4AD2">
        <w:rPr>
          <w:rFonts w:eastAsia="方正小标宋简体" w:hint="eastAsia"/>
          <w:sz w:val="32"/>
          <w:szCs w:val="32"/>
        </w:rPr>
        <w:t>年</w:t>
      </w:r>
      <w:r w:rsidRPr="007E4AD2">
        <w:rPr>
          <w:rFonts w:eastAsia="方正小标宋简体" w:hint="eastAsia"/>
          <w:sz w:val="32"/>
          <w:szCs w:val="32"/>
        </w:rPr>
        <w:t>2</w:t>
      </w:r>
      <w:r w:rsidRPr="007E4AD2">
        <w:rPr>
          <w:rFonts w:eastAsia="方正小标宋简体" w:hint="eastAsia"/>
          <w:sz w:val="32"/>
          <w:szCs w:val="32"/>
        </w:rPr>
        <w:t>月</w:t>
      </w:r>
    </w:p>
    <w:tbl>
      <w:tblPr>
        <w:tblW w:w="875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23"/>
        <w:gridCol w:w="1276"/>
        <w:gridCol w:w="1276"/>
        <w:gridCol w:w="1559"/>
        <w:gridCol w:w="1276"/>
        <w:gridCol w:w="1417"/>
      </w:tblGrid>
      <w:tr w:rsidR="00F23273" w:rsidRPr="00026886" w:rsidTr="00F23273">
        <w:trPr>
          <w:trHeight w:val="735"/>
        </w:trPr>
        <w:tc>
          <w:tcPr>
            <w:tcW w:w="825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收费性质</w:t>
            </w:r>
          </w:p>
        </w:tc>
        <w:tc>
          <w:tcPr>
            <w:tcW w:w="1123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收费项目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计费单位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收费标准</w:t>
            </w:r>
          </w:p>
        </w:tc>
        <w:tc>
          <w:tcPr>
            <w:tcW w:w="1559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收费依据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收费对象</w:t>
            </w:r>
          </w:p>
        </w:tc>
        <w:tc>
          <w:tcPr>
            <w:tcW w:w="1417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备注</w:t>
            </w:r>
          </w:p>
        </w:tc>
      </w:tr>
      <w:tr w:rsidR="00F23273" w:rsidRPr="00026886" w:rsidTr="00F23273">
        <w:trPr>
          <w:trHeight w:val="600"/>
        </w:trPr>
        <w:tc>
          <w:tcPr>
            <w:tcW w:w="825" w:type="dxa"/>
            <w:vMerge w:val="restart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服务性收费</w:t>
            </w:r>
          </w:p>
        </w:tc>
        <w:tc>
          <w:tcPr>
            <w:tcW w:w="1123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住宿费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每生每学期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300</w:t>
            </w:r>
          </w:p>
        </w:tc>
        <w:tc>
          <w:tcPr>
            <w:tcW w:w="1559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价格部门核定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城市学校在校住宿学生</w:t>
            </w:r>
          </w:p>
        </w:tc>
        <w:tc>
          <w:tcPr>
            <w:tcW w:w="1417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学生自愿</w:t>
            </w:r>
          </w:p>
        </w:tc>
      </w:tr>
      <w:tr w:rsidR="00F23273" w:rsidRPr="00026886" w:rsidTr="00F23273">
        <w:trPr>
          <w:trHeight w:val="810"/>
        </w:trPr>
        <w:tc>
          <w:tcPr>
            <w:tcW w:w="825" w:type="dxa"/>
            <w:vMerge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伙食费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每生每</w:t>
            </w:r>
            <w:r>
              <w:rPr>
                <w:rFonts w:eastAsia="仿宋_GB2312" w:hint="eastAsia"/>
                <w:color w:val="000000"/>
              </w:rPr>
              <w:t>天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8.4</w:t>
            </w:r>
          </w:p>
        </w:tc>
        <w:tc>
          <w:tcPr>
            <w:tcW w:w="1559" w:type="dxa"/>
            <w:vMerge w:val="restart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经教育、价格部门备案同意后的标准执行</w:t>
            </w:r>
          </w:p>
        </w:tc>
        <w:tc>
          <w:tcPr>
            <w:tcW w:w="1276" w:type="dxa"/>
            <w:vMerge w:val="restart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在校就餐学生</w:t>
            </w:r>
          </w:p>
        </w:tc>
        <w:tc>
          <w:tcPr>
            <w:tcW w:w="1417" w:type="dxa"/>
            <w:vMerge w:val="restart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包餐制。自助制按标价执行</w:t>
            </w:r>
          </w:p>
        </w:tc>
      </w:tr>
      <w:tr w:rsidR="00F23273" w:rsidRPr="00026886" w:rsidTr="00F23273">
        <w:trPr>
          <w:trHeight w:val="691"/>
        </w:trPr>
        <w:tc>
          <w:tcPr>
            <w:tcW w:w="825" w:type="dxa"/>
            <w:vMerge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3" w:type="dxa"/>
            <w:vMerge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23273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教师</w:t>
            </w:r>
          </w:p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（本学期）</w:t>
            </w:r>
          </w:p>
        </w:tc>
        <w:tc>
          <w:tcPr>
            <w:tcW w:w="1276" w:type="dxa"/>
            <w:vAlign w:val="center"/>
          </w:tcPr>
          <w:p w:rsidR="00F23273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850</w:t>
            </w:r>
          </w:p>
        </w:tc>
        <w:tc>
          <w:tcPr>
            <w:tcW w:w="1559" w:type="dxa"/>
            <w:vMerge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23273" w:rsidRPr="00026886" w:rsidTr="00F23273">
        <w:trPr>
          <w:trHeight w:val="600"/>
        </w:trPr>
        <w:tc>
          <w:tcPr>
            <w:tcW w:w="825" w:type="dxa"/>
            <w:vMerge w:val="restart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代收费</w:t>
            </w:r>
          </w:p>
        </w:tc>
        <w:tc>
          <w:tcPr>
            <w:tcW w:w="1123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校服费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每生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280</w:t>
            </w:r>
          </w:p>
        </w:tc>
        <w:tc>
          <w:tcPr>
            <w:tcW w:w="1559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常价费</w:t>
            </w:r>
            <w:r w:rsidRPr="00026886">
              <w:rPr>
                <w:rFonts w:eastAsia="仿宋_GB2312"/>
                <w:color w:val="000000"/>
              </w:rPr>
              <w:t>[2004]343</w:t>
            </w:r>
            <w:r w:rsidRPr="00026886">
              <w:rPr>
                <w:rFonts w:eastAsia="仿宋_GB2312"/>
                <w:color w:val="000000"/>
              </w:rPr>
              <w:t>号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城市学校新入学在校学生</w:t>
            </w:r>
          </w:p>
        </w:tc>
        <w:tc>
          <w:tcPr>
            <w:tcW w:w="1417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属于最低生活保障对象家庭的子女免收</w:t>
            </w:r>
          </w:p>
        </w:tc>
      </w:tr>
      <w:tr w:rsidR="00F23273" w:rsidRPr="00026886" w:rsidTr="00F23273">
        <w:trPr>
          <w:trHeight w:val="1369"/>
        </w:trPr>
        <w:tc>
          <w:tcPr>
            <w:tcW w:w="825" w:type="dxa"/>
            <w:vMerge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社会实践活动费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每生每学期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80</w:t>
            </w:r>
          </w:p>
        </w:tc>
        <w:tc>
          <w:tcPr>
            <w:tcW w:w="1559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常价费</w:t>
            </w:r>
            <w:r w:rsidRPr="00026886">
              <w:rPr>
                <w:rFonts w:eastAsia="仿宋_GB2312"/>
                <w:color w:val="000000"/>
              </w:rPr>
              <w:t>[2011]124</w:t>
            </w:r>
            <w:r w:rsidRPr="00026886">
              <w:rPr>
                <w:rFonts w:eastAsia="仿宋_GB2312"/>
                <w:color w:val="000000"/>
              </w:rPr>
              <w:t>号</w:t>
            </w:r>
          </w:p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proofErr w:type="gramStart"/>
            <w:r w:rsidRPr="00026886">
              <w:rPr>
                <w:rFonts w:eastAsia="仿宋_GB2312"/>
                <w:color w:val="000000"/>
              </w:rPr>
              <w:t>常财综</w:t>
            </w:r>
            <w:proofErr w:type="gramEnd"/>
            <w:r w:rsidRPr="00026886">
              <w:rPr>
                <w:rFonts w:eastAsia="仿宋_GB2312"/>
                <w:color w:val="000000"/>
              </w:rPr>
              <w:t>[2011]30</w:t>
            </w:r>
            <w:r w:rsidRPr="00026886">
              <w:rPr>
                <w:rFonts w:eastAsia="仿宋_GB2312"/>
                <w:color w:val="000000"/>
              </w:rPr>
              <w:t>号</w:t>
            </w:r>
          </w:p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proofErr w:type="gramStart"/>
            <w:r w:rsidRPr="00026886">
              <w:rPr>
                <w:rFonts w:eastAsia="仿宋_GB2312"/>
                <w:color w:val="000000"/>
              </w:rPr>
              <w:t>常教计</w:t>
            </w:r>
            <w:proofErr w:type="gramEnd"/>
            <w:r w:rsidRPr="00026886">
              <w:rPr>
                <w:rFonts w:eastAsia="仿宋_GB2312"/>
                <w:color w:val="000000"/>
              </w:rPr>
              <w:t>[2011]30</w:t>
            </w:r>
            <w:r w:rsidRPr="00026886">
              <w:rPr>
                <w:rFonts w:eastAsia="仿宋_GB2312"/>
                <w:color w:val="000000"/>
              </w:rPr>
              <w:t>号</w:t>
            </w:r>
          </w:p>
        </w:tc>
        <w:tc>
          <w:tcPr>
            <w:tcW w:w="1276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城市学校在校学生</w:t>
            </w:r>
          </w:p>
        </w:tc>
        <w:tc>
          <w:tcPr>
            <w:tcW w:w="1417" w:type="dxa"/>
            <w:vAlign w:val="center"/>
          </w:tcPr>
          <w:p w:rsidR="00F23273" w:rsidRPr="00026886" w:rsidRDefault="00F23273" w:rsidP="00E83E2A">
            <w:pPr>
              <w:jc w:val="center"/>
              <w:rPr>
                <w:rFonts w:eastAsia="仿宋_GB2312"/>
                <w:color w:val="000000"/>
              </w:rPr>
            </w:pPr>
            <w:r w:rsidRPr="00026886">
              <w:rPr>
                <w:rFonts w:eastAsia="仿宋_GB2312"/>
                <w:color w:val="000000"/>
              </w:rPr>
              <w:t>学生自愿、学期结束多退少不补，仅限门票费、交通费、食宿费</w:t>
            </w:r>
          </w:p>
        </w:tc>
      </w:tr>
    </w:tbl>
    <w:p w:rsidR="00F23273" w:rsidRDefault="00F23273" w:rsidP="00F23273">
      <w:pPr>
        <w:spacing w:line="400" w:lineRule="atLeast"/>
        <w:rPr>
          <w:rFonts w:eastAsia="仿宋_GB2312"/>
          <w:szCs w:val="21"/>
        </w:rPr>
      </w:pPr>
      <w:r w:rsidRPr="00026886">
        <w:rPr>
          <w:rFonts w:eastAsia="仿宋_GB2312"/>
          <w:szCs w:val="21"/>
        </w:rPr>
        <w:t>监督电话：</w:t>
      </w:r>
      <w:r>
        <w:rPr>
          <w:rFonts w:eastAsia="仿宋_GB2312" w:hint="eastAsia"/>
          <w:szCs w:val="21"/>
        </w:rPr>
        <w:t>区</w:t>
      </w:r>
      <w:proofErr w:type="gramStart"/>
      <w:r>
        <w:rPr>
          <w:rFonts w:eastAsia="仿宋_GB2312" w:hint="eastAsia"/>
          <w:szCs w:val="21"/>
        </w:rPr>
        <w:t>发改局</w:t>
      </w:r>
      <w:proofErr w:type="gramEnd"/>
      <w:r>
        <w:rPr>
          <w:rFonts w:eastAsia="仿宋_GB2312" w:hint="eastAsia"/>
          <w:szCs w:val="21"/>
        </w:rPr>
        <w:t>86310447</w:t>
      </w:r>
      <w:r w:rsidRPr="00026886"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>区</w:t>
      </w:r>
      <w:r w:rsidRPr="00026886">
        <w:rPr>
          <w:rFonts w:eastAsia="仿宋_GB2312"/>
          <w:szCs w:val="21"/>
        </w:rPr>
        <w:t>财政局</w:t>
      </w:r>
      <w:r w:rsidRPr="00026886">
        <w:rPr>
          <w:rFonts w:eastAsia="仿宋_GB2312"/>
          <w:szCs w:val="21"/>
        </w:rPr>
        <w:t>8</w:t>
      </w:r>
      <w:r>
        <w:rPr>
          <w:rFonts w:eastAsia="仿宋_GB2312" w:hint="eastAsia"/>
          <w:szCs w:val="21"/>
        </w:rPr>
        <w:t>9858035</w:t>
      </w:r>
      <w:r w:rsidRPr="00026886"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>区</w:t>
      </w:r>
      <w:r w:rsidRPr="00026886">
        <w:rPr>
          <w:rFonts w:eastAsia="仿宋_GB2312"/>
          <w:szCs w:val="21"/>
        </w:rPr>
        <w:t>教育局</w:t>
      </w:r>
      <w:r w:rsidRPr="00026886">
        <w:rPr>
          <w:rFonts w:eastAsia="仿宋_GB2312"/>
          <w:szCs w:val="21"/>
        </w:rPr>
        <w:t>8</w:t>
      </w:r>
      <w:r>
        <w:rPr>
          <w:rFonts w:eastAsia="仿宋_GB2312" w:hint="eastAsia"/>
          <w:szCs w:val="21"/>
        </w:rPr>
        <w:t>6310283</w:t>
      </w:r>
    </w:p>
    <w:p w:rsidR="00F23273" w:rsidRPr="00026886" w:rsidRDefault="00F23273" w:rsidP="00F23273">
      <w:pPr>
        <w:rPr>
          <w:rFonts w:eastAsia="仿宋_GB2312"/>
        </w:rPr>
      </w:pPr>
    </w:p>
    <w:p w:rsidR="003E5CB0" w:rsidRPr="00F23273" w:rsidRDefault="003E5CB0"/>
    <w:sectPr w:rsidR="003E5CB0" w:rsidRPr="00F23273" w:rsidSect="003E5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B3" w:rsidRDefault="006B35B3" w:rsidP="007E4AD2">
      <w:r>
        <w:separator/>
      </w:r>
    </w:p>
  </w:endnote>
  <w:endnote w:type="continuationSeparator" w:id="0">
    <w:p w:rsidR="006B35B3" w:rsidRDefault="006B35B3" w:rsidP="007E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B3" w:rsidRDefault="006B35B3" w:rsidP="007E4AD2">
      <w:r>
        <w:separator/>
      </w:r>
    </w:p>
  </w:footnote>
  <w:footnote w:type="continuationSeparator" w:id="0">
    <w:p w:rsidR="006B35B3" w:rsidRDefault="006B35B3" w:rsidP="007E4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273"/>
    <w:rsid w:val="003E5CB0"/>
    <w:rsid w:val="006B35B3"/>
    <w:rsid w:val="006E02C3"/>
    <w:rsid w:val="007A7AB5"/>
    <w:rsid w:val="007E4AD2"/>
    <w:rsid w:val="00D64E92"/>
    <w:rsid w:val="00EC0E9B"/>
    <w:rsid w:val="00EF2E9A"/>
    <w:rsid w:val="00F2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A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A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2018-03-06T01:22:00Z</dcterms:created>
  <dcterms:modified xsi:type="dcterms:W3CDTF">2018-03-06T01:25:00Z</dcterms:modified>
</cp:coreProperties>
</file>