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B0" w:rsidRPr="00220744" w:rsidRDefault="00AA6A3B" w:rsidP="00220744">
      <w:pPr>
        <w:spacing w:line="420" w:lineRule="exact"/>
        <w:ind w:firstLineChars="200" w:firstLine="482"/>
        <w:jc w:val="center"/>
        <w:rPr>
          <w:rFonts w:asciiTheme="minorEastAsia" w:eastAsiaTheme="minorEastAsia" w:hAnsiTheme="minorEastAsia" w:cs="宋体"/>
          <w:b/>
          <w:sz w:val="24"/>
        </w:rPr>
      </w:pPr>
      <w:r w:rsidRPr="00220744">
        <w:rPr>
          <w:rFonts w:asciiTheme="minorEastAsia" w:eastAsiaTheme="minorEastAsia" w:hAnsiTheme="minorEastAsia" w:cs="宋体" w:hint="eastAsia"/>
          <w:b/>
          <w:sz w:val="24"/>
        </w:rPr>
        <w:t>崔桥小学</w:t>
      </w:r>
      <w:r w:rsidR="00F21C7A" w:rsidRPr="00220744">
        <w:rPr>
          <w:rFonts w:asciiTheme="minorEastAsia" w:eastAsiaTheme="minorEastAsia" w:hAnsiTheme="minorEastAsia" w:cs="宋体"/>
          <w:b/>
          <w:sz w:val="24"/>
        </w:rPr>
        <w:t>202</w:t>
      </w:r>
      <w:r w:rsidR="00E61BC8" w:rsidRPr="00220744">
        <w:rPr>
          <w:rFonts w:asciiTheme="minorEastAsia" w:eastAsiaTheme="minorEastAsia" w:hAnsiTheme="minorEastAsia" w:cs="宋体" w:hint="eastAsia"/>
          <w:b/>
          <w:sz w:val="24"/>
        </w:rPr>
        <w:t>4-2025</w:t>
      </w:r>
      <w:r w:rsidR="00F21C7A" w:rsidRPr="00220744">
        <w:rPr>
          <w:rFonts w:asciiTheme="minorEastAsia" w:eastAsiaTheme="minorEastAsia" w:hAnsiTheme="minorEastAsia" w:cs="宋体" w:hint="eastAsia"/>
          <w:b/>
          <w:sz w:val="24"/>
        </w:rPr>
        <w:t>学</w:t>
      </w:r>
      <w:r w:rsidRPr="00220744">
        <w:rPr>
          <w:rFonts w:asciiTheme="minorEastAsia" w:eastAsiaTheme="minorEastAsia" w:hAnsiTheme="minorEastAsia" w:cs="宋体" w:hint="eastAsia"/>
          <w:b/>
          <w:sz w:val="24"/>
        </w:rPr>
        <w:t>年后勤工作总结</w:t>
      </w:r>
    </w:p>
    <w:p w:rsidR="00C111BC" w:rsidRPr="00220744" w:rsidRDefault="00C111BC" w:rsidP="00220744">
      <w:pPr>
        <w:spacing w:line="420" w:lineRule="exact"/>
        <w:ind w:firstLineChars="200" w:firstLine="482"/>
        <w:jc w:val="center"/>
        <w:rPr>
          <w:rFonts w:asciiTheme="minorEastAsia" w:eastAsiaTheme="minorEastAsia" w:hAnsiTheme="minorEastAsia" w:cs="宋体"/>
          <w:b/>
          <w:sz w:val="24"/>
        </w:rPr>
      </w:pP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本学</w:t>
      </w:r>
      <w:r w:rsidR="00762B56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年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经全体后勤工作人员的努力，基本完成了学期初制定的</w:t>
      </w:r>
      <w:hyperlink r:id="rId9" w:history="1">
        <w:r w:rsidRPr="00220744">
          <w:rPr>
            <w:rFonts w:asciiTheme="minorEastAsia" w:eastAsiaTheme="minorEastAsia" w:hAnsiTheme="minorEastAsia" w:cstheme="minorBidi" w:hint="eastAsia"/>
            <w:kern w:val="0"/>
            <w:sz w:val="24"/>
          </w:rPr>
          <w:t>计划</w:t>
        </w:r>
      </w:hyperlink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指标，我</w:t>
      </w:r>
      <w:r w:rsidR="00C72577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们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始终坚持“把简单的事做好就是不简单” </w:t>
      </w:r>
      <w:r w:rsidR="00C72577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工作中认真对待每一件事，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积极贯彻学校提出的“服务周到，保障有力”服务宗旨，下面分几个方面做一下总结：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一、积极组织后勤人员参加学习，不断加强自身素质建设。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贯彻落实党的教育方针，做好服务育人工作，认真执行上级颁布和学校制定的有关</w:t>
      </w:r>
      <w:r w:rsidR="0037298E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后勤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工作制度。组织好后勤的全体人员，进行业务等方面知识的学习和培训，对存在的问题及时解决，并努力提高后勤人员的职业道德水平，让全体后勤人员认识到学校后勤工作的重要性，以解放思想，实事求是，与时俱进的精神状态，以高度的责任感和主人翁意识投入到后勤工作中来。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二、以服务教学工作为主导做好后勤服务工作</w:t>
      </w:r>
    </w:p>
    <w:p w:rsidR="002A67EF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1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为保证正常教学工作的安全，安排人员对校舍进行一次安全检查，发现隐患及时安排维修，确保安全。</w:t>
      </w:r>
    </w:p>
    <w:p w:rsidR="00153DDB" w:rsidRPr="00220744" w:rsidRDefault="00153DD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2、2024年9月份4日，受台风</w:t>
      </w:r>
      <w:proofErr w:type="gramStart"/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贝碧嘉</w:t>
      </w:r>
      <w:proofErr w:type="gramEnd"/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影响，学校风雨走廊顶棚和校园绿化受到</w:t>
      </w:r>
      <w:r w:rsidR="00EE367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摧残，损失惨重，服务中心立即组织人员进行灾后修复，及时进行申报受损情况。</w:t>
      </w:r>
    </w:p>
    <w:p w:rsidR="00EE3675" w:rsidRPr="00220744" w:rsidRDefault="00EE3675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3、今年暑假开学遇到连续高温天气</w:t>
      </w:r>
      <w:r w:rsidR="009231D8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，服务中心组织购买冰块放到没有安装空调的教室来降温，同时配合政府部门在所有教室都安装好空调，为教学做好后勤服务工作。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4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开学前，确保教学第一线的教学用品、教师教学办公用品到位，提前安排后勤人员加班加点帮助分发教辅用书，使教学工作正常开展。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5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不定期对学校的校舍、电器等设施设备进行安全检查工作，确保师生的生命安全，并将检查记录汇总起来，发现问题及时维修，特别是楼梯的栏杆，窗户一经发现有安全隐患，立即整改并备案。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6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放弃节假日休息及时为学生损坏的课桌椅、门、锁、窗、水电进行维修，保证学生正常上课。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7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加强校舍的安全隐患工作排查，</w:t>
      </w:r>
      <w:r w:rsidR="00C111BC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在江苏省校园安全风险管理系统中及时上报和销案，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发现问题立即整改到位，不留安全隐患。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8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762B56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配合校车服务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公司认真做好校车的安全管理工作，开学</w:t>
      </w:r>
      <w:proofErr w:type="gramStart"/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初统计</w:t>
      </w:r>
      <w:proofErr w:type="gramEnd"/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好乘车学生人数及时上报，与每位车主签订安全责任书，强化责任意识，风险意识，服务意识。对学生进行安全教育，提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lastRenderedPageBreak/>
        <w:t>醒家长不坐黑车，并配合交巡警部门做好对校车车组的年度考核工作，做到无校车违章，安全接送学生，受到上级部门的好评。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9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继续聘请合格保安，</w:t>
      </w:r>
      <w:r w:rsidR="00762B56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调整好值班安排，做好人员的调动带来的不利因素，发挥主观能动性，鼓励他们守好学校的第一安全屏障，做好学校的保安工作。</w:t>
      </w:r>
    </w:p>
    <w:p w:rsidR="00C463B0" w:rsidRPr="00220744" w:rsidRDefault="009231D8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10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制定好环境卫生管理制度，</w:t>
      </w:r>
      <w:r w:rsidR="000054AC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将部分包干区分配到班，发挥学生主体意识，把劳动者教育渗透到平时的卫生工作，保洁人员主要负责卫生间的卫生，</w:t>
      </w:r>
      <w:r w:rsidR="007141A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充分发挥各位保洁员的主观能动性，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分片打扫各包干区，认真执行巡查，较好地做好学校的卫生清洁工作。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三、规范学校的收费工作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严格收费制度，实行财务公开制度，</w:t>
      </w:r>
      <w:r w:rsidR="000054AC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校服招标、食堂餐饮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及时在校内公布，平时加强学习上级有关部门的收费文件，严格按照上级主管部门的要求，按章收费，同时规范收支两条线，做到</w:t>
      </w:r>
      <w:proofErr w:type="gramStart"/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帐目</w:t>
      </w:r>
      <w:proofErr w:type="gramEnd"/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清楚，让家长、学生、教师和社会来监督学校的收费工作，没有违规收费现象。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四、校园美化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工作优美的环境能提高人的素质，努力创建优美的校园环境，进一步美化校园、绿化校园，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净化校园</w:t>
      </w:r>
      <w:r w:rsidR="007141A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，农场规划更加科学合理、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科学实验室、音美教室、图书馆、校史馆、田径场、学校走廊、楼梯等公共空间进行了富有特色的文化布置，打造出富有特色的生活教育文化。定期对校内苗木、花草、草坪的栽培与管理，营造绿色、高雅的办公环境，努力创造良好的工作和育人环境。</w:t>
      </w:r>
    </w:p>
    <w:p w:rsidR="00C111BC" w:rsidRPr="00220744" w:rsidRDefault="00C111BC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9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每天在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各类学生健康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系统上报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因病请假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人数，及时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监测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学生健康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，以及各类传染病的监测，</w:t>
      </w:r>
      <w:r w:rsidR="000054AC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做好学生窝窝沟封闭工作，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做好学生近视人数的上报工作，做好学生防近视宣传工作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。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五、校产管理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1.</w:t>
      </w:r>
      <w:r w:rsidR="00E61BC8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强化财产管理，维护好江苏省教育资产监管网，利用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休息时间加班加点，每一个室，每一个部门的资产重新进行了核查，该处置的作相应的处理，该迁移的作了大量的迁移工作，真正做到帐物一致，在核查规定的日期内及时向上级部门进行了数据上报工作，使学校财产管理逐步走上</w:t>
      </w:r>
      <w:r w:rsidR="008D4CA1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正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规。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 2.加强对固定财产增减工作的管理，认真执行有关规定，所有的固定资产都从政府采购渠道，要根据固定财产增减的有关规定，及时地进行软件</w:t>
      </w:r>
      <w:r w:rsidR="008D4CA1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登记，定期定时与财务部门进行固定资产的核对工作，做到帐、物相符。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 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六、加强对学校食堂的管理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lastRenderedPageBreak/>
        <w:t>食堂餐饮服务工作是服务中心的一项重要工作，关系到师生的饮食安全问题，所以一直是我们后勤的工作重点，</w:t>
      </w:r>
      <w:r w:rsidR="00C70CEE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根据食堂用餐规模，原有食堂已容不下学生用餐，采用部分班级教室送餐、分时分批用餐，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尽管可能大家在许多方面不尽满意，但后勤部门花了很多的时间，做了很多的工作。我们一方面继续加强贯彻执行《食品安全法》的管理规定，严把好食品原材料进货渠道，每天</w:t>
      </w:r>
      <w:proofErr w:type="gramStart"/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对食材进行</w:t>
      </w:r>
      <w:proofErr w:type="gramEnd"/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农药残留检测，食堂厨师规范操作，员工穿着整洁，严格督促检查食堂工作情况及食堂所有机器设备的安全设施，维护及保养，保障财产，物资的安全与完整。广泛收集师生对伙食的意见，及时认真研究，以便改进。为进一步贯彻落实《食品安全法》、《食品安全法实施条例》、《餐饮服务食品安全监督管理办法》等法律法规，提升我校餐饮单位食品安全管理水平，预防食物中毒事件发生，切实保障广大消费者的身体健康和生命安全，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全体后勤人员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实现持证上岗。</w:t>
      </w:r>
      <w:r w:rsidR="00762B56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配合</w:t>
      </w:r>
      <w:r w:rsidR="00E61BC8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东方公司</w:t>
      </w:r>
      <w:r w:rsidR="00762B56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做好食堂改革管理工作，使学生的吃饭问题能平衡过渡。</w:t>
      </w:r>
    </w:p>
    <w:p w:rsidR="00C463B0" w:rsidRPr="00220744" w:rsidRDefault="00AA6A3B" w:rsidP="00F111EE">
      <w:pPr>
        <w:spacing w:line="420" w:lineRule="exact"/>
        <w:rPr>
          <w:rFonts w:asciiTheme="minorEastAsia" w:eastAsiaTheme="minorEastAsia" w:hAnsiTheme="minorEastAsia" w:cs="黑体"/>
          <w:b/>
          <w:bCs/>
          <w:sz w:val="24"/>
        </w:rPr>
      </w:pPr>
      <w:r w:rsidRPr="00220744">
        <w:rPr>
          <w:rFonts w:asciiTheme="minorEastAsia" w:eastAsiaTheme="minorEastAsia" w:hAnsiTheme="minorEastAsia" w:cs="黑体" w:hint="eastAsia"/>
          <w:b/>
          <w:bCs/>
          <w:sz w:val="24"/>
        </w:rPr>
        <w:t>七、存在的问题和今后努力方向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1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后勤各部门要加强内部管理，合理分工，明确职责，后勤员工也要参与学校的教育工作中，提升自身素质，帮助学校协调好安全教育等相关工作。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2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加大对电、用水、消防、</w:t>
      </w:r>
      <w:r w:rsidR="008C4AE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环境卫生、</w:t>
      </w:r>
      <w:r w:rsidR="00220744">
        <w:rPr>
          <w:rFonts w:asciiTheme="minorEastAsia" w:eastAsiaTheme="minorEastAsia" w:hAnsiTheme="minorEastAsia" w:cstheme="minorBidi" w:hint="eastAsia"/>
          <w:kern w:val="0"/>
          <w:sz w:val="24"/>
        </w:rPr>
        <w:t>食品卫生的检查、抽查力度，把各项工作做实，做细、做到位,发挥主动性，假设安全、整洁、清新的校园。</w:t>
      </w:r>
      <w:bookmarkStart w:id="0" w:name="_GoBack"/>
      <w:bookmarkEnd w:id="0"/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3</w:t>
      </w:r>
      <w:r w:rsidR="00DA0A04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.</w:t>
      </w: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增强后勤服务保障意识，努力提高服务态度、服务档次，力求在最短的时间内及时解决大家的问题及困难，为教育教学做好后勤保障。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后勤工作是学校其他工作得以正常开展的前提，做好它事关重大，在这个学期的工作中，服务中心良好地完成了学校各个职能部门的协调工作，保证了学校工作正常进行，为学校的进步做出了自己的努力。我们有决心，也有信心做好学校的后勤保障工作，争取使我校的后勤工作再上一个新台阶。</w:t>
      </w:r>
    </w:p>
    <w:p w:rsidR="00127CF5" w:rsidRPr="00220744" w:rsidRDefault="00C70CEE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                       </w:t>
      </w:r>
      <w:r w:rsidR="00127CF5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             </w:t>
      </w:r>
    </w:p>
    <w:p w:rsidR="00127CF5" w:rsidRPr="00220744" w:rsidRDefault="00C70CEE" w:rsidP="00220744">
      <w:pPr>
        <w:widowControl/>
        <w:adjustRightInd w:val="0"/>
        <w:snapToGrid w:val="0"/>
        <w:spacing w:after="200" w:line="420" w:lineRule="exact"/>
        <w:ind w:right="420" w:firstLineChars="200" w:firstLine="480"/>
        <w:jc w:val="righ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常州市武进区</w:t>
      </w:r>
      <w:r w:rsidR="00AA6A3B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崔桥小学</w:t>
      </w:r>
      <w:r w:rsidR="00762B56" w:rsidRPr="00220744">
        <w:rPr>
          <w:rFonts w:asciiTheme="minorEastAsia" w:eastAsiaTheme="minorEastAsia" w:hAnsiTheme="minorEastAsia" w:cstheme="minorBidi" w:hint="eastAsia"/>
          <w:kern w:val="0"/>
          <w:sz w:val="24"/>
        </w:rPr>
        <w:t>服务中心</w:t>
      </w:r>
    </w:p>
    <w:p w:rsidR="00C463B0" w:rsidRPr="00220744" w:rsidRDefault="00AA6A3B" w:rsidP="00220744">
      <w:pPr>
        <w:widowControl/>
        <w:adjustRightInd w:val="0"/>
        <w:snapToGrid w:val="0"/>
        <w:spacing w:after="200" w:line="420" w:lineRule="exact"/>
        <w:ind w:firstLineChars="200" w:firstLine="480"/>
        <w:jc w:val="left"/>
        <w:rPr>
          <w:rFonts w:asciiTheme="minorEastAsia" w:eastAsiaTheme="minorEastAsia" w:hAnsiTheme="minorEastAsia" w:cstheme="minorBidi"/>
          <w:kern w:val="0"/>
          <w:sz w:val="24"/>
        </w:rPr>
      </w:pPr>
      <w:r w:rsidRPr="00220744">
        <w:rPr>
          <w:rFonts w:asciiTheme="minorEastAsia" w:eastAsiaTheme="minorEastAsia" w:hAnsiTheme="minorEastAsia" w:cstheme="minorBidi" w:hint="eastAsia"/>
          <w:kern w:val="0"/>
          <w:sz w:val="24"/>
        </w:rPr>
        <w:t xml:space="preserve">                                                              </w:t>
      </w:r>
    </w:p>
    <w:sectPr w:rsidR="00C463B0" w:rsidRPr="00220744" w:rsidSect="00C70CEE">
      <w:headerReference w:type="default" r:id="rId10"/>
      <w:footerReference w:type="default" r:id="rId11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58" w:rsidRDefault="003F7F58" w:rsidP="00C463B0">
      <w:r>
        <w:separator/>
      </w:r>
    </w:p>
  </w:endnote>
  <w:endnote w:type="continuationSeparator" w:id="0">
    <w:p w:rsidR="003F7F58" w:rsidRDefault="003F7F58" w:rsidP="00C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D58" w:rsidRDefault="008A1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58" w:rsidRDefault="003F7F58" w:rsidP="00C463B0">
      <w:r>
        <w:separator/>
      </w:r>
    </w:p>
  </w:footnote>
  <w:footnote w:type="continuationSeparator" w:id="0">
    <w:p w:rsidR="003F7F58" w:rsidRDefault="003F7F58" w:rsidP="00C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B0" w:rsidRDefault="00C463B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4AC"/>
    <w:rsid w:val="00005D4F"/>
    <w:rsid w:val="00010BF0"/>
    <w:rsid w:val="000149F9"/>
    <w:rsid w:val="00020A0E"/>
    <w:rsid w:val="00041829"/>
    <w:rsid w:val="0004523A"/>
    <w:rsid w:val="00080997"/>
    <w:rsid w:val="00085146"/>
    <w:rsid w:val="00087D3C"/>
    <w:rsid w:val="000C1350"/>
    <w:rsid w:val="000C13E0"/>
    <w:rsid w:val="000D3B89"/>
    <w:rsid w:val="000E722F"/>
    <w:rsid w:val="000F42D9"/>
    <w:rsid w:val="000F7CE4"/>
    <w:rsid w:val="00115B04"/>
    <w:rsid w:val="00124A34"/>
    <w:rsid w:val="00127CF5"/>
    <w:rsid w:val="0013066F"/>
    <w:rsid w:val="00132F84"/>
    <w:rsid w:val="00150050"/>
    <w:rsid w:val="00153DDB"/>
    <w:rsid w:val="00172A27"/>
    <w:rsid w:val="001975D6"/>
    <w:rsid w:val="001B37FB"/>
    <w:rsid w:val="001F1E3F"/>
    <w:rsid w:val="00220744"/>
    <w:rsid w:val="00271FC6"/>
    <w:rsid w:val="00272E6D"/>
    <w:rsid w:val="0027561D"/>
    <w:rsid w:val="002758A8"/>
    <w:rsid w:val="00275F6E"/>
    <w:rsid w:val="0027624B"/>
    <w:rsid w:val="00281B03"/>
    <w:rsid w:val="002A67EF"/>
    <w:rsid w:val="002C2157"/>
    <w:rsid w:val="002C2646"/>
    <w:rsid w:val="003347D3"/>
    <w:rsid w:val="0037298E"/>
    <w:rsid w:val="00383045"/>
    <w:rsid w:val="00387243"/>
    <w:rsid w:val="003B3DCF"/>
    <w:rsid w:val="003B6521"/>
    <w:rsid w:val="003C642B"/>
    <w:rsid w:val="003E066A"/>
    <w:rsid w:val="003E4263"/>
    <w:rsid w:val="003E5511"/>
    <w:rsid w:val="003F063A"/>
    <w:rsid w:val="003F7F58"/>
    <w:rsid w:val="004000FD"/>
    <w:rsid w:val="00401068"/>
    <w:rsid w:val="00401F6D"/>
    <w:rsid w:val="00404053"/>
    <w:rsid w:val="0043506B"/>
    <w:rsid w:val="004740C5"/>
    <w:rsid w:val="004876E3"/>
    <w:rsid w:val="004938B3"/>
    <w:rsid w:val="004A1361"/>
    <w:rsid w:val="004C42B6"/>
    <w:rsid w:val="004C5CCF"/>
    <w:rsid w:val="004E386E"/>
    <w:rsid w:val="004F38E8"/>
    <w:rsid w:val="00536D93"/>
    <w:rsid w:val="00544AD6"/>
    <w:rsid w:val="00552897"/>
    <w:rsid w:val="00577929"/>
    <w:rsid w:val="005912C0"/>
    <w:rsid w:val="005A38B8"/>
    <w:rsid w:val="005D27F6"/>
    <w:rsid w:val="005E1036"/>
    <w:rsid w:val="00636BC4"/>
    <w:rsid w:val="0068022B"/>
    <w:rsid w:val="00684818"/>
    <w:rsid w:val="006973EA"/>
    <w:rsid w:val="006A4DF2"/>
    <w:rsid w:val="006C5AC7"/>
    <w:rsid w:val="006D4503"/>
    <w:rsid w:val="007141A5"/>
    <w:rsid w:val="00716F78"/>
    <w:rsid w:val="00721D07"/>
    <w:rsid w:val="0074551F"/>
    <w:rsid w:val="007559D7"/>
    <w:rsid w:val="00762B56"/>
    <w:rsid w:val="00764427"/>
    <w:rsid w:val="00772CC0"/>
    <w:rsid w:val="007832B8"/>
    <w:rsid w:val="00783CA5"/>
    <w:rsid w:val="007D2439"/>
    <w:rsid w:val="007D2FA4"/>
    <w:rsid w:val="007D4EB1"/>
    <w:rsid w:val="007F5315"/>
    <w:rsid w:val="008014A7"/>
    <w:rsid w:val="00806316"/>
    <w:rsid w:val="00825D93"/>
    <w:rsid w:val="00827574"/>
    <w:rsid w:val="00871FBC"/>
    <w:rsid w:val="0088494D"/>
    <w:rsid w:val="00895822"/>
    <w:rsid w:val="008A1D58"/>
    <w:rsid w:val="008B4CB2"/>
    <w:rsid w:val="008B4F62"/>
    <w:rsid w:val="008C47BF"/>
    <w:rsid w:val="008C4AE4"/>
    <w:rsid w:val="008C574C"/>
    <w:rsid w:val="008D4CA1"/>
    <w:rsid w:val="008E04FC"/>
    <w:rsid w:val="0090269E"/>
    <w:rsid w:val="00912C9E"/>
    <w:rsid w:val="00922899"/>
    <w:rsid w:val="009231D8"/>
    <w:rsid w:val="0094446E"/>
    <w:rsid w:val="0095323A"/>
    <w:rsid w:val="00975D93"/>
    <w:rsid w:val="00986148"/>
    <w:rsid w:val="009D7FCC"/>
    <w:rsid w:val="009E2580"/>
    <w:rsid w:val="00A144C8"/>
    <w:rsid w:val="00A17669"/>
    <w:rsid w:val="00A30A7B"/>
    <w:rsid w:val="00A517B5"/>
    <w:rsid w:val="00A54ECF"/>
    <w:rsid w:val="00A56847"/>
    <w:rsid w:val="00A625B2"/>
    <w:rsid w:val="00A73683"/>
    <w:rsid w:val="00A7392C"/>
    <w:rsid w:val="00A8164D"/>
    <w:rsid w:val="00A832CF"/>
    <w:rsid w:val="00AA6A3B"/>
    <w:rsid w:val="00AB5F13"/>
    <w:rsid w:val="00AC32A8"/>
    <w:rsid w:val="00AD585D"/>
    <w:rsid w:val="00AE45F8"/>
    <w:rsid w:val="00AF1687"/>
    <w:rsid w:val="00B05501"/>
    <w:rsid w:val="00B40CED"/>
    <w:rsid w:val="00B51BF9"/>
    <w:rsid w:val="00B51E4C"/>
    <w:rsid w:val="00B83448"/>
    <w:rsid w:val="00BB11C3"/>
    <w:rsid w:val="00BC1732"/>
    <w:rsid w:val="00BC6AF3"/>
    <w:rsid w:val="00C111BC"/>
    <w:rsid w:val="00C13762"/>
    <w:rsid w:val="00C141BF"/>
    <w:rsid w:val="00C15AB2"/>
    <w:rsid w:val="00C21CD9"/>
    <w:rsid w:val="00C22B9F"/>
    <w:rsid w:val="00C247BE"/>
    <w:rsid w:val="00C463B0"/>
    <w:rsid w:val="00C643E4"/>
    <w:rsid w:val="00C70CEE"/>
    <w:rsid w:val="00C72577"/>
    <w:rsid w:val="00C80A54"/>
    <w:rsid w:val="00CB22A9"/>
    <w:rsid w:val="00CB7DDD"/>
    <w:rsid w:val="00CC1552"/>
    <w:rsid w:val="00CD5871"/>
    <w:rsid w:val="00CF1235"/>
    <w:rsid w:val="00D052A6"/>
    <w:rsid w:val="00D1448B"/>
    <w:rsid w:val="00D1719D"/>
    <w:rsid w:val="00D17FCC"/>
    <w:rsid w:val="00D31364"/>
    <w:rsid w:val="00D37673"/>
    <w:rsid w:val="00D8617E"/>
    <w:rsid w:val="00D92D8F"/>
    <w:rsid w:val="00D94B00"/>
    <w:rsid w:val="00DA0A04"/>
    <w:rsid w:val="00DB5A5C"/>
    <w:rsid w:val="00DC4718"/>
    <w:rsid w:val="00DD57A3"/>
    <w:rsid w:val="00DE0535"/>
    <w:rsid w:val="00DE3FB4"/>
    <w:rsid w:val="00E00F8E"/>
    <w:rsid w:val="00E1389E"/>
    <w:rsid w:val="00E20C02"/>
    <w:rsid w:val="00E41CB8"/>
    <w:rsid w:val="00E52FC6"/>
    <w:rsid w:val="00E61BC8"/>
    <w:rsid w:val="00E70D45"/>
    <w:rsid w:val="00EE3675"/>
    <w:rsid w:val="00F111EE"/>
    <w:rsid w:val="00F169B1"/>
    <w:rsid w:val="00F21C7A"/>
    <w:rsid w:val="00F322C9"/>
    <w:rsid w:val="00F34C40"/>
    <w:rsid w:val="00F367FF"/>
    <w:rsid w:val="00F42B59"/>
    <w:rsid w:val="00F62378"/>
    <w:rsid w:val="00F71558"/>
    <w:rsid w:val="00F82173"/>
    <w:rsid w:val="00F8555D"/>
    <w:rsid w:val="00F942AF"/>
    <w:rsid w:val="00F9605F"/>
    <w:rsid w:val="00F96D1E"/>
    <w:rsid w:val="00FC3446"/>
    <w:rsid w:val="00FC5A5B"/>
    <w:rsid w:val="00FD0AD1"/>
    <w:rsid w:val="00FF7529"/>
    <w:rsid w:val="05106D43"/>
    <w:rsid w:val="12F43FEC"/>
    <w:rsid w:val="224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463B0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C4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4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C463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C463B0"/>
    <w:rPr>
      <w:color w:val="000000"/>
      <w:u w:val="none"/>
    </w:rPr>
  </w:style>
  <w:style w:type="character" w:customStyle="1" w:styleId="Char">
    <w:name w:val="页脚 Char"/>
    <w:basedOn w:val="a0"/>
    <w:link w:val="a4"/>
    <w:uiPriority w:val="99"/>
    <w:qFormat/>
    <w:rsid w:val="00C46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js.com/fanwenwang/gzjh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A76D8-F9D7-4D7D-96C6-759E25C2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3</Pages>
  <Words>398</Words>
  <Characters>2270</Characters>
  <Application>Microsoft Office Word</Application>
  <DocSecurity>0</DocSecurity>
  <Lines>18</Lines>
  <Paragraphs>5</Paragraphs>
  <ScaleCrop>false</ScaleCrop>
  <Company>微软系统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200~2008学年第一学期林南小学总务处工作总结</dc:title>
  <dc:creator>微软用户</dc:creator>
  <cp:lastModifiedBy>Administrator</cp:lastModifiedBy>
  <cp:revision>107</cp:revision>
  <cp:lastPrinted>2013-07-01T02:24:00Z</cp:lastPrinted>
  <dcterms:created xsi:type="dcterms:W3CDTF">2015-08-11T00:31:00Z</dcterms:created>
  <dcterms:modified xsi:type="dcterms:W3CDTF">2025-01-03T00:13:00Z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746233562_cloud</vt:lpwstr>
  </property>
</Properties>
</file>