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BB2F">
      <w:pPr>
        <w:jc w:val="center"/>
        <w:rPr>
          <w:rFonts w:hint="eastAsia" w:ascii="等线" w:hAnsi="等线" w:eastAsia="等线" w:cs="等线"/>
          <w:sz w:val="28"/>
          <w:szCs w:val="36"/>
        </w:rPr>
      </w:pPr>
      <w:r>
        <w:rPr>
          <w:rFonts w:hint="eastAsia" w:ascii="等线" w:hAnsi="等线" w:eastAsia="等线" w:cs="等线"/>
          <w:sz w:val="28"/>
          <w:szCs w:val="36"/>
        </w:rPr>
        <w:t>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4</w:t>
      </w:r>
      <w:r>
        <w:rPr>
          <w:rFonts w:hint="eastAsia" w:ascii="等线" w:hAnsi="等线" w:eastAsia="等线" w:cs="等线"/>
          <w:sz w:val="28"/>
          <w:szCs w:val="36"/>
        </w:rPr>
        <w:t>—202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5</w:t>
      </w:r>
      <w:r>
        <w:rPr>
          <w:rFonts w:hint="eastAsia" w:ascii="等线" w:hAnsi="等线" w:eastAsia="等线" w:cs="等线"/>
          <w:sz w:val="28"/>
          <w:szCs w:val="36"/>
        </w:rPr>
        <w:t>学年第一学期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一</w:t>
      </w:r>
      <w:r>
        <w:rPr>
          <w:rFonts w:hint="eastAsia" w:ascii="等线" w:hAnsi="等线" w:eastAsia="等线" w:cs="等线"/>
          <w:sz w:val="28"/>
          <w:szCs w:val="36"/>
        </w:rPr>
        <w:t>年级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语文</w:t>
      </w:r>
      <w:r>
        <w:rPr>
          <w:rFonts w:hint="eastAsia" w:ascii="等线" w:hAnsi="等线" w:eastAsia="等线" w:cs="等线"/>
          <w:sz w:val="28"/>
          <w:szCs w:val="36"/>
        </w:rPr>
        <w:t>备课组工作总结</w:t>
      </w:r>
    </w:p>
    <w:p w14:paraId="635F2FAF">
      <w:pPr>
        <w:widowControl w:val="0"/>
        <w:autoSpaceDE/>
        <w:autoSpaceDN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outlineLvl w:val="9"/>
        <w:rPr>
          <w:rFonts w:hint="eastAsia" w:ascii="等线" w:hAnsi="等线" w:eastAsia="等线" w:cs="等线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本学期，一年级语文备课组的老师们在学校领导的关心和指导下，团结协作、共同努力，扎实开展各项教学工作，圆满完成了本学期的教学任务。为了更好地总结经验，提升教学质量，现将本学期备课组的工作情况总结如下：</w:t>
      </w:r>
    </w:p>
    <w:p w14:paraId="0DC173EB">
      <w:pPr>
        <w:numPr>
          <w:ilvl w:val="0"/>
          <w:numId w:val="1"/>
        </w:num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24"/>
        </w:rPr>
        <w:t>本学期主要工作</w:t>
      </w:r>
    </w:p>
    <w:p w14:paraId="070B6B8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主要工作</w:t>
      </w:r>
    </w:p>
    <w:p w14:paraId="5F48ED22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1. 教学计划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执行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开学初，备课组依据课程标准和学生实际情况，制定了详细且合理的教学计划，明确了教学进度和各单元教学目标。在教学过程中，严格按照教学计划执行，确保教学内容的完整性和系统性，顺利完成了一年级语文上册教材的全部教学内容。</w:t>
      </w:r>
    </w:p>
    <w:p w14:paraId="7113D75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 .集体备课：组织教师进行集体备课，共同探讨教学方法、教学内容和教学策略。</w:t>
      </w:r>
    </w:p>
    <w:p w14:paraId="4AC5D6E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教学研究：开展教学研究活动，探索适合一年级学生的教学方法和模式。</w:t>
      </w:r>
    </w:p>
    <w:p w14:paraId="0D75DBD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.课程设计：我们始终坚持以学生的需求为导向，以学科知识为基础，我们不仅注重知识的传授，更注重能力的培养和兴趣的激发。</w:t>
      </w:r>
    </w:p>
    <w:p w14:paraId="29AEBA94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教学质量：我们始终把提高教学质量作我们的首要任务。我们通过定期的教学反思和反馈，不断调整和优化教学方法，努力提高学生的学习效果。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通过一学期的学习，学生在语文知识和技能方面取得了显著进步。大部分学生能够熟练掌握汉语拼音，正确认读和书写常用汉字，具备初步的阅读能力，能读懂简单的儿歌、短文，并能用普通话进行简单的口语表达和交流。</w:t>
      </w:r>
    </w:p>
    <w:p w14:paraId="66D9057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工作亮点</w:t>
      </w:r>
    </w:p>
    <w:p w14:paraId="6E0961B7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1. 集体备课成效显著：备课组高度重视集体备课，每周定期开展集体备课活动，共同探讨教学内容、教学方法和教学策略。在集体备课过程中，老师们充分发挥各自的优势，集思广益，对每一篇课文的教学目标、教学重难点、教学过程等进行深入细致的分析和研究，形成了一套切实可行的教学方案。同时，还会根据班级学生的实际情况，对集体备课教案进行个性化修改和完善，使教学更具针对性和实效性。</w:t>
      </w:r>
    </w:p>
    <w:p w14:paraId="148D2B43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注重课堂教学有效性：在课堂教学中，老师们始终以学生为主体，关注学生的学习状态和需求，采用多种教学方法和手段激发学生的学习兴趣，提高课堂教学的有效性。例如，运用生动形象的多媒体课件、直观有趣的教具、富有启发性的问题等，引导学生积极参与课堂学习，让学生在轻松愉快的氛围中掌握语文知识和技能。此外，老师们还注重课堂教学的反馈与评价，及时了解学生的学习情况，对学生的表现给予鼓励和指导，增强学生的学习自信心。</w:t>
      </w:r>
    </w:p>
    <w:p w14:paraId="3713407B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 xml:space="preserve"> 强化拼音和识字教学：针对一年级学生的特点，备课组将拼音和识字教学作为重点工作来抓。在拼音教学中，老师们采用多种教学方法帮助学生记忆拼音字母的发音和形状，如儿歌、游戏、顺口溜等，让枯燥的拼音学习变得生动有趣。同时，注重拼音的拼读训练，通过大量的拼读练习，提高学生的拼读能力和直呼音节的能力。在识字教学方面，老师们遵循“字不离词，词不离句，句不离文”的原则，将识字教学与阅读教学有机结合起来，让学生在具体的语言环境中认识汉字、理解汉字的含义，并通过反复书写练习，巩固汉字的字形。此外，还鼓励学生在生活中主动识字，拓宽识字渠道，培养学生自主识字的能力。</w:t>
      </w:r>
    </w:p>
    <w:p w14:paraId="0EFFB8DC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存在问题</w:t>
      </w:r>
    </w:p>
    <w:p w14:paraId="3EC2455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教学方法的适用性：尽管我们在教学方法上做了许多创新，但并非所有的学生都适应这些方法。因此，我们需要更加深入地了解学生的需求，以调整我们的教学方法。</w:t>
      </w:r>
    </w:p>
    <w:p w14:paraId="289EAE1A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学生个体差异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较大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由于一年级学生来自不同的家庭背景和学前教育环境，学生的语文基础和学习能力存在较大差异。在教学过程中，虽然老师们采取了分层教学、个别辅导等措施，但仍有部分学生在学习上存在困难，需要进一步加强辅导和关注。</w:t>
      </w:r>
    </w:p>
    <w:p w14:paraId="0F8EAC49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教学评价方式：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评价方式较为单一，不能全面、客观地反映学生的学习过程和学习成果。</w:t>
      </w:r>
    </w:p>
    <w:p w14:paraId="2D370DAF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个性化关注不足：课堂上难以兼顾所有学生，部分接受能力弱的学生对知识掌握不扎实。</w:t>
      </w:r>
    </w:p>
    <w:p w14:paraId="36C106E6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后续改进措施</w:t>
      </w:r>
    </w:p>
    <w:p w14:paraId="4D55794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1.继续优化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教学方法：采用多样化的教学方法，激发学生的学习兴趣。我们将继续尝试新的教学方法，并根据学生的反馈进行调整和优化。我们将鼓励教师们分享各自的教学经验和方法，以形成更丰富的教学策略库。</w:t>
      </w:r>
    </w:p>
    <w:p w14:paraId="2241D25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2.关注学生个体差异：了解学生的学习需求，制定个性化的教学方案。</w:t>
      </w:r>
    </w:p>
    <w:p w14:paraId="03B476E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多样化教学活动：组织拼音书写大赛、儿歌朗诵会，激发学习兴趣。在识字教学中，引入象形字图片，将抽象汉字形象化，加深学生理解。</w:t>
      </w:r>
    </w:p>
    <w:p w14:paraId="4F794A50">
      <w:pPr>
        <w:widowControl w:val="0"/>
        <w:autoSpaceDE/>
        <w:autoSpaceDN/>
        <w:adjustRightInd/>
        <w:snapToGrid/>
        <w:spacing w:beforeAutospacing="0" w:afterAutospacing="0" w:line="36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spacing w:val="0"/>
          <w:w w:val="100"/>
          <w:sz w:val="24"/>
          <w:szCs w:val="24"/>
          <w:u w:val="none"/>
        </w:rPr>
        <w:t>加强备课组建设：继续加强备课组的团队建设，进一步提高集体备课的质量和效率。在集体备课过程中，不仅要研究教材、教法，还要关注教育教学改革的新动态、新思想，不断更新教育教学观念，提升备课组教师的整体业务水平。加强备课组教师之间的交流与合作，分享教学经验和教学资源，共同解决教学中遇到的问题和困难，形成团结协作、共同进步的良好氛围。</w:t>
      </w:r>
    </w:p>
    <w:p w14:paraId="75A1077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.提升教学质量监控：我们将进一步完善教学质量监控机制，确保每位学生都能得到充分的教学关注和帮助，我们将定期收集家长和学生的评价意见，以便及时调整教学策略和方法。</w:t>
      </w:r>
    </w:p>
    <w:p w14:paraId="5C82CAD1">
      <w:pPr>
        <w:jc w:val="right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2025.1.13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爱奇艺黑体 Black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6699"/>
    <w:rsid w:val="01FF6699"/>
    <w:rsid w:val="0DF73EB0"/>
    <w:rsid w:val="11082FE4"/>
    <w:rsid w:val="168D3A3C"/>
    <w:rsid w:val="2A3E3B92"/>
    <w:rsid w:val="2EE63891"/>
    <w:rsid w:val="353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1907</Words>
  <Characters>1929</Characters>
  <Lines>0</Lines>
  <Paragraphs>0</Paragraphs>
  <TotalTime>12</TotalTime>
  <ScaleCrop>false</ScaleCrop>
  <LinksUpToDate>false</LinksUpToDate>
  <CharactersWithSpaces>1933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2025-01-07T13:23:00Z</dcterms:created>
  <dc:creator>杨教主</dc:creator>
  <cp:lastModifiedBy>杨教主</cp:lastModifiedBy>
  <dcterms:modified xsi:type="dcterms:W3CDTF">2025-01-13T02:47:40Z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93C1E2B8FA0148D2AD2B08625BDCA555_13</vt:lpwstr>
  </property>
  <property fmtid="{D5CDD505-2E9C-101B-9397-08002B2CF9AE}" pid="4" name="KSOTemplateDocerSaveRecord">
    <vt:lpwstr>eyJoZGlkIjoiZTNiMmJjMGUyMDNhMGI0MjllZTc4OTE3ODRjOTBjMWQiLCJ1c2VySWQiOiIzNDA3MDU0NzUifQ==</vt:lpwstr>
  </property>
</Properties>
</file>