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25D" w:rsidRPr="00DD225D" w:rsidRDefault="00DD225D">
      <w:pPr>
        <w:rPr>
          <w:sz w:val="30"/>
          <w:szCs w:val="30"/>
        </w:rPr>
      </w:pPr>
      <w:r w:rsidRPr="00DD225D">
        <w:rPr>
          <w:rFonts w:hint="eastAsia"/>
          <w:sz w:val="30"/>
          <w:szCs w:val="30"/>
        </w:rPr>
        <w:t>关于2</w:t>
      </w:r>
      <w:r w:rsidRPr="00DD225D">
        <w:rPr>
          <w:sz w:val="30"/>
          <w:szCs w:val="30"/>
        </w:rPr>
        <w:t>023——2024</w:t>
      </w:r>
      <w:r w:rsidRPr="00DD225D">
        <w:rPr>
          <w:rFonts w:hint="eastAsia"/>
          <w:sz w:val="30"/>
          <w:szCs w:val="30"/>
        </w:rPr>
        <w:t>第一学期绩效考核的几点说明：</w:t>
      </w:r>
    </w:p>
    <w:p w:rsidR="00DD225D" w:rsidRPr="00DD225D" w:rsidRDefault="00DD225D" w:rsidP="00DD225D">
      <w:pPr>
        <w:pStyle w:val="a3"/>
        <w:numPr>
          <w:ilvl w:val="0"/>
          <w:numId w:val="1"/>
        </w:numPr>
        <w:ind w:firstLineChars="0"/>
        <w:rPr>
          <w:sz w:val="30"/>
          <w:szCs w:val="30"/>
        </w:rPr>
      </w:pPr>
      <w:r w:rsidRPr="00DD225D">
        <w:rPr>
          <w:rFonts w:hint="eastAsia"/>
          <w:sz w:val="30"/>
          <w:szCs w:val="30"/>
        </w:rPr>
        <w:t>质量考核每个学期一次，请参考质量考核的材料；</w:t>
      </w:r>
    </w:p>
    <w:p w:rsidR="00DD225D" w:rsidRDefault="00DD225D" w:rsidP="00DD225D">
      <w:pPr>
        <w:pStyle w:val="a3"/>
        <w:numPr>
          <w:ilvl w:val="0"/>
          <w:numId w:val="1"/>
        </w:numPr>
        <w:ind w:firstLineChars="0"/>
        <w:rPr>
          <w:sz w:val="30"/>
          <w:szCs w:val="30"/>
        </w:rPr>
      </w:pPr>
      <w:r w:rsidRPr="00DD225D">
        <w:rPr>
          <w:sz w:val="30"/>
          <w:szCs w:val="30"/>
        </w:rPr>
        <w:t>2024</w:t>
      </w:r>
      <w:r w:rsidRPr="00DD225D">
        <w:rPr>
          <w:rFonts w:hint="eastAsia"/>
          <w:sz w:val="30"/>
          <w:szCs w:val="30"/>
        </w:rPr>
        <w:t>年2月开始，除了社团和六年级外，1</w:t>
      </w:r>
      <w:r w:rsidRPr="00DD225D">
        <w:rPr>
          <w:sz w:val="30"/>
          <w:szCs w:val="30"/>
        </w:rPr>
        <w:t>——5</w:t>
      </w:r>
      <w:r w:rsidRPr="00DD225D">
        <w:rPr>
          <w:rFonts w:hint="eastAsia"/>
          <w:sz w:val="30"/>
          <w:szCs w:val="30"/>
        </w:rPr>
        <w:t>年级的校本课程进行了调整，所以周课时量也相应有所变动。</w:t>
      </w:r>
    </w:p>
    <w:p w:rsidR="004D43A8" w:rsidRPr="00DD225D" w:rsidRDefault="004D43A8" w:rsidP="00DD225D">
      <w:pPr>
        <w:pStyle w:val="a3"/>
        <w:numPr>
          <w:ilvl w:val="0"/>
          <w:numId w:val="1"/>
        </w:numPr>
        <w:ind w:firstLineChars="0"/>
        <w:rPr>
          <w:sz w:val="30"/>
          <w:szCs w:val="30"/>
        </w:rPr>
      </w:pPr>
      <w:r>
        <w:rPr>
          <w:sz w:val="30"/>
          <w:szCs w:val="30"/>
        </w:rPr>
        <w:t>2024</w:t>
      </w:r>
      <w:r>
        <w:rPr>
          <w:rFonts w:hint="eastAsia"/>
          <w:sz w:val="30"/>
          <w:szCs w:val="30"/>
        </w:rPr>
        <w:t>年2月的教学常规考核，将和三月份合并一起考核后再公示。</w:t>
      </w:r>
      <w:bookmarkStart w:id="0" w:name="_GoBack"/>
      <w:bookmarkEnd w:id="0"/>
    </w:p>
    <w:sectPr w:rsidR="004D43A8" w:rsidRPr="00DD22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5662BF"/>
    <w:multiLevelType w:val="hybridMultilevel"/>
    <w:tmpl w:val="321E233C"/>
    <w:lvl w:ilvl="0" w:tplc="CA9C78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25D"/>
    <w:rsid w:val="004D43A8"/>
    <w:rsid w:val="00DD2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67D140"/>
  <w15:chartTrackingRefBased/>
  <w15:docId w15:val="{7342F1EB-3640-4117-A7B9-9691591A6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225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周水英</dc:creator>
  <cp:keywords/>
  <dc:description/>
  <cp:lastModifiedBy>周水英</cp:lastModifiedBy>
  <cp:revision>2</cp:revision>
  <dcterms:created xsi:type="dcterms:W3CDTF">2024-03-02T02:14:00Z</dcterms:created>
  <dcterms:modified xsi:type="dcterms:W3CDTF">2024-03-02T02:20:00Z</dcterms:modified>
</cp:coreProperties>
</file>